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D26B8F" w:rsidRDefault="002D7E22" w:rsidP="0080095D">
      <w:pPr>
        <w:pStyle w:val="Default"/>
        <w:tabs>
          <w:tab w:val="left" w:pos="3544"/>
        </w:tabs>
        <w:spacing w:beforeLines="60" w:before="144" w:afterLines="60" w:after="144"/>
        <w:rPr>
          <w:rFonts w:ascii="Arial" w:hAnsi="Arial" w:cs="Arial"/>
          <w:color w:val="auto"/>
          <w:szCs w:val="22"/>
        </w:rPr>
      </w:pPr>
    </w:p>
    <w:p w14:paraId="638029F3" w14:textId="77777777" w:rsidR="00577E4C" w:rsidRPr="00D26B8F" w:rsidRDefault="00577E4C" w:rsidP="0080095D">
      <w:pPr>
        <w:pStyle w:val="Default"/>
        <w:spacing w:beforeLines="60" w:before="144" w:afterLines="60" w:after="144"/>
        <w:rPr>
          <w:rFonts w:ascii="Arial" w:hAnsi="Arial" w:cs="Arial"/>
          <w:color w:val="auto"/>
          <w:szCs w:val="22"/>
        </w:rPr>
      </w:pPr>
    </w:p>
    <w:p w14:paraId="46D62FB6" w14:textId="017ED69B" w:rsidR="00577E4C" w:rsidRPr="00D26B8F" w:rsidRDefault="00204732" w:rsidP="0080095D">
      <w:pPr>
        <w:pStyle w:val="Default"/>
        <w:spacing w:beforeLines="60" w:before="144" w:afterLines="60" w:after="144"/>
        <w:jc w:val="center"/>
        <w:rPr>
          <w:rFonts w:ascii="Arial" w:hAnsi="Arial" w:cs="Arial"/>
          <w:b/>
          <w:bCs/>
          <w:color w:val="auto"/>
          <w:sz w:val="24"/>
        </w:rPr>
      </w:pPr>
      <w:r>
        <w:rPr>
          <w:rFonts w:ascii="Arial" w:hAnsi="Arial" w:cs="Arial"/>
          <w:b/>
          <w:bCs/>
          <w:color w:val="auto"/>
          <w:sz w:val="24"/>
        </w:rPr>
        <w:t>WZÓR</w:t>
      </w:r>
      <w:r w:rsidR="002D7E22" w:rsidRPr="00D26B8F">
        <w:rPr>
          <w:rFonts w:ascii="Arial" w:hAnsi="Arial" w:cs="Arial"/>
          <w:b/>
          <w:bCs/>
          <w:color w:val="auto"/>
          <w:sz w:val="24"/>
        </w:rPr>
        <w:t xml:space="preserve"> </w:t>
      </w:r>
      <w:r w:rsidR="00D471C5">
        <w:rPr>
          <w:rFonts w:ascii="Arial" w:hAnsi="Arial" w:cs="Arial"/>
          <w:b/>
          <w:bCs/>
          <w:color w:val="auto"/>
          <w:sz w:val="24"/>
        </w:rPr>
        <w:t>UPROSZCZONEGO</w:t>
      </w:r>
      <w:r w:rsidR="00D471C5" w:rsidRPr="00D26B8F">
        <w:rPr>
          <w:rFonts w:ascii="Arial" w:hAnsi="Arial" w:cs="Arial"/>
          <w:b/>
          <w:bCs/>
          <w:color w:val="auto"/>
          <w:sz w:val="24"/>
        </w:rPr>
        <w:t xml:space="preserve"> </w:t>
      </w:r>
      <w:r w:rsidR="002D7E22" w:rsidRPr="00D26B8F">
        <w:rPr>
          <w:rFonts w:ascii="Arial" w:hAnsi="Arial" w:cs="Arial"/>
          <w:b/>
          <w:bCs/>
          <w:color w:val="auto"/>
          <w:sz w:val="24"/>
        </w:rPr>
        <w:t>STUDIUM WYKONALNOŚCI</w:t>
      </w:r>
    </w:p>
    <w:p w14:paraId="14C1806A" w14:textId="77777777" w:rsidR="002D7E22" w:rsidRPr="00D26B8F" w:rsidRDefault="002D7E22" w:rsidP="0080095D">
      <w:pPr>
        <w:pStyle w:val="Default"/>
        <w:spacing w:beforeLines="60" w:before="144" w:afterLines="60" w:after="144"/>
        <w:jc w:val="center"/>
        <w:rPr>
          <w:rFonts w:ascii="Arial" w:hAnsi="Arial" w:cs="Arial"/>
          <w:b/>
          <w:bCs/>
          <w:color w:val="auto"/>
          <w:szCs w:val="22"/>
        </w:rPr>
      </w:pPr>
    </w:p>
    <w:p w14:paraId="0FF6A498" w14:textId="77777777" w:rsidR="0088288A" w:rsidRPr="00D26B8F" w:rsidRDefault="0088288A" w:rsidP="0080095D">
      <w:pPr>
        <w:pStyle w:val="Default"/>
        <w:spacing w:beforeLines="60" w:before="144" w:afterLines="60" w:after="144"/>
        <w:rPr>
          <w:rFonts w:ascii="Arial" w:hAnsi="Arial" w:cs="Arial"/>
          <w:b/>
          <w:color w:val="auto"/>
          <w:szCs w:val="22"/>
        </w:rPr>
      </w:pPr>
    </w:p>
    <w:tbl>
      <w:tblPr>
        <w:tblStyle w:val="Tabela-Siatka"/>
        <w:tblW w:w="9209" w:type="dxa"/>
        <w:tblLook w:val="04A0" w:firstRow="1" w:lastRow="0" w:firstColumn="1" w:lastColumn="0" w:noHBand="0" w:noVBand="1"/>
      </w:tblPr>
      <w:tblGrid>
        <w:gridCol w:w="2405"/>
        <w:gridCol w:w="6804"/>
      </w:tblGrid>
      <w:tr w:rsidR="0088288A" w:rsidRPr="00D26B8F" w14:paraId="6952530F" w14:textId="77777777" w:rsidTr="00773EDF">
        <w:trPr>
          <w:trHeight w:val="491"/>
        </w:trPr>
        <w:tc>
          <w:tcPr>
            <w:tcW w:w="2405" w:type="dxa"/>
            <w:tcBorders>
              <w:top w:val="single" w:sz="4" w:space="0" w:color="auto"/>
              <w:left w:val="single" w:sz="4" w:space="0" w:color="auto"/>
              <w:bottom w:val="single" w:sz="4" w:space="0" w:color="auto"/>
              <w:right w:val="single" w:sz="4" w:space="0" w:color="auto"/>
            </w:tcBorders>
            <w:hideMark/>
          </w:tcPr>
          <w:p w14:paraId="0415228E" w14:textId="77777777" w:rsidR="0088288A" w:rsidRPr="00D26B8F" w:rsidRDefault="0088288A" w:rsidP="0080095D">
            <w:pPr>
              <w:pStyle w:val="Default"/>
              <w:spacing w:beforeLines="60" w:before="144" w:afterLines="60" w:after="144"/>
              <w:rPr>
                <w:rFonts w:ascii="Arial" w:hAnsi="Arial" w:cs="Arial"/>
                <w:b/>
                <w:bCs/>
                <w:color w:val="auto"/>
                <w:szCs w:val="22"/>
              </w:rPr>
            </w:pPr>
            <w:bookmarkStart w:id="0" w:name="_Hlk179290189"/>
            <w:r w:rsidRPr="00D26B8F">
              <w:rPr>
                <w:rFonts w:ascii="Arial" w:hAnsi="Arial" w:cs="Arial"/>
                <w:b/>
                <w:bCs/>
                <w:color w:val="auto"/>
                <w:szCs w:val="22"/>
              </w:rPr>
              <w:t>Program</w:t>
            </w:r>
          </w:p>
        </w:tc>
        <w:tc>
          <w:tcPr>
            <w:tcW w:w="6804" w:type="dxa"/>
            <w:tcBorders>
              <w:top w:val="single" w:sz="4" w:space="0" w:color="auto"/>
              <w:left w:val="single" w:sz="4" w:space="0" w:color="auto"/>
              <w:bottom w:val="single" w:sz="4" w:space="0" w:color="auto"/>
              <w:right w:val="single" w:sz="4" w:space="0" w:color="auto"/>
            </w:tcBorders>
            <w:hideMark/>
          </w:tcPr>
          <w:p w14:paraId="39DB5211" w14:textId="77777777" w:rsidR="0088288A" w:rsidRPr="00D26B8F" w:rsidRDefault="0088288A" w:rsidP="0080095D">
            <w:pPr>
              <w:pStyle w:val="Default"/>
              <w:spacing w:beforeLines="60" w:before="144" w:afterLines="60" w:after="144"/>
              <w:rPr>
                <w:rFonts w:ascii="Arial" w:hAnsi="Arial" w:cs="Arial"/>
                <w:bCs/>
                <w:color w:val="auto"/>
                <w:szCs w:val="22"/>
              </w:rPr>
            </w:pPr>
            <w:r w:rsidRPr="00D26B8F">
              <w:rPr>
                <w:rFonts w:ascii="Arial" w:hAnsi="Arial" w:cs="Arial"/>
                <w:bCs/>
                <w:color w:val="auto"/>
                <w:szCs w:val="22"/>
              </w:rPr>
              <w:t>Fundusze Europejskie dla Podlaskiego 2021-2027</w:t>
            </w:r>
          </w:p>
        </w:tc>
      </w:tr>
      <w:tr w:rsidR="00D471C5" w:rsidRPr="00D26B8F" w14:paraId="61DE722A" w14:textId="77777777" w:rsidTr="00773EDF">
        <w:trPr>
          <w:trHeight w:val="531"/>
        </w:trPr>
        <w:tc>
          <w:tcPr>
            <w:tcW w:w="2405" w:type="dxa"/>
            <w:tcBorders>
              <w:top w:val="single" w:sz="4" w:space="0" w:color="auto"/>
              <w:left w:val="single" w:sz="4" w:space="0" w:color="auto"/>
              <w:bottom w:val="single" w:sz="4" w:space="0" w:color="auto"/>
              <w:right w:val="single" w:sz="4" w:space="0" w:color="auto"/>
            </w:tcBorders>
            <w:hideMark/>
          </w:tcPr>
          <w:p w14:paraId="3CC69ACF" w14:textId="77777777" w:rsidR="00D471C5" w:rsidRPr="00D26B8F" w:rsidRDefault="00D471C5" w:rsidP="00D471C5">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Priorytet</w:t>
            </w:r>
          </w:p>
        </w:tc>
        <w:tc>
          <w:tcPr>
            <w:tcW w:w="6804" w:type="dxa"/>
            <w:tcBorders>
              <w:top w:val="single" w:sz="4" w:space="0" w:color="auto"/>
              <w:left w:val="single" w:sz="4" w:space="0" w:color="auto"/>
              <w:bottom w:val="single" w:sz="4" w:space="0" w:color="auto"/>
              <w:right w:val="single" w:sz="4" w:space="0" w:color="auto"/>
            </w:tcBorders>
            <w:hideMark/>
          </w:tcPr>
          <w:p w14:paraId="2A2DDCCE" w14:textId="52925E09" w:rsidR="00D471C5" w:rsidRPr="00D26B8F" w:rsidRDefault="00D471C5" w:rsidP="00D471C5">
            <w:pPr>
              <w:pStyle w:val="Default"/>
              <w:spacing w:beforeLines="60" w:before="144" w:afterLines="60" w:after="144"/>
              <w:rPr>
                <w:rFonts w:ascii="Arial" w:hAnsi="Arial" w:cs="Arial"/>
                <w:bCs/>
                <w:color w:val="auto"/>
                <w:szCs w:val="22"/>
              </w:rPr>
            </w:pPr>
            <w:r>
              <w:rPr>
                <w:rFonts w:ascii="Arial" w:hAnsi="Arial" w:cs="Arial"/>
                <w:bCs/>
                <w:color w:val="auto"/>
                <w:szCs w:val="22"/>
              </w:rPr>
              <w:t>X</w:t>
            </w:r>
            <w:r w:rsidRPr="00C80E89">
              <w:rPr>
                <w:rFonts w:ascii="Arial" w:hAnsi="Arial" w:cs="Arial"/>
                <w:bCs/>
                <w:color w:val="auto"/>
                <w:szCs w:val="22"/>
              </w:rPr>
              <w:t>V</w:t>
            </w:r>
            <w:r>
              <w:rPr>
                <w:rFonts w:ascii="Arial" w:hAnsi="Arial" w:cs="Arial"/>
                <w:bCs/>
                <w:color w:val="auto"/>
                <w:szCs w:val="22"/>
              </w:rPr>
              <w:t>II</w:t>
            </w:r>
            <w:r w:rsidRPr="00C80E89">
              <w:rPr>
                <w:rFonts w:ascii="Arial" w:hAnsi="Arial" w:cs="Arial"/>
                <w:bCs/>
                <w:color w:val="auto"/>
                <w:szCs w:val="22"/>
              </w:rPr>
              <w:t xml:space="preserve">. </w:t>
            </w:r>
            <w:r w:rsidRPr="007F2427">
              <w:rPr>
                <w:rFonts w:ascii="Arial" w:hAnsi="Arial" w:cs="Arial"/>
                <w:color w:val="auto"/>
                <w:szCs w:val="22"/>
              </w:rPr>
              <w:t>Fundusze na rzecz obronności i gotowości cywilnej w zintegrowanych instrumentach terytorialnych</w:t>
            </w:r>
          </w:p>
        </w:tc>
      </w:tr>
      <w:tr w:rsidR="00D471C5" w:rsidRPr="00D26B8F" w14:paraId="5F9F0D52" w14:textId="77777777" w:rsidTr="00773EDF">
        <w:trPr>
          <w:trHeight w:val="449"/>
        </w:trPr>
        <w:tc>
          <w:tcPr>
            <w:tcW w:w="2405" w:type="dxa"/>
            <w:tcBorders>
              <w:top w:val="single" w:sz="4" w:space="0" w:color="auto"/>
              <w:left w:val="single" w:sz="4" w:space="0" w:color="auto"/>
              <w:bottom w:val="single" w:sz="4" w:space="0" w:color="auto"/>
              <w:right w:val="single" w:sz="4" w:space="0" w:color="auto"/>
            </w:tcBorders>
            <w:hideMark/>
          </w:tcPr>
          <w:p w14:paraId="10C70090" w14:textId="77777777" w:rsidR="00D471C5" w:rsidRPr="00D26B8F" w:rsidRDefault="00D471C5" w:rsidP="00D471C5">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Działanie</w:t>
            </w:r>
          </w:p>
        </w:tc>
        <w:tc>
          <w:tcPr>
            <w:tcW w:w="6804" w:type="dxa"/>
            <w:tcBorders>
              <w:top w:val="single" w:sz="4" w:space="0" w:color="auto"/>
              <w:left w:val="single" w:sz="4" w:space="0" w:color="auto"/>
              <w:bottom w:val="single" w:sz="4" w:space="0" w:color="auto"/>
              <w:right w:val="single" w:sz="4" w:space="0" w:color="auto"/>
            </w:tcBorders>
            <w:hideMark/>
          </w:tcPr>
          <w:p w14:paraId="3D6D50A1" w14:textId="38A12DAB" w:rsidR="00D471C5" w:rsidRPr="00D26B8F" w:rsidRDefault="00D471C5" w:rsidP="00D471C5">
            <w:pPr>
              <w:pStyle w:val="Default"/>
              <w:spacing w:beforeLines="60" w:before="144" w:afterLines="60" w:after="144"/>
              <w:rPr>
                <w:rFonts w:ascii="Arial" w:hAnsi="Arial" w:cs="Arial"/>
                <w:bCs/>
                <w:color w:val="auto"/>
                <w:szCs w:val="22"/>
              </w:rPr>
            </w:pPr>
            <w:r w:rsidRPr="007F2427">
              <w:rPr>
                <w:rFonts w:ascii="Arial" w:hAnsi="Arial" w:cs="Arial"/>
                <w:color w:val="auto"/>
                <w:szCs w:val="22"/>
              </w:rPr>
              <w:t>17.01 Zintegrowana terytorialnie gotowość cywilna i infrastruktura krytyczna</w:t>
            </w:r>
          </w:p>
        </w:tc>
      </w:tr>
      <w:tr w:rsidR="00D471C5" w:rsidRPr="00D26B8F" w14:paraId="075A3365" w14:textId="77777777" w:rsidTr="0088288A">
        <w:tc>
          <w:tcPr>
            <w:tcW w:w="2405" w:type="dxa"/>
            <w:tcBorders>
              <w:top w:val="single" w:sz="4" w:space="0" w:color="auto"/>
              <w:left w:val="single" w:sz="4" w:space="0" w:color="auto"/>
              <w:bottom w:val="single" w:sz="4" w:space="0" w:color="auto"/>
              <w:right w:val="single" w:sz="4" w:space="0" w:color="auto"/>
            </w:tcBorders>
            <w:hideMark/>
          </w:tcPr>
          <w:p w14:paraId="14CCDB94" w14:textId="77777777" w:rsidR="00D471C5" w:rsidRPr="00D26B8F" w:rsidRDefault="00D471C5" w:rsidP="00D471C5">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Typ</w:t>
            </w:r>
          </w:p>
        </w:tc>
        <w:tc>
          <w:tcPr>
            <w:tcW w:w="6804" w:type="dxa"/>
            <w:tcBorders>
              <w:top w:val="single" w:sz="4" w:space="0" w:color="auto"/>
              <w:left w:val="single" w:sz="4" w:space="0" w:color="auto"/>
              <w:bottom w:val="single" w:sz="4" w:space="0" w:color="auto"/>
              <w:right w:val="single" w:sz="4" w:space="0" w:color="auto"/>
            </w:tcBorders>
            <w:hideMark/>
          </w:tcPr>
          <w:p w14:paraId="01869AE1" w14:textId="0741882F" w:rsidR="00D471C5" w:rsidRPr="00191810" w:rsidRDefault="00527F88" w:rsidP="00D471C5">
            <w:pPr>
              <w:pStyle w:val="Default"/>
              <w:rPr>
                <w:rFonts w:ascii="Arial" w:hAnsi="Arial" w:cs="Arial"/>
                <w:iCs/>
                <w:color w:val="auto"/>
                <w:szCs w:val="22"/>
              </w:rPr>
            </w:pPr>
            <w:r>
              <w:rPr>
                <w:rFonts w:ascii="Arial" w:hAnsi="Arial" w:cs="Arial"/>
                <w:iCs/>
                <w:color w:val="auto"/>
                <w:szCs w:val="22"/>
              </w:rPr>
              <w:t>Cyberbezpieczeństwo</w:t>
            </w:r>
          </w:p>
          <w:p w14:paraId="12106A7A" w14:textId="1A61D882" w:rsidR="00D471C5" w:rsidRPr="00D26B8F" w:rsidRDefault="00D471C5" w:rsidP="00D471C5">
            <w:pPr>
              <w:spacing w:before="120" w:after="120" w:line="240" w:lineRule="auto"/>
            </w:pPr>
          </w:p>
        </w:tc>
      </w:tr>
      <w:tr w:rsidR="00D471C5" w:rsidRPr="00D26B8F" w14:paraId="7C9B787C" w14:textId="77777777" w:rsidTr="00773EDF">
        <w:trPr>
          <w:trHeight w:val="534"/>
        </w:trPr>
        <w:tc>
          <w:tcPr>
            <w:tcW w:w="2405" w:type="dxa"/>
            <w:tcBorders>
              <w:top w:val="single" w:sz="4" w:space="0" w:color="auto"/>
              <w:left w:val="single" w:sz="4" w:space="0" w:color="auto"/>
              <w:bottom w:val="single" w:sz="4" w:space="0" w:color="auto"/>
              <w:right w:val="single" w:sz="4" w:space="0" w:color="auto"/>
            </w:tcBorders>
            <w:hideMark/>
          </w:tcPr>
          <w:p w14:paraId="70AE99F8" w14:textId="77777777" w:rsidR="00D471C5" w:rsidRPr="00D26B8F" w:rsidRDefault="00D471C5" w:rsidP="00D471C5">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 xml:space="preserve">Nabór </w:t>
            </w:r>
          </w:p>
        </w:tc>
        <w:tc>
          <w:tcPr>
            <w:tcW w:w="6804" w:type="dxa"/>
            <w:tcBorders>
              <w:top w:val="single" w:sz="4" w:space="0" w:color="auto"/>
              <w:left w:val="single" w:sz="4" w:space="0" w:color="auto"/>
              <w:bottom w:val="single" w:sz="4" w:space="0" w:color="auto"/>
              <w:right w:val="single" w:sz="4" w:space="0" w:color="auto"/>
            </w:tcBorders>
            <w:hideMark/>
          </w:tcPr>
          <w:p w14:paraId="7555BD32" w14:textId="489F2F49" w:rsidR="00D471C5" w:rsidRPr="00D26B8F" w:rsidRDefault="00D471C5" w:rsidP="00D471C5">
            <w:pPr>
              <w:pStyle w:val="Default"/>
              <w:spacing w:beforeLines="60" w:before="144" w:afterLines="60" w:after="144"/>
              <w:rPr>
                <w:rFonts w:ascii="Arial" w:hAnsi="Arial" w:cs="Arial"/>
                <w:bCs/>
                <w:color w:val="auto"/>
                <w:szCs w:val="22"/>
              </w:rPr>
            </w:pPr>
            <w:r w:rsidRPr="00191810">
              <w:rPr>
                <w:rFonts w:ascii="Arial" w:hAnsi="Arial" w:cs="Arial"/>
                <w:bCs/>
                <w:color w:val="auto"/>
                <w:szCs w:val="22"/>
              </w:rPr>
              <w:t>FEPD.</w:t>
            </w:r>
            <w:r>
              <w:rPr>
                <w:rFonts w:ascii="Arial" w:hAnsi="Arial" w:cs="Arial"/>
                <w:bCs/>
                <w:color w:val="auto"/>
                <w:szCs w:val="22"/>
              </w:rPr>
              <w:t>17</w:t>
            </w:r>
            <w:r w:rsidRPr="00191810">
              <w:rPr>
                <w:rFonts w:ascii="Arial" w:hAnsi="Arial" w:cs="Arial"/>
                <w:bCs/>
                <w:color w:val="auto"/>
                <w:szCs w:val="22"/>
              </w:rPr>
              <w:t>.0</w:t>
            </w:r>
            <w:r>
              <w:rPr>
                <w:rFonts w:ascii="Arial" w:hAnsi="Arial" w:cs="Arial"/>
                <w:bCs/>
                <w:color w:val="auto"/>
                <w:szCs w:val="22"/>
              </w:rPr>
              <w:t>1</w:t>
            </w:r>
            <w:r w:rsidRPr="00191810">
              <w:rPr>
                <w:rFonts w:ascii="Arial" w:hAnsi="Arial" w:cs="Arial"/>
                <w:bCs/>
                <w:color w:val="auto"/>
                <w:szCs w:val="22"/>
              </w:rPr>
              <w:t>-IZ.</w:t>
            </w:r>
            <w:r w:rsidRPr="00223DEF">
              <w:rPr>
                <w:rFonts w:ascii="Arial" w:hAnsi="Arial" w:cs="Arial"/>
                <w:bCs/>
                <w:color w:val="auto"/>
                <w:szCs w:val="22"/>
              </w:rPr>
              <w:t>00-00</w:t>
            </w:r>
            <w:r w:rsidR="00463895" w:rsidRPr="006D6A37">
              <w:rPr>
                <w:rFonts w:ascii="Arial" w:hAnsi="Arial" w:cs="Arial"/>
                <w:bCs/>
                <w:color w:val="auto"/>
                <w:szCs w:val="22"/>
              </w:rPr>
              <w:t>4</w:t>
            </w:r>
            <w:r w:rsidRPr="00223DEF">
              <w:rPr>
                <w:rFonts w:ascii="Arial" w:hAnsi="Arial" w:cs="Arial"/>
                <w:bCs/>
                <w:color w:val="auto"/>
                <w:szCs w:val="22"/>
              </w:rPr>
              <w:t>/26</w:t>
            </w:r>
          </w:p>
        </w:tc>
      </w:tr>
      <w:bookmarkEnd w:id="0"/>
    </w:tbl>
    <w:p w14:paraId="724F0430" w14:textId="77777777" w:rsidR="0088288A" w:rsidRPr="00D26B8F" w:rsidRDefault="0088288A" w:rsidP="0080095D">
      <w:pPr>
        <w:pStyle w:val="Default"/>
        <w:spacing w:beforeLines="60" w:before="144" w:afterLines="60" w:after="144"/>
        <w:rPr>
          <w:rFonts w:ascii="Arial" w:hAnsi="Arial" w:cs="Arial"/>
          <w:b/>
          <w:color w:val="auto"/>
          <w:szCs w:val="22"/>
        </w:rPr>
      </w:pPr>
    </w:p>
    <w:p w14:paraId="6736717A" w14:textId="77777777" w:rsidR="002D7E22" w:rsidRDefault="002D7E22" w:rsidP="0080095D">
      <w:pPr>
        <w:pStyle w:val="Default"/>
        <w:spacing w:beforeLines="60" w:before="144" w:afterLines="60" w:after="144"/>
        <w:jc w:val="center"/>
        <w:rPr>
          <w:rFonts w:ascii="Arial" w:hAnsi="Arial" w:cs="Arial"/>
          <w:i/>
          <w:iCs/>
          <w:color w:val="auto"/>
          <w:szCs w:val="22"/>
        </w:rPr>
      </w:pPr>
    </w:p>
    <w:p w14:paraId="56392DC2" w14:textId="77777777" w:rsidR="0080095D" w:rsidRDefault="0080095D" w:rsidP="0080095D">
      <w:pPr>
        <w:pStyle w:val="Default"/>
        <w:spacing w:beforeLines="60" w:before="144" w:afterLines="60" w:after="144"/>
        <w:jc w:val="center"/>
        <w:rPr>
          <w:rFonts w:ascii="Arial" w:hAnsi="Arial" w:cs="Arial"/>
          <w:i/>
          <w:iCs/>
          <w:color w:val="auto"/>
          <w:szCs w:val="22"/>
        </w:rPr>
      </w:pPr>
    </w:p>
    <w:p w14:paraId="2D53D34A" w14:textId="77777777" w:rsidR="0080095D" w:rsidRDefault="0080095D" w:rsidP="0080095D">
      <w:pPr>
        <w:pStyle w:val="Default"/>
        <w:spacing w:beforeLines="60" w:before="144" w:afterLines="60" w:after="144"/>
        <w:jc w:val="center"/>
        <w:rPr>
          <w:rFonts w:ascii="Arial" w:hAnsi="Arial" w:cs="Arial"/>
          <w:i/>
          <w:iCs/>
          <w:color w:val="auto"/>
          <w:szCs w:val="22"/>
        </w:rPr>
      </w:pPr>
    </w:p>
    <w:p w14:paraId="66C1E97F" w14:textId="77777777" w:rsidR="0080095D" w:rsidRDefault="0080095D" w:rsidP="0080095D">
      <w:pPr>
        <w:pStyle w:val="Default"/>
        <w:spacing w:beforeLines="60" w:before="144" w:afterLines="60" w:after="144"/>
        <w:jc w:val="center"/>
        <w:rPr>
          <w:rFonts w:ascii="Arial" w:hAnsi="Arial" w:cs="Arial"/>
          <w:i/>
          <w:iCs/>
          <w:color w:val="auto"/>
          <w:szCs w:val="22"/>
        </w:rPr>
      </w:pPr>
    </w:p>
    <w:p w14:paraId="652BF489" w14:textId="77777777" w:rsidR="0080095D" w:rsidRDefault="0080095D" w:rsidP="0080095D">
      <w:pPr>
        <w:pStyle w:val="Default"/>
        <w:spacing w:beforeLines="60" w:before="144" w:afterLines="60" w:after="144"/>
        <w:jc w:val="center"/>
        <w:rPr>
          <w:rFonts w:ascii="Arial" w:hAnsi="Arial" w:cs="Arial"/>
          <w:i/>
          <w:iCs/>
          <w:color w:val="auto"/>
          <w:szCs w:val="22"/>
        </w:rPr>
      </w:pPr>
    </w:p>
    <w:p w14:paraId="380FE4B2" w14:textId="77777777" w:rsidR="0080095D" w:rsidRPr="00D26B8F" w:rsidRDefault="0080095D" w:rsidP="0080095D">
      <w:pPr>
        <w:pStyle w:val="Default"/>
        <w:spacing w:beforeLines="60" w:before="144" w:afterLines="60" w:after="144"/>
        <w:jc w:val="center"/>
        <w:rPr>
          <w:rFonts w:ascii="Arial" w:hAnsi="Arial" w:cs="Arial"/>
          <w:i/>
          <w:iCs/>
          <w:color w:val="auto"/>
          <w:szCs w:val="22"/>
        </w:rPr>
      </w:pPr>
    </w:p>
    <w:p w14:paraId="216009A0" w14:textId="77777777" w:rsidR="002D7E22" w:rsidRPr="00D26B8F" w:rsidRDefault="002D7E22" w:rsidP="0080095D">
      <w:pPr>
        <w:pStyle w:val="Default"/>
        <w:spacing w:beforeLines="60" w:before="144" w:afterLines="60" w:after="144"/>
        <w:jc w:val="center"/>
        <w:rPr>
          <w:rFonts w:ascii="Arial" w:hAnsi="Arial" w:cs="Arial"/>
          <w:i/>
          <w:iCs/>
          <w:color w:val="auto"/>
          <w:szCs w:val="22"/>
        </w:rPr>
      </w:pPr>
    </w:p>
    <w:p w14:paraId="56CC180D" w14:textId="77777777" w:rsidR="007E68F6" w:rsidRPr="00D26B8F" w:rsidRDefault="007E68F6" w:rsidP="0080095D">
      <w:pPr>
        <w:pStyle w:val="Default"/>
        <w:spacing w:beforeLines="60" w:before="144" w:afterLines="60" w:after="144"/>
        <w:jc w:val="center"/>
        <w:rPr>
          <w:rFonts w:ascii="Arial" w:hAnsi="Arial" w:cs="Arial"/>
          <w:i/>
          <w:iCs/>
          <w:color w:val="auto"/>
          <w:szCs w:val="22"/>
        </w:rPr>
      </w:pPr>
    </w:p>
    <w:p w14:paraId="036F2E5F" w14:textId="77777777" w:rsidR="007E68F6" w:rsidRPr="00D26B8F" w:rsidRDefault="007E68F6" w:rsidP="0080095D">
      <w:pPr>
        <w:pStyle w:val="Default"/>
        <w:spacing w:beforeLines="60" w:before="144" w:afterLines="60" w:after="144"/>
        <w:jc w:val="center"/>
        <w:rPr>
          <w:rFonts w:ascii="Arial" w:hAnsi="Arial" w:cs="Arial"/>
          <w:i/>
          <w:iCs/>
          <w:color w:val="auto"/>
          <w:szCs w:val="22"/>
        </w:rPr>
      </w:pPr>
    </w:p>
    <w:p w14:paraId="362E2B45" w14:textId="77777777" w:rsidR="00433320" w:rsidRDefault="00433320" w:rsidP="0080095D">
      <w:pPr>
        <w:pStyle w:val="Default"/>
        <w:spacing w:beforeLines="60" w:before="144" w:afterLines="60" w:after="144"/>
        <w:jc w:val="center"/>
        <w:rPr>
          <w:rFonts w:ascii="Arial" w:hAnsi="Arial" w:cs="Arial"/>
          <w:i/>
          <w:iCs/>
          <w:color w:val="auto"/>
          <w:szCs w:val="22"/>
        </w:rPr>
      </w:pPr>
    </w:p>
    <w:p w14:paraId="16C2EDDC" w14:textId="77777777" w:rsidR="00DA1143" w:rsidRDefault="00DA1143" w:rsidP="0080095D">
      <w:pPr>
        <w:pStyle w:val="Default"/>
        <w:spacing w:beforeLines="60" w:before="144" w:afterLines="60" w:after="144"/>
        <w:jc w:val="center"/>
        <w:rPr>
          <w:rFonts w:ascii="Arial" w:hAnsi="Arial" w:cs="Arial"/>
          <w:i/>
          <w:iCs/>
          <w:color w:val="auto"/>
          <w:szCs w:val="22"/>
        </w:rPr>
      </w:pPr>
    </w:p>
    <w:p w14:paraId="0FFC1A52" w14:textId="77777777" w:rsidR="00DA1143" w:rsidRDefault="00DA1143" w:rsidP="0080095D">
      <w:pPr>
        <w:pStyle w:val="Default"/>
        <w:spacing w:beforeLines="60" w:before="144" w:afterLines="60" w:after="144"/>
        <w:jc w:val="center"/>
        <w:rPr>
          <w:rFonts w:ascii="Arial" w:hAnsi="Arial" w:cs="Arial"/>
          <w:i/>
          <w:iCs/>
          <w:color w:val="auto"/>
          <w:szCs w:val="22"/>
        </w:rPr>
      </w:pPr>
    </w:p>
    <w:p w14:paraId="1C5C36DB" w14:textId="77777777" w:rsidR="00DA1143" w:rsidRDefault="00DA1143" w:rsidP="0080095D">
      <w:pPr>
        <w:pStyle w:val="Default"/>
        <w:spacing w:beforeLines="60" w:before="144" w:afterLines="60" w:after="144"/>
        <w:jc w:val="center"/>
        <w:rPr>
          <w:rFonts w:ascii="Arial" w:hAnsi="Arial" w:cs="Arial"/>
          <w:i/>
          <w:iCs/>
          <w:color w:val="auto"/>
          <w:szCs w:val="22"/>
        </w:rPr>
      </w:pPr>
    </w:p>
    <w:p w14:paraId="33DF7924" w14:textId="77777777" w:rsidR="00DA1143" w:rsidRDefault="00DA1143" w:rsidP="0080095D">
      <w:pPr>
        <w:pStyle w:val="Default"/>
        <w:spacing w:beforeLines="60" w:before="144" w:afterLines="60" w:after="144"/>
        <w:jc w:val="center"/>
        <w:rPr>
          <w:rFonts w:ascii="Arial" w:hAnsi="Arial" w:cs="Arial"/>
          <w:i/>
          <w:iCs/>
          <w:color w:val="auto"/>
          <w:szCs w:val="22"/>
        </w:rPr>
      </w:pPr>
    </w:p>
    <w:p w14:paraId="59CB4139" w14:textId="77777777" w:rsidR="00DA1143" w:rsidRDefault="00DA1143" w:rsidP="0080095D">
      <w:pPr>
        <w:pStyle w:val="Default"/>
        <w:spacing w:beforeLines="60" w:before="144" w:afterLines="60" w:after="144"/>
        <w:jc w:val="center"/>
        <w:rPr>
          <w:rFonts w:ascii="Arial" w:hAnsi="Arial" w:cs="Arial"/>
          <w:i/>
          <w:iCs/>
          <w:color w:val="auto"/>
          <w:szCs w:val="22"/>
        </w:rPr>
      </w:pPr>
    </w:p>
    <w:p w14:paraId="46B06A28" w14:textId="77777777" w:rsidR="00DA1143" w:rsidRDefault="00DA1143" w:rsidP="0080095D">
      <w:pPr>
        <w:pStyle w:val="Default"/>
        <w:spacing w:beforeLines="60" w:before="144" w:afterLines="60" w:after="144"/>
        <w:jc w:val="center"/>
        <w:rPr>
          <w:rFonts w:ascii="Arial" w:hAnsi="Arial" w:cs="Arial"/>
          <w:i/>
          <w:iCs/>
          <w:color w:val="auto"/>
          <w:szCs w:val="22"/>
        </w:rPr>
      </w:pPr>
    </w:p>
    <w:p w14:paraId="5D5466DD" w14:textId="77777777" w:rsidR="00D26B8F" w:rsidRDefault="00D26B8F" w:rsidP="0080095D">
      <w:pPr>
        <w:pStyle w:val="Default"/>
        <w:spacing w:beforeLines="60" w:before="144" w:afterLines="60" w:after="144"/>
        <w:jc w:val="center"/>
        <w:rPr>
          <w:rFonts w:ascii="Arial" w:hAnsi="Arial" w:cs="Arial"/>
          <w:i/>
          <w:iCs/>
          <w:color w:val="auto"/>
          <w:szCs w:val="22"/>
        </w:rPr>
      </w:pPr>
    </w:p>
    <w:p w14:paraId="26DD2060" w14:textId="77777777" w:rsidR="0080095D" w:rsidRPr="00D26B8F" w:rsidRDefault="0080095D" w:rsidP="0080095D">
      <w:pPr>
        <w:pStyle w:val="Default"/>
        <w:spacing w:beforeLines="60" w:before="144" w:afterLines="60" w:after="144"/>
        <w:jc w:val="center"/>
        <w:rPr>
          <w:rFonts w:ascii="Arial" w:hAnsi="Arial" w:cs="Arial"/>
          <w:i/>
          <w:iCs/>
          <w:color w:val="auto"/>
          <w:szCs w:val="22"/>
        </w:rPr>
      </w:pPr>
    </w:p>
    <w:p w14:paraId="36CFC72B" w14:textId="4B2130A5" w:rsidR="0016324B" w:rsidRPr="00D26B8F" w:rsidRDefault="00647088" w:rsidP="0080095D">
      <w:pPr>
        <w:pStyle w:val="Default"/>
        <w:spacing w:beforeLines="60" w:before="144" w:afterLines="60" w:after="144"/>
        <w:jc w:val="center"/>
        <w:rPr>
          <w:rFonts w:ascii="Arial" w:hAnsi="Arial" w:cs="Arial"/>
          <w:i/>
          <w:iCs/>
          <w:color w:val="auto"/>
          <w:szCs w:val="22"/>
        </w:rPr>
      </w:pPr>
      <w:r w:rsidRPr="00D26B8F">
        <w:rPr>
          <w:rFonts w:ascii="Arial" w:hAnsi="Arial" w:cs="Arial"/>
          <w:i/>
          <w:iCs/>
          <w:color w:val="auto"/>
          <w:szCs w:val="22"/>
        </w:rPr>
        <w:t>Białystok,</w:t>
      </w:r>
      <w:r w:rsidR="00DA1143">
        <w:rPr>
          <w:rFonts w:ascii="Arial" w:hAnsi="Arial" w:cs="Arial"/>
          <w:bCs/>
          <w:i/>
          <w:iCs/>
          <w:color w:val="auto"/>
          <w:szCs w:val="22"/>
        </w:rPr>
        <w:t xml:space="preserve"> </w:t>
      </w:r>
      <w:r w:rsidR="004226D8">
        <w:rPr>
          <w:rFonts w:ascii="Arial" w:hAnsi="Arial" w:cs="Arial"/>
          <w:bCs/>
          <w:i/>
          <w:iCs/>
          <w:color w:val="auto"/>
          <w:szCs w:val="22"/>
        </w:rPr>
        <w:t>październik</w:t>
      </w:r>
      <w:r w:rsidR="004226D8" w:rsidRPr="00D26B8F">
        <w:rPr>
          <w:rFonts w:ascii="Arial" w:hAnsi="Arial" w:cs="Arial"/>
          <w:bCs/>
          <w:i/>
          <w:iCs/>
          <w:color w:val="auto"/>
          <w:szCs w:val="22"/>
        </w:rPr>
        <w:t xml:space="preserve"> </w:t>
      </w:r>
      <w:r w:rsidRPr="00D26B8F">
        <w:rPr>
          <w:rFonts w:ascii="Arial" w:hAnsi="Arial" w:cs="Arial"/>
          <w:i/>
          <w:iCs/>
          <w:color w:val="auto"/>
          <w:szCs w:val="22"/>
        </w:rPr>
        <w:t>202</w:t>
      </w:r>
      <w:r w:rsidR="00784076">
        <w:rPr>
          <w:rFonts w:ascii="Arial" w:hAnsi="Arial" w:cs="Arial"/>
          <w:i/>
          <w:iCs/>
          <w:color w:val="auto"/>
          <w:szCs w:val="22"/>
        </w:rPr>
        <w:t>6</w:t>
      </w:r>
      <w:r w:rsidR="00F108BC" w:rsidRPr="00D26B8F">
        <w:rPr>
          <w:rFonts w:ascii="Arial" w:hAnsi="Arial" w:cs="Arial"/>
          <w:i/>
          <w:iCs/>
          <w:color w:val="auto"/>
          <w:szCs w:val="22"/>
        </w:rPr>
        <w:t xml:space="preserve"> </w:t>
      </w:r>
      <w:r w:rsidRPr="00D26B8F">
        <w:rPr>
          <w:rFonts w:ascii="Arial" w:hAnsi="Arial" w:cs="Arial"/>
          <w:i/>
          <w:iCs/>
          <w:color w:val="auto"/>
          <w:szCs w:val="22"/>
        </w:rPr>
        <w:t>r.</w:t>
      </w:r>
      <w:bookmarkStart w:id="1" w:name="_Toc179288309"/>
      <w:bookmarkStart w:id="2" w:name="_Toc138840673"/>
      <w:bookmarkStart w:id="3" w:name="_Toc180153000"/>
      <w:bookmarkStart w:id="4" w:name="_Toc130147668"/>
      <w:bookmarkStart w:id="5" w:name="_Toc132620337"/>
      <w:bookmarkEnd w:id="1"/>
    </w:p>
    <w:p w14:paraId="356D9ECB" w14:textId="09FB06A7" w:rsidR="00D26B8F" w:rsidRDefault="00D26B8F" w:rsidP="0080095D">
      <w:pPr>
        <w:spacing w:beforeLines="60" w:before="144" w:afterLines="60" w:after="144" w:line="240" w:lineRule="auto"/>
        <w:rPr>
          <w:rFonts w:ascii="Arial" w:eastAsia="Calibri" w:hAnsi="Arial" w:cs="Arial"/>
          <w:lang w:eastAsia="en-US"/>
        </w:rPr>
      </w:pPr>
      <w:r>
        <w:rPr>
          <w:rFonts w:ascii="Arial" w:eastAsia="Calibri" w:hAnsi="Arial" w:cs="Arial"/>
          <w:lang w:eastAsia="en-US"/>
        </w:rPr>
        <w:br w:type="page"/>
      </w:r>
    </w:p>
    <w:p w14:paraId="28439181" w14:textId="77777777" w:rsidR="002D7E22" w:rsidRPr="00D26B8F" w:rsidRDefault="002D7E22" w:rsidP="0080095D">
      <w:pPr>
        <w:spacing w:beforeLines="60" w:before="144" w:afterLines="60" w:after="144" w:line="240" w:lineRule="auto"/>
        <w:rPr>
          <w:rFonts w:ascii="Arial" w:eastAsia="Calibri" w:hAnsi="Arial" w:cs="Arial"/>
          <w:lang w:eastAsia="en-US"/>
        </w:rPr>
      </w:pPr>
    </w:p>
    <w:p w14:paraId="66796B98" w14:textId="1451A0D5" w:rsidR="002D7E22" w:rsidRPr="00D26B8F" w:rsidRDefault="00D26B8F" w:rsidP="0080095D">
      <w:pPr>
        <w:spacing w:beforeLines="60" w:before="144" w:afterLines="60" w:after="144" w:line="240" w:lineRule="auto"/>
        <w:rPr>
          <w:rFonts w:ascii="Arial" w:eastAsia="Calibri" w:hAnsi="Arial" w:cs="Arial"/>
          <w:b/>
          <w:bCs/>
          <w:i/>
          <w:iCs/>
          <w:lang w:eastAsia="en-US"/>
        </w:rPr>
      </w:pPr>
      <w:r w:rsidRPr="00D26B8F">
        <w:rPr>
          <w:rFonts w:ascii="Arial" w:eastAsia="Calibri" w:hAnsi="Arial" w:cs="Arial"/>
          <w:b/>
          <w:bCs/>
          <w:i/>
          <w:iCs/>
          <w:lang w:eastAsia="en-US"/>
        </w:rPr>
        <w:t>D</w:t>
      </w:r>
      <w:r w:rsidR="001D1CFE" w:rsidRPr="00D26B8F">
        <w:rPr>
          <w:rFonts w:ascii="Arial" w:eastAsia="Calibri" w:hAnsi="Arial" w:cs="Arial"/>
          <w:b/>
          <w:bCs/>
          <w:i/>
          <w:iCs/>
          <w:lang w:eastAsia="en-US"/>
        </w:rPr>
        <w:t xml:space="preserve">okument </w:t>
      </w:r>
      <w:r w:rsidR="002C2EBB">
        <w:rPr>
          <w:rFonts w:ascii="Arial" w:eastAsia="Calibri" w:hAnsi="Arial" w:cs="Arial"/>
          <w:b/>
          <w:bCs/>
          <w:i/>
          <w:iCs/>
          <w:lang w:eastAsia="en-US"/>
        </w:rPr>
        <w:t>n</w:t>
      </w:r>
      <w:r w:rsidRPr="00D26B8F">
        <w:rPr>
          <w:rFonts w:ascii="Arial" w:eastAsia="Calibri" w:hAnsi="Arial" w:cs="Arial"/>
          <w:b/>
          <w:bCs/>
          <w:i/>
          <w:iCs/>
          <w:lang w:eastAsia="en-US"/>
        </w:rPr>
        <w:t xml:space="preserve">ależy przedłożyć </w:t>
      </w:r>
      <w:r w:rsidR="001D1CFE" w:rsidRPr="00D26B8F">
        <w:rPr>
          <w:rFonts w:ascii="Arial" w:eastAsia="Calibri" w:hAnsi="Arial" w:cs="Arial"/>
          <w:b/>
          <w:bCs/>
          <w:i/>
          <w:iCs/>
          <w:lang w:eastAsia="en-US"/>
        </w:rPr>
        <w:t xml:space="preserve">w wersji elektronicznej w formacie </w:t>
      </w:r>
      <w:r w:rsidR="00D471C5">
        <w:rPr>
          <w:rFonts w:ascii="Arial" w:eastAsia="Calibri" w:hAnsi="Arial" w:cs="Arial"/>
          <w:b/>
          <w:bCs/>
          <w:i/>
          <w:iCs/>
          <w:sz w:val="24"/>
          <w:szCs w:val="24"/>
          <w:lang w:eastAsia="en-US"/>
        </w:rPr>
        <w:t>aktywnego</w:t>
      </w:r>
      <w:r w:rsidR="00D471C5" w:rsidRPr="00D26B8F">
        <w:rPr>
          <w:rFonts w:ascii="Arial" w:eastAsia="Calibri" w:hAnsi="Arial" w:cs="Arial"/>
          <w:b/>
          <w:bCs/>
          <w:i/>
          <w:iCs/>
          <w:lang w:eastAsia="en-US"/>
        </w:rPr>
        <w:t xml:space="preserve"> </w:t>
      </w:r>
      <w:r w:rsidR="001D1CFE" w:rsidRPr="00D26B8F">
        <w:rPr>
          <w:rFonts w:ascii="Arial" w:eastAsia="Calibri" w:hAnsi="Arial" w:cs="Arial"/>
          <w:b/>
          <w:bCs/>
          <w:i/>
          <w:iCs/>
          <w:lang w:eastAsia="en-US"/>
        </w:rPr>
        <w:t>PDF (wydruk do pdf).</w:t>
      </w:r>
    </w:p>
    <w:p w14:paraId="223A778C" w14:textId="1A93C261" w:rsidR="00D26B8F" w:rsidRPr="00D26B8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 xml:space="preserve">Dane zawarte w Uproszczonym Studium </w:t>
      </w:r>
      <w:r w:rsidR="00D471C5">
        <w:rPr>
          <w:rFonts w:ascii="Arial" w:eastAsia="Calibri" w:hAnsi="Arial" w:cs="Arial"/>
          <w:i/>
          <w:iCs/>
          <w:lang w:eastAsia="en-US"/>
        </w:rPr>
        <w:t>W</w:t>
      </w:r>
      <w:r w:rsidR="00D471C5" w:rsidRPr="00D26B8F">
        <w:rPr>
          <w:rFonts w:ascii="Arial" w:eastAsia="Calibri" w:hAnsi="Arial" w:cs="Arial"/>
          <w:i/>
          <w:iCs/>
          <w:lang w:eastAsia="en-US"/>
        </w:rPr>
        <w:t xml:space="preserve">ykonalności </w:t>
      </w:r>
      <w:r w:rsidRPr="00D26B8F">
        <w:rPr>
          <w:rFonts w:ascii="Arial" w:eastAsia="Calibri" w:hAnsi="Arial" w:cs="Arial"/>
          <w:i/>
          <w:iCs/>
          <w:lang w:eastAsia="en-US"/>
        </w:rPr>
        <w:t>(USW) muszą odpowiadać stanowi faktycznemu. Ocena projektu będzie przeprowadzana na podstawie zapisów we Wniosku o dofinansowanie, Uproszczonym Studium Wykonalności i po</w:t>
      </w:r>
      <w:r w:rsidR="001D1CFE" w:rsidRPr="00D26B8F">
        <w:rPr>
          <w:rFonts w:ascii="Arial" w:eastAsia="Calibri" w:hAnsi="Arial" w:cs="Arial"/>
          <w:i/>
          <w:iCs/>
          <w:lang w:eastAsia="en-US"/>
        </w:rPr>
        <w:t>z</w:t>
      </w:r>
      <w:r w:rsidRPr="00D26B8F">
        <w:rPr>
          <w:rFonts w:ascii="Arial" w:eastAsia="Calibri" w:hAnsi="Arial" w:cs="Arial"/>
          <w:i/>
          <w:iCs/>
          <w:lang w:eastAsia="en-US"/>
        </w:rPr>
        <w:t>ostałych załącznik</w:t>
      </w:r>
      <w:r w:rsidR="00D26B8F" w:rsidRPr="00D26B8F">
        <w:rPr>
          <w:rFonts w:ascii="Arial" w:eastAsia="Calibri" w:hAnsi="Arial" w:cs="Arial"/>
          <w:i/>
          <w:iCs/>
          <w:lang w:eastAsia="en-US"/>
        </w:rPr>
        <w:t>ów</w:t>
      </w:r>
      <w:r w:rsidRPr="00D26B8F">
        <w:rPr>
          <w:rFonts w:ascii="Arial" w:eastAsia="Calibri" w:hAnsi="Arial" w:cs="Arial"/>
          <w:i/>
          <w:iCs/>
          <w:lang w:eastAsia="en-US"/>
        </w:rPr>
        <w:t xml:space="preserve"> do Wniosku o dofinansowanie.</w:t>
      </w:r>
    </w:p>
    <w:p w14:paraId="37748D21" w14:textId="77777777" w:rsidR="00987A5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Np.</w:t>
      </w:r>
      <w:r w:rsidR="00D26B8F" w:rsidRPr="00D26B8F">
        <w:rPr>
          <w:rFonts w:ascii="Arial" w:eastAsia="Calibri" w:hAnsi="Arial" w:cs="Arial"/>
          <w:i/>
          <w:iCs/>
          <w:lang w:eastAsia="en-US"/>
        </w:rPr>
        <w:t>:</w:t>
      </w:r>
    </w:p>
    <w:p w14:paraId="6206CB19" w14:textId="3194C327" w:rsidR="00987A5F" w:rsidRPr="00E36759" w:rsidRDefault="00987A5F" w:rsidP="0080095D">
      <w:pPr>
        <w:spacing w:beforeLines="60" w:before="144" w:afterLines="60" w:after="144" w:line="240" w:lineRule="auto"/>
        <w:rPr>
          <w:rFonts w:ascii="Arial" w:eastAsia="Calibri" w:hAnsi="Arial" w:cs="Arial"/>
          <w:i/>
          <w:iCs/>
          <w:lang w:eastAsia="en-US"/>
        </w:rPr>
      </w:pPr>
      <w:r>
        <w:rPr>
          <w:rFonts w:ascii="Arial" w:eastAsia="Calibri" w:hAnsi="Arial" w:cs="Arial"/>
          <w:i/>
          <w:iCs/>
          <w:lang w:eastAsia="en-US"/>
        </w:rPr>
        <w:t>-</w:t>
      </w:r>
      <w:r w:rsidR="0016324B" w:rsidRPr="00D26B8F">
        <w:rPr>
          <w:rFonts w:ascii="Arial" w:eastAsia="Calibri" w:hAnsi="Arial" w:cs="Arial"/>
          <w:i/>
          <w:iCs/>
          <w:lang w:eastAsia="en-US"/>
        </w:rPr>
        <w:t xml:space="preserve"> </w:t>
      </w:r>
      <w:bookmarkStart w:id="6" w:name="_Hlk180491477"/>
      <w:r w:rsidR="00D471C5">
        <w:rPr>
          <w:rFonts w:ascii="Arial" w:eastAsia="Calibri" w:hAnsi="Arial" w:cs="Arial"/>
          <w:i/>
          <w:iCs/>
          <w:lang w:eastAsia="en-US"/>
        </w:rPr>
        <w:t>k</w:t>
      </w:r>
      <w:r w:rsidR="00D471C5" w:rsidRPr="00D26B8F">
        <w:rPr>
          <w:rFonts w:ascii="Arial" w:eastAsia="Calibri" w:hAnsi="Arial" w:cs="Arial"/>
          <w:i/>
          <w:iCs/>
          <w:lang w:eastAsia="en-US"/>
        </w:rPr>
        <w:t xml:space="preserve">ryterium </w:t>
      </w:r>
      <w:r w:rsidR="0016324B" w:rsidRPr="00D26B8F">
        <w:rPr>
          <w:rFonts w:ascii="Arial" w:eastAsia="Calibri" w:hAnsi="Arial" w:cs="Arial"/>
          <w:i/>
          <w:iCs/>
          <w:lang w:eastAsia="en-US"/>
        </w:rPr>
        <w:t>Kwalifikowalność wydatków projektu ocenian</w:t>
      </w:r>
      <w:r w:rsidR="00D26B8F" w:rsidRPr="00D26B8F">
        <w:rPr>
          <w:rFonts w:ascii="Arial" w:eastAsia="Calibri" w:hAnsi="Arial" w:cs="Arial"/>
          <w:i/>
          <w:iCs/>
          <w:lang w:eastAsia="en-US"/>
        </w:rPr>
        <w:t>e</w:t>
      </w:r>
      <w:r w:rsidR="0016324B" w:rsidRPr="00D26B8F">
        <w:rPr>
          <w:rFonts w:ascii="Arial" w:eastAsia="Calibri" w:hAnsi="Arial" w:cs="Arial"/>
          <w:i/>
          <w:iCs/>
          <w:lang w:eastAsia="en-US"/>
        </w:rPr>
        <w:t xml:space="preserve"> będzie na podstawie informacji zawartych we Wniosku o dofinansowanie</w:t>
      </w:r>
      <w:r w:rsidR="00BB6735" w:rsidRPr="00D26B8F">
        <w:rPr>
          <w:rFonts w:ascii="Arial" w:eastAsia="Calibri" w:hAnsi="Arial" w:cs="Arial"/>
          <w:i/>
          <w:iCs/>
          <w:lang w:eastAsia="en-US"/>
        </w:rPr>
        <w:t>, załącznikach do Wniosku</w:t>
      </w:r>
      <w:r w:rsidR="00E36759">
        <w:rPr>
          <w:rFonts w:ascii="Arial" w:eastAsia="Calibri" w:hAnsi="Arial" w:cs="Arial"/>
          <w:i/>
          <w:iCs/>
          <w:lang w:eastAsia="en-US"/>
        </w:rPr>
        <w:t xml:space="preserve"> (takich jak</w:t>
      </w:r>
      <w:r w:rsidR="00BB6735" w:rsidRPr="00D26B8F">
        <w:rPr>
          <w:rFonts w:ascii="Arial" w:eastAsia="Calibri" w:hAnsi="Arial" w:cs="Arial"/>
          <w:i/>
          <w:iCs/>
          <w:lang w:eastAsia="en-US"/>
        </w:rPr>
        <w:t>: dokumentacja techniczna, kosztorys, oferty</w:t>
      </w:r>
      <w:r w:rsidR="00E36759">
        <w:rPr>
          <w:rFonts w:ascii="Arial" w:eastAsia="Calibri" w:hAnsi="Arial" w:cs="Arial"/>
          <w:i/>
          <w:iCs/>
          <w:lang w:eastAsia="en-US"/>
        </w:rPr>
        <w:t>)</w:t>
      </w:r>
      <w:r w:rsidR="00BB6735" w:rsidRPr="00D26B8F">
        <w:rPr>
          <w:rFonts w:ascii="Arial" w:eastAsia="Calibri" w:hAnsi="Arial" w:cs="Arial"/>
          <w:i/>
          <w:iCs/>
          <w:lang w:eastAsia="en-US"/>
        </w:rPr>
        <w:t xml:space="preserve"> </w:t>
      </w:r>
      <w:r w:rsidR="0016324B" w:rsidRPr="00D26B8F">
        <w:rPr>
          <w:rFonts w:ascii="Arial" w:eastAsia="Calibri" w:hAnsi="Arial" w:cs="Arial"/>
          <w:i/>
          <w:iCs/>
          <w:lang w:eastAsia="en-US"/>
        </w:rPr>
        <w:t>oraz zapisów w pkt</w:t>
      </w:r>
      <w:r w:rsidR="0016324B" w:rsidRPr="00AF7F5F">
        <w:rPr>
          <w:rFonts w:ascii="Arial" w:eastAsia="Calibri" w:hAnsi="Arial" w:cs="Arial"/>
          <w:i/>
          <w:iCs/>
          <w:lang w:eastAsia="en-US"/>
        </w:rPr>
        <w:t xml:space="preserve"> </w:t>
      </w:r>
      <w:r w:rsidR="00E36759">
        <w:rPr>
          <w:rFonts w:ascii="Arial" w:eastAsia="Calibri" w:hAnsi="Arial" w:cs="Arial"/>
          <w:i/>
          <w:iCs/>
          <w:lang w:eastAsia="en-US"/>
        </w:rPr>
        <w:t xml:space="preserve">9 </w:t>
      </w:r>
      <w:r w:rsidR="00E36759" w:rsidRPr="00E36759">
        <w:rPr>
          <w:rFonts w:ascii="Arial" w:eastAsia="Calibri" w:hAnsi="Arial" w:cs="Arial"/>
          <w:i/>
          <w:iCs/>
          <w:lang w:eastAsia="en-US"/>
        </w:rPr>
        <w:t>Sposób szacowania wydatków kwalifikowalnych projektu</w:t>
      </w:r>
      <w:r w:rsidR="00D26B8F" w:rsidRPr="00E36759">
        <w:rPr>
          <w:rFonts w:ascii="Arial" w:eastAsia="Calibri" w:hAnsi="Arial" w:cs="Arial"/>
          <w:i/>
          <w:iCs/>
          <w:lang w:eastAsia="en-US"/>
        </w:rPr>
        <w:t>;</w:t>
      </w:r>
      <w:r w:rsidR="0016324B" w:rsidRPr="00E36759">
        <w:rPr>
          <w:rFonts w:ascii="Arial" w:eastAsia="Calibri" w:hAnsi="Arial" w:cs="Arial"/>
          <w:i/>
          <w:iCs/>
          <w:lang w:eastAsia="en-US"/>
        </w:rPr>
        <w:t xml:space="preserve"> </w:t>
      </w:r>
    </w:p>
    <w:p w14:paraId="2BBE2CE9" w14:textId="78DBE858" w:rsidR="00BB6735" w:rsidRPr="00D26B8F" w:rsidRDefault="00987A5F" w:rsidP="0080095D">
      <w:pPr>
        <w:spacing w:beforeLines="60" w:before="144" w:afterLines="60" w:after="144" w:line="240" w:lineRule="auto"/>
        <w:rPr>
          <w:rFonts w:ascii="Arial" w:eastAsia="Calibri" w:hAnsi="Arial" w:cs="Arial"/>
          <w:i/>
          <w:iCs/>
          <w:lang w:eastAsia="en-US"/>
        </w:rPr>
      </w:pPr>
      <w:r>
        <w:rPr>
          <w:rFonts w:ascii="Arial" w:eastAsia="Calibri" w:hAnsi="Arial" w:cs="Arial"/>
          <w:i/>
          <w:iCs/>
          <w:lang w:eastAsia="en-US"/>
        </w:rPr>
        <w:t>-</w:t>
      </w:r>
      <w:r w:rsidR="00D471C5">
        <w:rPr>
          <w:rFonts w:ascii="Arial" w:eastAsia="Calibri" w:hAnsi="Arial" w:cs="Arial"/>
          <w:i/>
          <w:iCs/>
          <w:lang w:eastAsia="en-US"/>
        </w:rPr>
        <w:t xml:space="preserve"> </w:t>
      </w:r>
      <w:r w:rsidR="00D26B8F" w:rsidRPr="00AF7F5F">
        <w:rPr>
          <w:rFonts w:ascii="Arial" w:eastAsia="Calibri" w:hAnsi="Arial" w:cs="Arial"/>
          <w:i/>
          <w:iCs/>
          <w:lang w:eastAsia="en-US"/>
        </w:rPr>
        <w:t>k</w:t>
      </w:r>
      <w:r w:rsidR="0016324B" w:rsidRPr="00AF7F5F">
        <w:rPr>
          <w:rFonts w:ascii="Arial" w:eastAsia="Calibri" w:hAnsi="Arial" w:cs="Arial"/>
          <w:i/>
          <w:iCs/>
          <w:lang w:eastAsia="en-US"/>
        </w:rPr>
        <w:t>ryterium Wykonalność techniczna projektu ocenian</w:t>
      </w:r>
      <w:r w:rsidR="00D26B8F" w:rsidRPr="00AF7F5F">
        <w:rPr>
          <w:rFonts w:ascii="Arial" w:eastAsia="Calibri" w:hAnsi="Arial" w:cs="Arial"/>
          <w:i/>
          <w:iCs/>
          <w:lang w:eastAsia="en-US"/>
        </w:rPr>
        <w:t>e</w:t>
      </w:r>
      <w:r w:rsidR="0016324B" w:rsidRPr="00AF7F5F">
        <w:rPr>
          <w:rFonts w:ascii="Arial" w:eastAsia="Calibri" w:hAnsi="Arial" w:cs="Arial"/>
          <w:i/>
          <w:iCs/>
          <w:lang w:eastAsia="en-US"/>
        </w:rPr>
        <w:t xml:space="preserve"> będzie na podstawie informacji zawartych </w:t>
      </w:r>
      <w:r w:rsidR="001A6239">
        <w:rPr>
          <w:rFonts w:ascii="Arial" w:eastAsia="Calibri" w:hAnsi="Arial" w:cs="Arial"/>
          <w:i/>
          <w:iCs/>
          <w:lang w:eastAsia="en-US"/>
        </w:rPr>
        <w:t xml:space="preserve">we wniosku o dofinansowanie </w:t>
      </w:r>
      <w:r w:rsidR="0016324B" w:rsidRPr="00AF7F5F">
        <w:rPr>
          <w:rFonts w:ascii="Arial" w:eastAsia="Calibri" w:hAnsi="Arial" w:cs="Arial"/>
          <w:i/>
          <w:iCs/>
          <w:lang w:eastAsia="en-US"/>
        </w:rPr>
        <w:t xml:space="preserve">w sekcji H1 </w:t>
      </w:r>
      <w:r w:rsidR="001A6239">
        <w:rPr>
          <w:rFonts w:ascii="Arial" w:eastAsia="Calibri" w:hAnsi="Arial" w:cs="Arial"/>
          <w:i/>
          <w:iCs/>
          <w:lang w:eastAsia="en-US"/>
        </w:rPr>
        <w:t xml:space="preserve">Potencjał do realizacji projektu </w:t>
      </w:r>
      <w:r w:rsidR="0016324B" w:rsidRPr="00AF7F5F">
        <w:rPr>
          <w:rFonts w:ascii="Arial" w:eastAsia="Calibri" w:hAnsi="Arial" w:cs="Arial"/>
          <w:i/>
          <w:iCs/>
          <w:lang w:eastAsia="en-US"/>
        </w:rPr>
        <w:t>oraz zapisów w pkt. 1</w:t>
      </w:r>
      <w:r w:rsidR="0047560C">
        <w:rPr>
          <w:rFonts w:ascii="Arial" w:eastAsia="Calibri" w:hAnsi="Arial" w:cs="Arial"/>
          <w:i/>
          <w:iCs/>
          <w:lang w:eastAsia="en-US"/>
        </w:rPr>
        <w:t>0</w:t>
      </w:r>
      <w:r w:rsidR="0016324B" w:rsidRPr="00AF7F5F">
        <w:rPr>
          <w:rFonts w:ascii="Arial" w:eastAsia="Calibri" w:hAnsi="Arial" w:cs="Arial"/>
          <w:i/>
          <w:iCs/>
          <w:lang w:eastAsia="en-US"/>
        </w:rPr>
        <w:t xml:space="preserve"> USW.</w:t>
      </w:r>
      <w:r w:rsidR="0016324B" w:rsidRPr="00D26B8F">
        <w:rPr>
          <w:rFonts w:ascii="Arial" w:eastAsia="Calibri" w:hAnsi="Arial" w:cs="Arial"/>
          <w:i/>
          <w:iCs/>
          <w:lang w:eastAsia="en-US"/>
        </w:rPr>
        <w:t xml:space="preserve">  </w:t>
      </w:r>
      <w:bookmarkEnd w:id="6"/>
    </w:p>
    <w:p w14:paraId="44BDD30E" w14:textId="75AEC768" w:rsidR="00BB6735" w:rsidRPr="00D26B8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 xml:space="preserve">Należy zwrócić szczególną uwagę, aby informacje zawarte w dokumencie były spójne z zapisami zawartymi we wniosku o dofinansowanie oraz w pozostałych załącznikach. Dokumentacja jako całość powinna umożliwić dokonanie oceny w ramach obowiązujących kryteriów. </w:t>
      </w:r>
      <w:r w:rsidR="008053DD">
        <w:rPr>
          <w:rFonts w:ascii="Arial" w:eastAsia="Calibri" w:hAnsi="Arial" w:cs="Arial"/>
          <w:i/>
          <w:iCs/>
          <w:lang w:eastAsia="en-US"/>
        </w:rPr>
        <w:t>Wnioskodawc</w:t>
      </w:r>
      <w:r w:rsidRPr="00D26B8F">
        <w:rPr>
          <w:rFonts w:ascii="Arial" w:eastAsia="Calibri" w:hAnsi="Arial" w:cs="Arial"/>
          <w:i/>
          <w:iCs/>
          <w:lang w:eastAsia="en-US"/>
        </w:rPr>
        <w:t>a ponosi pełną odpowiedzialność za informacje zawarte w składanych dokumentach.</w:t>
      </w:r>
    </w:p>
    <w:p w14:paraId="05D6E44C" w14:textId="0CEEEB19" w:rsidR="0016324B" w:rsidRPr="00D26B8F" w:rsidRDefault="00BB6735" w:rsidP="0080095D">
      <w:pPr>
        <w:spacing w:beforeLines="60" w:before="144" w:afterLines="60" w:after="144" w:line="240" w:lineRule="auto"/>
        <w:rPr>
          <w:rFonts w:ascii="Arial" w:eastAsiaTheme="majorEastAsia" w:hAnsi="Arial" w:cs="Arial"/>
          <w:b/>
          <w:bCs/>
          <w:i/>
          <w:iCs/>
          <w:lang w:eastAsia="x-none"/>
        </w:rPr>
      </w:pPr>
      <w:r w:rsidRPr="00D26B8F">
        <w:rPr>
          <w:rFonts w:ascii="Arial" w:eastAsiaTheme="majorEastAsia" w:hAnsi="Arial" w:cs="Arial"/>
          <w:b/>
          <w:bCs/>
          <w:i/>
          <w:iCs/>
          <w:lang w:eastAsia="x-none"/>
        </w:rPr>
        <w:t>Należy unikać nadmiernego rozbudowywania opisów i podawania informacji zbędnych dla oceny wykonalności projektu.</w:t>
      </w:r>
    </w:p>
    <w:p w14:paraId="1E86031D" w14:textId="77777777" w:rsidR="001D1CFE" w:rsidRPr="00D26B8F" w:rsidRDefault="001D1CFE" w:rsidP="0080095D">
      <w:pPr>
        <w:spacing w:beforeLines="60" w:before="144" w:afterLines="60" w:after="144" w:line="240" w:lineRule="auto"/>
        <w:rPr>
          <w:rFonts w:ascii="Arial" w:eastAsia="Calibri" w:hAnsi="Arial" w:cs="Arial"/>
          <w:lang w:eastAsia="en-US"/>
        </w:rPr>
      </w:pPr>
    </w:p>
    <w:p w14:paraId="3C6485CF" w14:textId="33ADA24E" w:rsidR="009F6BA1" w:rsidRPr="0080095D" w:rsidRDefault="009F6BA1">
      <w:pPr>
        <w:pStyle w:val="Akapitzlist"/>
        <w:keepNext/>
        <w:keepLines/>
        <w:numPr>
          <w:ilvl w:val="0"/>
          <w:numId w:val="3"/>
        </w:numPr>
        <w:spacing w:beforeLines="60" w:before="144" w:afterLines="60" w:after="144" w:line="240" w:lineRule="auto"/>
        <w:contextualSpacing w:val="0"/>
        <w:outlineLvl w:val="2"/>
        <w:rPr>
          <w:rFonts w:ascii="Arial" w:eastAsiaTheme="majorEastAsia" w:hAnsi="Arial" w:cs="Arial"/>
          <w:b/>
          <w:bCs/>
          <w:lang w:eastAsia="x-none"/>
        </w:rPr>
      </w:pPr>
      <w:r w:rsidRPr="0080095D">
        <w:rPr>
          <w:rFonts w:ascii="Arial" w:eastAsiaTheme="majorEastAsia" w:hAnsi="Arial" w:cs="Arial"/>
          <w:b/>
          <w:bCs/>
          <w:lang w:eastAsia="x-none"/>
        </w:rPr>
        <w:t xml:space="preserve">Ogólna charakterystyka </w:t>
      </w:r>
      <w:r w:rsidR="008053DD">
        <w:rPr>
          <w:rFonts w:ascii="Arial" w:eastAsiaTheme="majorEastAsia" w:hAnsi="Arial" w:cs="Arial"/>
          <w:b/>
          <w:bCs/>
          <w:lang w:eastAsia="x-none"/>
        </w:rPr>
        <w:t>Wnioskodawc</w:t>
      </w:r>
      <w:r w:rsidRPr="0080095D">
        <w:rPr>
          <w:rFonts w:ascii="Arial" w:eastAsiaTheme="majorEastAsia" w:hAnsi="Arial" w:cs="Arial"/>
          <w:b/>
          <w:bCs/>
          <w:lang w:eastAsia="x-none"/>
        </w:rPr>
        <w:t>y</w:t>
      </w:r>
      <w:bookmarkEnd w:id="2"/>
      <w:bookmarkEnd w:id="3"/>
    </w:p>
    <w:p w14:paraId="717066D8" w14:textId="38179327" w:rsidR="008B6531" w:rsidRPr="00D26B8F" w:rsidRDefault="002055B8"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x-none"/>
        </w:rPr>
        <w:t>Nazwa</w:t>
      </w:r>
      <w:r w:rsidR="009F6BA1" w:rsidRPr="00D26B8F">
        <w:rPr>
          <w:rFonts w:ascii="Arial" w:eastAsia="Calibri" w:hAnsi="Arial" w:cs="Arial"/>
          <w:lang w:eastAsia="x-none"/>
        </w:rPr>
        <w:t xml:space="preserve"> </w:t>
      </w:r>
      <w:r w:rsidR="008053DD">
        <w:rPr>
          <w:rFonts w:ascii="Arial" w:eastAsia="Calibri" w:hAnsi="Arial" w:cs="Arial"/>
          <w:lang w:eastAsia="x-none"/>
        </w:rPr>
        <w:t>Wnioskodawc</w:t>
      </w:r>
      <w:r w:rsidR="009F6BA1" w:rsidRPr="00D26B8F">
        <w:rPr>
          <w:rFonts w:ascii="Arial" w:eastAsia="Calibri" w:hAnsi="Arial" w:cs="Arial"/>
          <w:lang w:eastAsia="x-none"/>
        </w:rPr>
        <w:t>y</w:t>
      </w:r>
      <w:r w:rsidRPr="00D26B8F">
        <w:rPr>
          <w:rFonts w:ascii="Arial" w:eastAsia="Calibri" w:hAnsi="Arial" w:cs="Arial"/>
          <w:lang w:eastAsia="x-none"/>
        </w:rPr>
        <w:t>:</w:t>
      </w:r>
    </w:p>
    <w:tbl>
      <w:tblPr>
        <w:tblStyle w:val="Tabela-Siatka"/>
        <w:tblW w:w="0" w:type="auto"/>
        <w:tblInd w:w="-5" w:type="dxa"/>
        <w:tblLook w:val="04A0" w:firstRow="1" w:lastRow="0" w:firstColumn="1" w:lastColumn="0" w:noHBand="0" w:noVBand="1"/>
      </w:tblPr>
      <w:tblGrid>
        <w:gridCol w:w="9068"/>
      </w:tblGrid>
      <w:tr w:rsidR="008B6531" w:rsidRPr="00D26B8F" w14:paraId="0137DD5D" w14:textId="77777777" w:rsidTr="008526C7">
        <w:tc>
          <w:tcPr>
            <w:tcW w:w="9973" w:type="dxa"/>
          </w:tcPr>
          <w:p w14:paraId="2EAC79AE" w14:textId="77777777" w:rsidR="008B6531" w:rsidRPr="008A0143" w:rsidRDefault="008B6531" w:rsidP="0080095D">
            <w:pPr>
              <w:pStyle w:val="Bezodstpw"/>
              <w:spacing w:beforeLines="60" w:before="144" w:afterLines="60" w:after="144"/>
              <w:rPr>
                <w:rFonts w:ascii="Arial" w:hAnsi="Arial" w:cs="Arial"/>
                <w:sz w:val="20"/>
                <w:szCs w:val="20"/>
              </w:rPr>
            </w:pPr>
          </w:p>
          <w:p w14:paraId="29C4E2A7" w14:textId="77777777" w:rsidR="008B6531" w:rsidRPr="00D26B8F" w:rsidRDefault="008B6531" w:rsidP="0080095D">
            <w:pPr>
              <w:pStyle w:val="Bezodstpw"/>
              <w:spacing w:beforeLines="60" w:before="144" w:afterLines="60" w:after="144"/>
              <w:rPr>
                <w:rFonts w:ascii="Arial" w:hAnsi="Arial" w:cs="Arial"/>
              </w:rPr>
            </w:pPr>
          </w:p>
        </w:tc>
      </w:tr>
    </w:tbl>
    <w:p w14:paraId="7CE064C8" w14:textId="485F8A6B" w:rsidR="002055B8" w:rsidRPr="00D26B8F" w:rsidRDefault="001A6239"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x-none"/>
        </w:rPr>
        <w:t>Form</w:t>
      </w:r>
      <w:r>
        <w:rPr>
          <w:rFonts w:ascii="Arial" w:eastAsia="Calibri" w:hAnsi="Arial" w:cs="Arial"/>
          <w:lang w:eastAsia="x-none"/>
        </w:rPr>
        <w:t>a</w:t>
      </w:r>
      <w:r w:rsidRPr="00D26B8F">
        <w:rPr>
          <w:rFonts w:ascii="Arial" w:eastAsia="Calibri" w:hAnsi="Arial" w:cs="Arial"/>
          <w:lang w:eastAsia="x-none"/>
        </w:rPr>
        <w:t xml:space="preserve"> </w:t>
      </w:r>
      <w:r w:rsidR="009F6BA1" w:rsidRPr="00D26B8F">
        <w:rPr>
          <w:rFonts w:ascii="Arial" w:eastAsia="Calibri" w:hAnsi="Arial" w:cs="Arial"/>
          <w:lang w:eastAsia="x-none"/>
        </w:rPr>
        <w:t>organizacyjno-prawn</w:t>
      </w:r>
      <w:r w:rsidR="002055B8" w:rsidRPr="00D26B8F">
        <w:rPr>
          <w:rFonts w:ascii="Arial" w:eastAsia="Calibri" w:hAnsi="Arial" w:cs="Arial"/>
          <w:lang w:eastAsia="x-none"/>
        </w:rPr>
        <w:t>a:</w:t>
      </w:r>
      <w:r w:rsidR="009F6BA1" w:rsidRPr="00D26B8F">
        <w:rPr>
          <w:rFonts w:ascii="Arial" w:eastAsia="Calibri" w:hAnsi="Arial" w:cs="Arial"/>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8A0143" w14:paraId="4588FADF" w14:textId="77777777" w:rsidTr="008526C7">
        <w:tc>
          <w:tcPr>
            <w:tcW w:w="9973" w:type="dxa"/>
          </w:tcPr>
          <w:p w14:paraId="31788A76" w14:textId="77777777" w:rsidR="008B6531" w:rsidRPr="008A0143" w:rsidRDefault="008B6531" w:rsidP="0080095D">
            <w:pPr>
              <w:pStyle w:val="Bezodstpw"/>
              <w:spacing w:beforeLines="60" w:before="144" w:afterLines="60" w:after="144"/>
              <w:rPr>
                <w:rFonts w:ascii="Arial" w:hAnsi="Arial" w:cs="Arial"/>
                <w:sz w:val="20"/>
                <w:szCs w:val="20"/>
              </w:rPr>
            </w:pPr>
          </w:p>
          <w:p w14:paraId="786493DA"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4D7C6C10" w14:textId="21227282" w:rsidR="009D687F" w:rsidRPr="00D26B8F" w:rsidRDefault="008B6531"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en-US"/>
        </w:rPr>
        <w:t>O</w:t>
      </w:r>
      <w:r w:rsidR="009F6BA1" w:rsidRPr="00D26B8F">
        <w:rPr>
          <w:rFonts w:ascii="Arial" w:eastAsia="Calibri" w:hAnsi="Arial" w:cs="Arial"/>
          <w:lang w:eastAsia="x-none"/>
        </w:rPr>
        <w:t>pis działalności</w:t>
      </w:r>
      <w:r w:rsidR="002055B8" w:rsidRPr="00D26B8F">
        <w:rPr>
          <w:rFonts w:ascii="Arial" w:eastAsia="Calibri" w:hAnsi="Arial" w:cs="Arial"/>
          <w:lang w:eastAsia="x-none"/>
        </w:rPr>
        <w:t>:</w:t>
      </w:r>
      <w:bookmarkStart w:id="7" w:name="_Toc138840676"/>
      <w:bookmarkStart w:id="8"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8A0143" w14:paraId="79420E77" w14:textId="77777777" w:rsidTr="008526C7">
        <w:tc>
          <w:tcPr>
            <w:tcW w:w="9973" w:type="dxa"/>
          </w:tcPr>
          <w:p w14:paraId="6D9C897C" w14:textId="77777777" w:rsidR="008B6531" w:rsidRPr="008A0143" w:rsidRDefault="008B6531" w:rsidP="0080095D">
            <w:pPr>
              <w:pStyle w:val="Bezodstpw"/>
              <w:spacing w:beforeLines="60" w:before="144" w:afterLines="60" w:after="144"/>
              <w:rPr>
                <w:rFonts w:ascii="Arial" w:hAnsi="Arial" w:cs="Arial"/>
                <w:sz w:val="20"/>
                <w:szCs w:val="20"/>
              </w:rPr>
            </w:pPr>
            <w:bookmarkStart w:id="9" w:name="_Hlk180492473"/>
          </w:p>
          <w:p w14:paraId="29533C6E" w14:textId="77777777" w:rsidR="008B6531" w:rsidRPr="008A0143" w:rsidRDefault="008B6531" w:rsidP="0080095D">
            <w:pPr>
              <w:pStyle w:val="Bezodstpw"/>
              <w:spacing w:beforeLines="60" w:before="144" w:afterLines="60" w:after="144"/>
              <w:rPr>
                <w:rFonts w:ascii="Arial" w:hAnsi="Arial" w:cs="Arial"/>
                <w:sz w:val="20"/>
                <w:szCs w:val="20"/>
              </w:rPr>
            </w:pPr>
          </w:p>
        </w:tc>
      </w:tr>
    </w:tbl>
    <w:bookmarkEnd w:id="9"/>
    <w:p w14:paraId="6DF995DE" w14:textId="0415A5DC" w:rsidR="009F6BA1" w:rsidRPr="0080095D" w:rsidRDefault="009F6BA1">
      <w:pPr>
        <w:pStyle w:val="Akapitzlist"/>
        <w:numPr>
          <w:ilvl w:val="0"/>
          <w:numId w:val="3"/>
        </w:numPr>
        <w:spacing w:beforeLines="60" w:before="144" w:afterLines="60" w:after="144" w:line="240" w:lineRule="auto"/>
        <w:contextualSpacing w:val="0"/>
        <w:rPr>
          <w:rFonts w:ascii="Arial" w:eastAsia="Calibri" w:hAnsi="Arial" w:cs="Arial"/>
          <w:b/>
          <w:bCs/>
          <w:lang w:eastAsia="x-none"/>
        </w:rPr>
      </w:pPr>
      <w:r w:rsidRPr="0080095D">
        <w:rPr>
          <w:rFonts w:ascii="Arial" w:eastAsiaTheme="majorEastAsia" w:hAnsi="Arial" w:cs="Arial"/>
          <w:b/>
          <w:bCs/>
        </w:rPr>
        <w:t>Identyfikacja projektu</w:t>
      </w:r>
      <w:bookmarkEnd w:id="7"/>
      <w:bookmarkEnd w:id="8"/>
      <w:r w:rsidRPr="0080095D">
        <w:rPr>
          <w:rFonts w:ascii="Arial" w:eastAsiaTheme="majorEastAsia" w:hAnsi="Arial" w:cs="Arial"/>
          <w:b/>
          <w:bCs/>
          <w:lang w:eastAsia="x-none"/>
        </w:rPr>
        <w:t xml:space="preserve"> </w:t>
      </w:r>
    </w:p>
    <w:p w14:paraId="568E8CEE" w14:textId="454F119A" w:rsidR="00926034" w:rsidRPr="00D26B8F" w:rsidRDefault="00926034"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8A0143" w14:paraId="10189ABB" w14:textId="77777777" w:rsidTr="008526C7">
        <w:tc>
          <w:tcPr>
            <w:tcW w:w="9973" w:type="dxa"/>
          </w:tcPr>
          <w:p w14:paraId="729322EA" w14:textId="77777777" w:rsidR="008B6531" w:rsidRPr="008A0143" w:rsidRDefault="008B6531" w:rsidP="0080095D">
            <w:pPr>
              <w:pStyle w:val="Bezodstpw"/>
              <w:spacing w:beforeLines="60" w:before="144" w:afterLines="60" w:after="144"/>
              <w:rPr>
                <w:rFonts w:ascii="Arial" w:hAnsi="Arial" w:cs="Arial"/>
                <w:sz w:val="20"/>
                <w:szCs w:val="20"/>
              </w:rPr>
            </w:pPr>
          </w:p>
          <w:p w14:paraId="11AF6093"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5F099AFD" w14:textId="22057620" w:rsidR="00305682" w:rsidRPr="00D26B8F" w:rsidRDefault="00305682"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Typ projektu:</w:t>
      </w:r>
    </w:p>
    <w:tbl>
      <w:tblPr>
        <w:tblStyle w:val="Tabela-Siatka"/>
        <w:tblW w:w="0" w:type="auto"/>
        <w:tblInd w:w="-5" w:type="dxa"/>
        <w:tblLook w:val="04A0" w:firstRow="1" w:lastRow="0" w:firstColumn="1" w:lastColumn="0" w:noHBand="0" w:noVBand="1"/>
      </w:tblPr>
      <w:tblGrid>
        <w:gridCol w:w="9068"/>
      </w:tblGrid>
      <w:tr w:rsidR="002D7E22" w:rsidRPr="00D26B8F" w14:paraId="606BB3D8" w14:textId="77777777" w:rsidTr="008526C7">
        <w:tc>
          <w:tcPr>
            <w:tcW w:w="9973" w:type="dxa"/>
          </w:tcPr>
          <w:p w14:paraId="064A0342" w14:textId="4D24C6D5" w:rsidR="002D7E22" w:rsidRPr="00D26B8F" w:rsidRDefault="002D7E22" w:rsidP="006D6A37">
            <w:pPr>
              <w:pStyle w:val="Default"/>
            </w:pPr>
            <w:bookmarkStart w:id="10" w:name="_Hlk180412632"/>
            <w:r w:rsidRPr="00D26B8F">
              <w:rPr>
                <w:rFonts w:ascii="Segoe UI Symbol" w:hAnsi="Segoe UI Symbol" w:cs="Segoe UI Symbol"/>
              </w:rPr>
              <w:t>☐</w:t>
            </w:r>
            <w:bookmarkEnd w:id="10"/>
            <w:r w:rsidRPr="00D26B8F">
              <w:rPr>
                <w:rFonts w:ascii="Arial" w:hAnsi="Arial" w:cs="Arial"/>
              </w:rPr>
              <w:t xml:space="preserve"> </w:t>
            </w:r>
            <w:r w:rsidR="00DA1143">
              <w:rPr>
                <w:rFonts w:ascii="Arial" w:hAnsi="Arial" w:cs="Arial"/>
                <w:sz w:val="24"/>
              </w:rPr>
              <w:t xml:space="preserve"> </w:t>
            </w:r>
            <w:r w:rsidR="00D471C5">
              <w:t xml:space="preserve"> </w:t>
            </w:r>
            <w:proofErr w:type="spellStart"/>
            <w:r w:rsidR="003D4729">
              <w:rPr>
                <w:rFonts w:ascii="Arial" w:hAnsi="Arial" w:cs="Arial"/>
                <w:bCs/>
                <w:iCs/>
                <w:color w:val="auto"/>
                <w:szCs w:val="22"/>
              </w:rPr>
              <w:t>Cyberbezpieczeństwo</w:t>
            </w:r>
            <w:proofErr w:type="spellEnd"/>
          </w:p>
        </w:tc>
      </w:tr>
    </w:tbl>
    <w:p w14:paraId="733354E5" w14:textId="370D5D30" w:rsidR="00305682" w:rsidRPr="00D26B8F" w:rsidRDefault="00305682"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lastRenderedPageBreak/>
        <w:t>Lokalizacja projektu:</w:t>
      </w:r>
    </w:p>
    <w:tbl>
      <w:tblPr>
        <w:tblStyle w:val="Tabela-Siatka"/>
        <w:tblW w:w="0" w:type="auto"/>
        <w:tblInd w:w="-5" w:type="dxa"/>
        <w:tblLook w:val="04A0" w:firstRow="1" w:lastRow="0" w:firstColumn="1" w:lastColumn="0" w:noHBand="0" w:noVBand="1"/>
      </w:tblPr>
      <w:tblGrid>
        <w:gridCol w:w="9068"/>
      </w:tblGrid>
      <w:tr w:rsidR="008B6531" w:rsidRPr="008A0143" w14:paraId="60A1E683" w14:textId="77777777" w:rsidTr="008526C7">
        <w:tc>
          <w:tcPr>
            <w:tcW w:w="9973" w:type="dxa"/>
          </w:tcPr>
          <w:p w14:paraId="66A22B75" w14:textId="77777777" w:rsidR="008B6531" w:rsidRPr="008A0143" w:rsidRDefault="008B6531" w:rsidP="0080095D">
            <w:pPr>
              <w:pStyle w:val="Bezodstpw"/>
              <w:spacing w:beforeLines="60" w:before="144" w:afterLines="60" w:after="144"/>
              <w:rPr>
                <w:rFonts w:ascii="Arial" w:hAnsi="Arial" w:cs="Arial"/>
                <w:sz w:val="20"/>
                <w:szCs w:val="20"/>
              </w:rPr>
            </w:pPr>
          </w:p>
          <w:p w14:paraId="766A21DC"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21DF7594" w14:textId="396B14F3" w:rsidR="00926034" w:rsidRPr="00D26B8F" w:rsidRDefault="00926034"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Całkowity koszt projektu</w:t>
      </w:r>
      <w:r w:rsidR="002055B8" w:rsidRPr="00D26B8F">
        <w:rPr>
          <w:rFonts w:ascii="Arial" w:eastAsia="Calibri" w:hAnsi="Arial" w:cs="Arial"/>
          <w:b/>
          <w:bCs/>
          <w:color w:val="000000"/>
          <w:lang w:eastAsia="en-US"/>
        </w:rPr>
        <w:t>:</w:t>
      </w:r>
    </w:p>
    <w:p w14:paraId="723C885C" w14:textId="5C0F8438" w:rsidR="009F5AB7" w:rsidRPr="00D26B8F" w:rsidRDefault="00926034"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Całkowity koszt kwalifikowalny projektu</w:t>
      </w:r>
      <w:r w:rsidR="002055B8" w:rsidRPr="00D26B8F">
        <w:rPr>
          <w:rFonts w:ascii="Arial" w:eastAsia="Calibri" w:hAnsi="Arial" w:cs="Arial"/>
          <w:b/>
          <w:bCs/>
          <w:color w:val="000000"/>
          <w:lang w:eastAsia="en-US"/>
        </w:rPr>
        <w:t>:</w:t>
      </w:r>
    </w:p>
    <w:p w14:paraId="6FE5A5A5" w14:textId="5A503F4B" w:rsidR="002055B8" w:rsidRPr="00D26B8F" w:rsidRDefault="002055B8"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 xml:space="preserve">Wnioskowana kwota dofinansowania: </w:t>
      </w:r>
    </w:p>
    <w:p w14:paraId="4D24D553" w14:textId="674EAB24" w:rsidR="002055B8" w:rsidRDefault="002055B8"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Wnioskowany poziom dofinansowania:</w:t>
      </w:r>
    </w:p>
    <w:p w14:paraId="7019E9BF" w14:textId="7261E22E" w:rsidR="00042EC8" w:rsidRPr="00D26B8F" w:rsidRDefault="00042EC8" w:rsidP="0080095D">
      <w:pPr>
        <w:spacing w:beforeLines="60" w:before="144" w:afterLines="60" w:after="144" w:line="240" w:lineRule="auto"/>
        <w:rPr>
          <w:rFonts w:ascii="Arial" w:eastAsia="Calibri" w:hAnsi="Arial" w:cs="Arial"/>
          <w:b/>
          <w:bCs/>
          <w:color w:val="000000"/>
          <w:lang w:eastAsia="en-US"/>
        </w:rPr>
      </w:pPr>
      <w:r w:rsidRPr="00042EC8">
        <w:rPr>
          <w:rFonts w:ascii="Arial" w:eastAsia="Calibri" w:hAnsi="Arial" w:cs="Arial"/>
          <w:b/>
          <w:bCs/>
          <w:color w:val="000000"/>
          <w:lang w:eastAsia="en-US"/>
        </w:rPr>
        <w:t>Termin i okres realizacji</w:t>
      </w:r>
      <w:r w:rsidR="00DE52F9">
        <w:rPr>
          <w:rFonts w:ascii="Arial" w:eastAsia="Calibri" w:hAnsi="Arial" w:cs="Arial"/>
          <w:b/>
          <w:bCs/>
          <w:color w:val="000000"/>
          <w:lang w:eastAsia="en-US"/>
        </w:rPr>
        <w:t xml:space="preserve"> projektu</w:t>
      </w:r>
      <w:r>
        <w:rPr>
          <w:rFonts w:ascii="Arial" w:eastAsia="Calibri" w:hAnsi="Arial" w:cs="Arial"/>
          <w:b/>
          <w:bCs/>
          <w:color w:val="000000"/>
          <w:lang w:eastAsia="en-US"/>
        </w:rPr>
        <w:t>:</w:t>
      </w:r>
    </w:p>
    <w:p w14:paraId="5366704F" w14:textId="32E0B4C4" w:rsidR="002055B8" w:rsidRPr="00D26B8F" w:rsidRDefault="008B6531"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O</w:t>
      </w:r>
      <w:r w:rsidR="00926034" w:rsidRPr="00D26B8F">
        <w:rPr>
          <w:rFonts w:ascii="Arial" w:eastAsia="Calibri" w:hAnsi="Arial" w:cs="Arial"/>
          <w:color w:val="000000"/>
          <w:lang w:eastAsia="en-US"/>
        </w:rPr>
        <w:t xml:space="preserve">pis </w:t>
      </w:r>
      <w:r w:rsidR="00BB6735" w:rsidRPr="00D26B8F">
        <w:rPr>
          <w:rFonts w:ascii="Arial" w:eastAsia="Calibri" w:hAnsi="Arial" w:cs="Arial"/>
          <w:color w:val="000000"/>
          <w:lang w:eastAsia="en-US"/>
        </w:rPr>
        <w:t xml:space="preserve">przedmiotu i </w:t>
      </w:r>
      <w:r w:rsidR="002055B8" w:rsidRPr="00D26B8F">
        <w:rPr>
          <w:rFonts w:ascii="Arial" w:eastAsia="Calibri" w:hAnsi="Arial" w:cs="Arial"/>
          <w:color w:val="000000"/>
          <w:lang w:eastAsia="en-US"/>
        </w:rPr>
        <w:t>zakres</w:t>
      </w:r>
      <w:r w:rsidR="0080095D">
        <w:rPr>
          <w:rFonts w:ascii="Arial" w:eastAsia="Calibri" w:hAnsi="Arial" w:cs="Arial"/>
          <w:color w:val="000000"/>
          <w:lang w:eastAsia="en-US"/>
        </w:rPr>
        <w:t>u</w:t>
      </w:r>
      <w:r w:rsidR="002055B8" w:rsidRPr="00D26B8F">
        <w:rPr>
          <w:rFonts w:ascii="Arial" w:eastAsia="Calibri" w:hAnsi="Arial" w:cs="Arial"/>
          <w:color w:val="000000"/>
          <w:lang w:eastAsia="en-US"/>
        </w:rPr>
        <w:t xml:space="preserve"> rzeczow</w:t>
      </w:r>
      <w:r w:rsidR="0080095D">
        <w:rPr>
          <w:rFonts w:ascii="Arial" w:eastAsia="Calibri" w:hAnsi="Arial" w:cs="Arial"/>
          <w:color w:val="000000"/>
          <w:lang w:eastAsia="en-US"/>
        </w:rPr>
        <w:t>ego</w:t>
      </w:r>
      <w:r w:rsidRPr="00D26B8F">
        <w:rPr>
          <w:rFonts w:ascii="Arial" w:eastAsia="Calibri" w:hAnsi="Arial" w:cs="Arial"/>
          <w:color w:val="000000"/>
          <w:lang w:eastAsia="en-US"/>
        </w:rPr>
        <w:t xml:space="preserve"> projektu.</w:t>
      </w:r>
      <w:r w:rsidR="00BB6735" w:rsidRPr="00D26B8F">
        <w:rPr>
          <w:rFonts w:ascii="Arial" w:eastAsia="Calibri" w:hAnsi="Arial" w:cs="Arial"/>
          <w:color w:val="000000"/>
          <w:lang w:eastAsia="en-US"/>
        </w:rPr>
        <w:t xml:space="preserve"> </w:t>
      </w:r>
    </w:p>
    <w:tbl>
      <w:tblPr>
        <w:tblStyle w:val="Tabela-Siatka"/>
        <w:tblW w:w="0" w:type="auto"/>
        <w:tblInd w:w="-5" w:type="dxa"/>
        <w:tblLook w:val="04A0" w:firstRow="1" w:lastRow="0" w:firstColumn="1" w:lastColumn="0" w:noHBand="0" w:noVBand="1"/>
      </w:tblPr>
      <w:tblGrid>
        <w:gridCol w:w="9068"/>
      </w:tblGrid>
      <w:tr w:rsidR="002055B8" w:rsidRPr="008A0143" w14:paraId="6D0B0439" w14:textId="77777777" w:rsidTr="00FF64E1">
        <w:tc>
          <w:tcPr>
            <w:tcW w:w="9973" w:type="dxa"/>
          </w:tcPr>
          <w:p w14:paraId="5E4260E0" w14:textId="7D20020F" w:rsidR="002055B8" w:rsidRPr="008A0143" w:rsidRDefault="005F68C7" w:rsidP="0080095D">
            <w:pPr>
              <w:pStyle w:val="Bezodstpw"/>
              <w:spacing w:beforeLines="60" w:before="144" w:afterLines="60" w:after="144"/>
              <w:rPr>
                <w:rFonts w:ascii="Arial" w:hAnsi="Arial" w:cs="Arial"/>
                <w:sz w:val="20"/>
                <w:szCs w:val="20"/>
              </w:rPr>
            </w:pPr>
            <w:bookmarkStart w:id="11" w:name="_Hlk156974412"/>
            <w:r w:rsidRPr="008A0143">
              <w:rPr>
                <w:rFonts w:ascii="Arial" w:hAnsi="Arial" w:cs="Arial"/>
                <w:sz w:val="20"/>
                <w:szCs w:val="20"/>
              </w:rPr>
              <w:t>Uzasadnienie:</w:t>
            </w:r>
          </w:p>
          <w:p w14:paraId="03C69817" w14:textId="77777777" w:rsidR="00305682" w:rsidRPr="008A0143" w:rsidRDefault="00305682" w:rsidP="0080095D">
            <w:pPr>
              <w:pStyle w:val="Bezodstpw"/>
              <w:spacing w:beforeLines="60" w:before="144" w:afterLines="60" w:after="144"/>
              <w:rPr>
                <w:rFonts w:ascii="Arial" w:hAnsi="Arial" w:cs="Arial"/>
                <w:sz w:val="20"/>
                <w:szCs w:val="20"/>
              </w:rPr>
            </w:pPr>
          </w:p>
          <w:p w14:paraId="2C7DB164" w14:textId="77777777" w:rsidR="00204732" w:rsidRPr="008A0143" w:rsidRDefault="00204732" w:rsidP="0080095D">
            <w:pPr>
              <w:pStyle w:val="Bezodstpw"/>
              <w:spacing w:beforeLines="60" w:before="144" w:afterLines="60" w:after="144"/>
              <w:rPr>
                <w:rFonts w:ascii="Arial" w:hAnsi="Arial" w:cs="Arial"/>
                <w:sz w:val="20"/>
                <w:szCs w:val="20"/>
              </w:rPr>
            </w:pPr>
          </w:p>
        </w:tc>
      </w:tr>
      <w:bookmarkEnd w:id="11"/>
    </w:tbl>
    <w:p w14:paraId="7898ABBB" w14:textId="7C005013" w:rsidR="00926034" w:rsidRPr="00D26B8F" w:rsidRDefault="00926034" w:rsidP="0080095D">
      <w:pPr>
        <w:spacing w:beforeLines="60" w:before="144" w:afterLines="60" w:after="144" w:line="240" w:lineRule="auto"/>
        <w:rPr>
          <w:rFonts w:ascii="Arial" w:eastAsia="Calibri" w:hAnsi="Arial" w:cs="Arial"/>
          <w:color w:val="000000"/>
          <w:lang w:eastAsia="en-US"/>
        </w:rPr>
      </w:pPr>
    </w:p>
    <w:p w14:paraId="1600A1B2" w14:textId="3D959F50" w:rsidR="00DE52F9" w:rsidRPr="00DE52F9" w:rsidRDefault="009D687F" w:rsidP="00DE52F9">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 xml:space="preserve">Zgodność </w:t>
      </w:r>
      <w:r w:rsidR="006638A6" w:rsidRPr="006638A6">
        <w:rPr>
          <w:rFonts w:ascii="Arial" w:eastAsiaTheme="majorEastAsia" w:hAnsi="Arial" w:cs="Arial"/>
          <w:b/>
          <w:bCs/>
        </w:rPr>
        <w:t>projektu z obowiązującą Strategią ZIT</w:t>
      </w:r>
    </w:p>
    <w:p w14:paraId="077A7AC0" w14:textId="57CB8ED3" w:rsidR="00DE52F9" w:rsidRPr="00302CF9" w:rsidRDefault="00DE52F9" w:rsidP="00302CF9">
      <w:pPr>
        <w:spacing w:line="240" w:lineRule="auto"/>
        <w:rPr>
          <w:rFonts w:ascii="Arial" w:eastAsiaTheme="majorEastAsia" w:hAnsi="Arial" w:cs="Arial"/>
        </w:rPr>
      </w:pPr>
      <w:r w:rsidRPr="00302CF9">
        <w:rPr>
          <w:rFonts w:ascii="Arial" w:eastAsiaTheme="majorEastAsia" w:hAnsi="Arial" w:cs="Arial"/>
        </w:rPr>
        <w:t>Należy przedstawić zgodność projektu z</w:t>
      </w:r>
      <w:r w:rsidR="00302CF9" w:rsidRPr="00302CF9">
        <w:rPr>
          <w:rFonts w:ascii="Arial" w:eastAsiaTheme="majorEastAsia" w:hAnsi="Arial" w:cs="Arial"/>
        </w:rPr>
        <w:t xml:space="preserve"> o</w:t>
      </w:r>
      <w:r w:rsidRPr="00302CF9">
        <w:rPr>
          <w:rFonts w:ascii="Arial" w:eastAsiaTheme="majorEastAsia" w:hAnsi="Arial" w:cs="Arial"/>
        </w:rPr>
        <w:t>bowiązującą odpowiednią Strategią ZIT, pozytywnie zaopiniowaną zgodnie z art. 34 ust. 6 pkt. 2 ustawy o zasadach realizacji zadań finansowanych ze środków europejskich w perspektywie finansowej 2021-2027 oraz wskazać, czy projekt jest ujęty na liście projektów realizujących cele Strategii ZIT oraz przewidziany do dofinansowania w FEdP. Należy opisać, jak projekt wpisuje się w cele strategiczne i kierunki działań określone w obowiązującej odpowiedniej Strategii ZIT.</w:t>
      </w:r>
    </w:p>
    <w:tbl>
      <w:tblPr>
        <w:tblStyle w:val="Tabela-Siatka"/>
        <w:tblW w:w="0" w:type="auto"/>
        <w:tblInd w:w="-5" w:type="dxa"/>
        <w:tblLook w:val="04A0" w:firstRow="1" w:lastRow="0" w:firstColumn="1" w:lastColumn="0" w:noHBand="0" w:noVBand="1"/>
      </w:tblPr>
      <w:tblGrid>
        <w:gridCol w:w="9068"/>
      </w:tblGrid>
      <w:tr w:rsidR="009D687F" w:rsidRPr="008A0143" w14:paraId="16401235" w14:textId="77777777" w:rsidTr="00DE52F9">
        <w:tc>
          <w:tcPr>
            <w:tcW w:w="9068" w:type="dxa"/>
          </w:tcPr>
          <w:p w14:paraId="749F3157" w14:textId="0D1B99F4" w:rsidR="009D687F" w:rsidRPr="008A0143" w:rsidRDefault="005F68C7"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1A34CA86" w14:textId="77777777" w:rsidR="009D687F" w:rsidRPr="008A0143" w:rsidRDefault="009D687F" w:rsidP="0080095D">
            <w:pPr>
              <w:pStyle w:val="Bezodstpw"/>
              <w:spacing w:beforeLines="60" w:before="144" w:afterLines="60" w:after="144"/>
              <w:rPr>
                <w:rFonts w:ascii="Arial" w:hAnsi="Arial" w:cs="Arial"/>
                <w:sz w:val="20"/>
                <w:szCs w:val="20"/>
              </w:rPr>
            </w:pPr>
          </w:p>
          <w:p w14:paraId="764A2A27" w14:textId="77777777" w:rsidR="009D687F" w:rsidRPr="008A0143" w:rsidRDefault="009D687F" w:rsidP="0080095D">
            <w:pPr>
              <w:pStyle w:val="Bezodstpw"/>
              <w:spacing w:beforeLines="60" w:before="144" w:afterLines="60" w:after="144"/>
              <w:rPr>
                <w:rFonts w:ascii="Arial" w:hAnsi="Arial" w:cs="Arial"/>
                <w:sz w:val="20"/>
                <w:szCs w:val="20"/>
              </w:rPr>
            </w:pPr>
          </w:p>
        </w:tc>
      </w:tr>
    </w:tbl>
    <w:p w14:paraId="68A5D639" w14:textId="22052B2F" w:rsidR="009D687F" w:rsidRPr="0080095D" w:rsidRDefault="006638A6">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6638A6">
        <w:rPr>
          <w:rFonts w:ascii="Arial" w:eastAsiaTheme="majorEastAsia" w:hAnsi="Arial" w:cs="Arial"/>
          <w:b/>
          <w:bCs/>
        </w:rPr>
        <w:t>Zintegrowany charakter projektu</w:t>
      </w:r>
    </w:p>
    <w:p w14:paraId="78680186" w14:textId="7B08DA95" w:rsidR="005F68C7" w:rsidRPr="006E5608" w:rsidRDefault="006638A6" w:rsidP="006D6A37">
      <w:pPr>
        <w:pStyle w:val="Default"/>
        <w:spacing w:beforeLines="60" w:before="144" w:afterLines="100" w:after="240"/>
        <w:jc w:val="both"/>
        <w:rPr>
          <w:rFonts w:ascii="Arial" w:hAnsi="Arial" w:cs="Arial"/>
          <w:szCs w:val="22"/>
        </w:rPr>
      </w:pPr>
      <w:r w:rsidRPr="006638A6">
        <w:rPr>
          <w:rFonts w:ascii="Arial" w:hAnsi="Arial" w:cs="Arial"/>
          <w:bCs/>
          <w:color w:val="auto"/>
          <w:szCs w:val="22"/>
        </w:rPr>
        <w:t xml:space="preserve">Należy potwierdzić zgodność projektu z zasadami opisanymi w dokumencie </w:t>
      </w:r>
      <w:r w:rsidRPr="006E5608">
        <w:rPr>
          <w:rFonts w:ascii="Arial" w:hAnsi="Arial" w:cs="Arial"/>
          <w:bCs/>
          <w:color w:val="auto"/>
          <w:szCs w:val="22"/>
        </w:rPr>
        <w:t>Zasady realizacji instrumentów terytorialnych w Polsce w perspektywie finansowej UE na lata 2021-2027.</w:t>
      </w:r>
    </w:p>
    <w:tbl>
      <w:tblPr>
        <w:tblStyle w:val="Tabela-Siatka"/>
        <w:tblW w:w="0" w:type="auto"/>
        <w:tblInd w:w="-5" w:type="dxa"/>
        <w:tblLook w:val="04A0" w:firstRow="1" w:lastRow="0" w:firstColumn="1" w:lastColumn="0" w:noHBand="0" w:noVBand="1"/>
      </w:tblPr>
      <w:tblGrid>
        <w:gridCol w:w="9068"/>
      </w:tblGrid>
      <w:tr w:rsidR="005F68C7" w:rsidRPr="008A0143" w14:paraId="5895C2AE" w14:textId="77777777" w:rsidTr="00FF64E1">
        <w:tc>
          <w:tcPr>
            <w:tcW w:w="9973" w:type="dxa"/>
          </w:tcPr>
          <w:p w14:paraId="3B8CD45A" w14:textId="77777777" w:rsidR="005F68C7" w:rsidRPr="008A0143" w:rsidRDefault="005F68C7" w:rsidP="00F33D9E">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p w14:paraId="7581865F" w14:textId="77777777" w:rsidR="005F68C7" w:rsidRPr="008A0143" w:rsidRDefault="005F68C7" w:rsidP="00F33D9E">
            <w:pPr>
              <w:pStyle w:val="Bezodstpw"/>
              <w:spacing w:beforeLines="60" w:before="144" w:afterLines="100" w:after="240"/>
              <w:rPr>
                <w:rFonts w:ascii="Arial" w:hAnsi="Arial" w:cs="Arial"/>
                <w:sz w:val="20"/>
                <w:szCs w:val="20"/>
              </w:rPr>
            </w:pPr>
          </w:p>
          <w:p w14:paraId="050CD6B6" w14:textId="77777777" w:rsidR="005F68C7" w:rsidRPr="008A0143" w:rsidRDefault="005F68C7" w:rsidP="00F33D9E">
            <w:pPr>
              <w:pStyle w:val="Bezodstpw"/>
              <w:spacing w:beforeLines="60" w:before="144" w:afterLines="100" w:after="240"/>
              <w:rPr>
                <w:rFonts w:ascii="Arial" w:hAnsi="Arial" w:cs="Arial"/>
                <w:sz w:val="20"/>
                <w:szCs w:val="20"/>
              </w:rPr>
            </w:pPr>
          </w:p>
        </w:tc>
      </w:tr>
    </w:tbl>
    <w:p w14:paraId="08295B32" w14:textId="53CD6357" w:rsidR="005F68C7" w:rsidRPr="0080095D" w:rsidRDefault="00842B94" w:rsidP="008551D9">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42B94">
        <w:rPr>
          <w:rFonts w:ascii="Arial" w:eastAsiaTheme="majorEastAsia" w:hAnsi="Arial" w:cs="Arial"/>
          <w:b/>
          <w:bCs/>
        </w:rPr>
        <w:t xml:space="preserve">Zwiększenie </w:t>
      </w:r>
      <w:proofErr w:type="spellStart"/>
      <w:r w:rsidRPr="00842B94">
        <w:rPr>
          <w:rFonts w:ascii="Arial" w:eastAsiaTheme="majorEastAsia" w:hAnsi="Arial" w:cs="Arial"/>
          <w:b/>
          <w:bCs/>
        </w:rPr>
        <w:t>cyberbezpieczeństwa</w:t>
      </w:r>
      <w:proofErr w:type="spellEnd"/>
      <w:r w:rsidR="00225FFD">
        <w:rPr>
          <w:rFonts w:ascii="Arial" w:eastAsiaTheme="majorEastAsia" w:hAnsi="Arial" w:cs="Arial"/>
          <w:b/>
          <w:bCs/>
        </w:rPr>
        <w:t xml:space="preserve">, </w:t>
      </w:r>
      <w:r w:rsidR="00225FFD" w:rsidRPr="00225FFD">
        <w:rPr>
          <w:rFonts w:ascii="Arial" w:eastAsiaTheme="majorEastAsia" w:hAnsi="Arial" w:cs="Arial"/>
          <w:b/>
          <w:bCs/>
        </w:rPr>
        <w:t>analiza ryzyka i testy bezpieczeństwa</w:t>
      </w:r>
    </w:p>
    <w:p w14:paraId="257A5A74" w14:textId="77777777" w:rsidR="00957531" w:rsidRDefault="005F68C7" w:rsidP="006D6A37">
      <w:pPr>
        <w:pStyle w:val="Default"/>
        <w:rPr>
          <w:rFonts w:ascii="Arial" w:eastAsia="Times New Roman" w:hAnsi="Arial" w:cs="Arial"/>
          <w:bCs/>
          <w:lang w:eastAsia="ar-SA"/>
        </w:rPr>
      </w:pPr>
      <w:r w:rsidRPr="00BB7E2D">
        <w:rPr>
          <w:rFonts w:ascii="Arial" w:eastAsia="Times New Roman" w:hAnsi="Arial" w:cs="Arial"/>
          <w:bCs/>
          <w:lang w:eastAsia="ar-SA"/>
        </w:rPr>
        <w:t>Należ</w:t>
      </w:r>
      <w:r w:rsidR="006E5608" w:rsidRPr="00BB7E2D">
        <w:rPr>
          <w:rFonts w:ascii="Arial" w:eastAsia="Times New Roman" w:hAnsi="Arial" w:cs="Arial"/>
          <w:bCs/>
          <w:lang w:eastAsia="ar-SA"/>
        </w:rPr>
        <w:t>y</w:t>
      </w:r>
      <w:r w:rsidRPr="00BB7E2D">
        <w:rPr>
          <w:rFonts w:ascii="Arial" w:eastAsia="Times New Roman" w:hAnsi="Arial" w:cs="Arial"/>
          <w:bCs/>
          <w:lang w:eastAsia="ar-SA"/>
        </w:rPr>
        <w:t xml:space="preserve"> </w:t>
      </w:r>
      <w:r w:rsidR="00C55AB0" w:rsidRPr="00C55AB0">
        <w:rPr>
          <w:rFonts w:ascii="Arial" w:eastAsia="Times New Roman" w:hAnsi="Arial" w:cs="Arial"/>
          <w:lang w:eastAsia="ar-SA"/>
        </w:rPr>
        <w:t>opisać</w:t>
      </w:r>
      <w:r w:rsidR="009C011E">
        <w:rPr>
          <w:rFonts w:ascii="Arial" w:eastAsia="Times New Roman" w:hAnsi="Arial" w:cs="Arial"/>
          <w:lang w:eastAsia="ar-SA"/>
        </w:rPr>
        <w:t>,</w:t>
      </w:r>
      <w:r w:rsidR="00C55AB0" w:rsidRPr="00C55AB0">
        <w:rPr>
          <w:rFonts w:ascii="Arial" w:eastAsia="Times New Roman" w:hAnsi="Arial" w:cs="Arial"/>
          <w:bCs/>
          <w:lang w:eastAsia="ar-SA"/>
        </w:rPr>
        <w:t xml:space="preserve"> w jaki sposób realizacja projektu wpłynie na podniesienie poziomu </w:t>
      </w:r>
      <w:proofErr w:type="spellStart"/>
      <w:r w:rsidR="00C55AB0" w:rsidRPr="00C55AB0">
        <w:rPr>
          <w:rFonts w:ascii="Arial" w:eastAsia="Times New Roman" w:hAnsi="Arial" w:cs="Arial"/>
          <w:bCs/>
          <w:lang w:eastAsia="ar-SA"/>
        </w:rPr>
        <w:t>cyberbezpieczeństwa</w:t>
      </w:r>
      <w:proofErr w:type="spellEnd"/>
      <w:r w:rsidR="00C55AB0" w:rsidRPr="00C55AB0">
        <w:rPr>
          <w:rFonts w:ascii="Arial" w:eastAsia="Times New Roman" w:hAnsi="Arial" w:cs="Arial"/>
          <w:bCs/>
          <w:lang w:eastAsia="ar-SA"/>
        </w:rPr>
        <w:t xml:space="preserve"> infrastruktury teleinformatycznej Wnioskodawc</w:t>
      </w:r>
      <w:r w:rsidR="00F520E2">
        <w:rPr>
          <w:rFonts w:ascii="Arial" w:eastAsia="Times New Roman" w:hAnsi="Arial" w:cs="Arial"/>
          <w:bCs/>
          <w:lang w:eastAsia="ar-SA"/>
        </w:rPr>
        <w:t>y</w:t>
      </w:r>
      <w:r w:rsidR="00C55AB0" w:rsidRPr="00C55AB0">
        <w:rPr>
          <w:rFonts w:ascii="Arial" w:eastAsia="Times New Roman" w:hAnsi="Arial" w:cs="Arial"/>
          <w:bCs/>
          <w:lang w:eastAsia="ar-SA"/>
        </w:rPr>
        <w:t xml:space="preserve">, wskazując konkretne działania prowadzące do zwiększenia odporności urządzeń lub systemów teleinformatycznych na zagrożenia i incydenty cybernetyczne. W opisie należy jednoznacznie wykazać, że planowane przedsięwzięcie pozwoli na eliminację lub skuteczne ograniczenie zidentyfikowanych w organizacji podatności bezpieczeństwa oraz doprowadzi do realnego zmniejszenia ryzyka wystąpienia incydentów </w:t>
      </w:r>
      <w:proofErr w:type="spellStart"/>
      <w:r w:rsidR="00C55AB0" w:rsidRPr="00C55AB0">
        <w:rPr>
          <w:rFonts w:ascii="Arial" w:eastAsia="Times New Roman" w:hAnsi="Arial" w:cs="Arial"/>
          <w:bCs/>
          <w:lang w:eastAsia="ar-SA"/>
        </w:rPr>
        <w:t>cyberbezpieczeństwa</w:t>
      </w:r>
      <w:proofErr w:type="spellEnd"/>
      <w:r w:rsidR="00C55AB0" w:rsidRPr="00C55AB0">
        <w:rPr>
          <w:rFonts w:ascii="Arial" w:eastAsia="Times New Roman" w:hAnsi="Arial" w:cs="Arial"/>
          <w:bCs/>
          <w:lang w:eastAsia="ar-SA"/>
        </w:rPr>
        <w:t xml:space="preserve"> w przyszłości.</w:t>
      </w:r>
      <w:r w:rsidR="00C55AB0">
        <w:rPr>
          <w:rFonts w:ascii="Arial" w:eastAsia="Times New Roman" w:hAnsi="Arial" w:cs="Arial"/>
          <w:bCs/>
          <w:lang w:eastAsia="ar-SA"/>
        </w:rPr>
        <w:t xml:space="preserve"> </w:t>
      </w:r>
    </w:p>
    <w:p w14:paraId="5991D313" w14:textId="77777777" w:rsidR="00957531" w:rsidRDefault="00937D0A" w:rsidP="006D6A37">
      <w:pPr>
        <w:pStyle w:val="Default"/>
        <w:rPr>
          <w:rFonts w:ascii="Arial" w:eastAsia="Times New Roman" w:hAnsi="Arial" w:cs="Arial"/>
          <w:bCs/>
          <w:lang w:eastAsia="ar-SA"/>
        </w:rPr>
      </w:pPr>
      <w:r w:rsidRPr="00937D0A">
        <w:rPr>
          <w:rFonts w:ascii="Arial" w:eastAsia="Times New Roman" w:hAnsi="Arial" w:cs="Arial"/>
          <w:bCs/>
          <w:lang w:eastAsia="ar-SA"/>
        </w:rPr>
        <w:lastRenderedPageBreak/>
        <w:t xml:space="preserve">Treść </w:t>
      </w:r>
      <w:r w:rsidR="009B6B65">
        <w:rPr>
          <w:rFonts w:ascii="Arial" w:eastAsia="Times New Roman" w:hAnsi="Arial" w:cs="Arial"/>
          <w:bCs/>
          <w:lang w:eastAsia="ar-SA"/>
        </w:rPr>
        <w:t xml:space="preserve">opisu </w:t>
      </w:r>
      <w:r w:rsidRPr="00937D0A">
        <w:rPr>
          <w:rFonts w:ascii="Arial" w:eastAsia="Times New Roman" w:hAnsi="Arial" w:cs="Arial"/>
          <w:bCs/>
          <w:lang w:eastAsia="ar-SA"/>
        </w:rPr>
        <w:t xml:space="preserve">musi potwierdzać, że projekt </w:t>
      </w:r>
      <w:r w:rsidRPr="002E5ED6">
        <w:rPr>
          <w:rFonts w:ascii="Arial" w:eastAsia="Times New Roman" w:hAnsi="Arial" w:cs="Arial"/>
          <w:bCs/>
          <w:lang w:eastAsia="ar-SA"/>
        </w:rPr>
        <w:t>uwzględnia</w:t>
      </w:r>
      <w:r w:rsidR="00957531">
        <w:rPr>
          <w:rFonts w:ascii="Arial" w:eastAsia="Times New Roman" w:hAnsi="Arial" w:cs="Arial"/>
          <w:bCs/>
          <w:lang w:eastAsia="ar-SA"/>
        </w:rPr>
        <w:t>:</w:t>
      </w:r>
    </w:p>
    <w:p w14:paraId="3A92E5AC" w14:textId="77777777" w:rsidR="00957531" w:rsidRDefault="00957531" w:rsidP="006D6A37">
      <w:pPr>
        <w:pStyle w:val="Default"/>
        <w:rPr>
          <w:rFonts w:ascii="Arial" w:eastAsia="Times New Roman" w:hAnsi="Arial" w:cs="Arial"/>
          <w:bCs/>
          <w:lang w:eastAsia="ar-SA"/>
        </w:rPr>
      </w:pPr>
      <w:r>
        <w:rPr>
          <w:rFonts w:ascii="Arial" w:eastAsia="Times New Roman" w:hAnsi="Arial" w:cs="Arial"/>
          <w:bCs/>
          <w:lang w:eastAsia="ar-SA"/>
        </w:rPr>
        <w:t>-</w:t>
      </w:r>
      <w:r w:rsidR="00937D0A" w:rsidRPr="002E5ED6">
        <w:rPr>
          <w:rFonts w:ascii="Arial" w:eastAsia="Times New Roman" w:hAnsi="Arial" w:cs="Arial"/>
          <w:bCs/>
          <w:lang w:eastAsia="ar-SA"/>
        </w:rPr>
        <w:t xml:space="preserve"> przeprowadzenie formalnej analizy ryzyka pod kątem </w:t>
      </w:r>
      <w:proofErr w:type="spellStart"/>
      <w:r w:rsidR="00937D0A" w:rsidRPr="002E5ED6">
        <w:rPr>
          <w:rFonts w:ascii="Arial" w:eastAsia="Times New Roman" w:hAnsi="Arial" w:cs="Arial"/>
          <w:bCs/>
          <w:lang w:eastAsia="ar-SA"/>
        </w:rPr>
        <w:t>cyberbezpieczeństwa</w:t>
      </w:r>
      <w:proofErr w:type="spellEnd"/>
      <w:r w:rsidR="00937D0A">
        <w:rPr>
          <w:rFonts w:ascii="Arial" w:eastAsia="Times New Roman" w:hAnsi="Arial" w:cs="Arial"/>
          <w:bCs/>
          <w:lang w:eastAsia="ar-SA"/>
        </w:rPr>
        <w:t xml:space="preserve"> </w:t>
      </w:r>
      <w:r w:rsidR="00937D0A" w:rsidRPr="00937D0A">
        <w:rPr>
          <w:rFonts w:ascii="Arial" w:eastAsia="Times New Roman" w:hAnsi="Arial" w:cs="Arial"/>
          <w:bCs/>
          <w:lang w:eastAsia="ar-SA"/>
        </w:rPr>
        <w:t xml:space="preserve">w celu identyfikacji zagrożeń, </w:t>
      </w:r>
    </w:p>
    <w:p w14:paraId="09D48BAD" w14:textId="3C4C6932" w:rsidR="00957531" w:rsidRDefault="00957531" w:rsidP="006D6A37">
      <w:pPr>
        <w:pStyle w:val="Default"/>
        <w:rPr>
          <w:rFonts w:ascii="Arial" w:eastAsia="Times New Roman" w:hAnsi="Arial" w:cs="Arial"/>
          <w:bCs/>
          <w:lang w:eastAsia="ar-SA"/>
        </w:rPr>
      </w:pPr>
      <w:r>
        <w:rPr>
          <w:rFonts w:ascii="Arial" w:eastAsia="Times New Roman" w:hAnsi="Arial" w:cs="Arial"/>
          <w:bCs/>
          <w:lang w:eastAsia="ar-SA"/>
        </w:rPr>
        <w:t xml:space="preserve">- </w:t>
      </w:r>
      <w:r w:rsidR="00937D0A" w:rsidRPr="002E5ED6">
        <w:rPr>
          <w:rFonts w:ascii="Arial" w:eastAsia="Times New Roman" w:hAnsi="Arial" w:cs="Arial"/>
          <w:bCs/>
          <w:lang w:eastAsia="ar-SA"/>
        </w:rPr>
        <w:t>wykonanie testów bezpieczeństwa (w tym testów penetracyjnych) przed uruchomieniem produkcyjnym</w:t>
      </w:r>
      <w:r w:rsidR="00937D0A" w:rsidRPr="00937D0A">
        <w:rPr>
          <w:rFonts w:ascii="Arial" w:eastAsia="Times New Roman" w:hAnsi="Arial" w:cs="Arial"/>
          <w:bCs/>
          <w:lang w:eastAsia="ar-SA"/>
        </w:rPr>
        <w:t xml:space="preserve"> dla eliminacji luk w kontrolowanym środowisku, </w:t>
      </w:r>
    </w:p>
    <w:p w14:paraId="3FF1CFE0" w14:textId="31931A03" w:rsidR="00C55AB0" w:rsidRPr="00937D0A" w:rsidRDefault="00957531" w:rsidP="006D6A37">
      <w:pPr>
        <w:pStyle w:val="Default"/>
        <w:rPr>
          <w:rFonts w:ascii="Arial" w:eastAsia="Times New Roman" w:hAnsi="Arial" w:cs="Arial"/>
          <w:bCs/>
          <w:lang w:eastAsia="ar-SA"/>
        </w:rPr>
      </w:pPr>
      <w:r>
        <w:rPr>
          <w:rFonts w:ascii="Arial" w:eastAsia="Times New Roman" w:hAnsi="Arial" w:cs="Arial"/>
          <w:bCs/>
          <w:lang w:eastAsia="ar-SA"/>
        </w:rPr>
        <w:t xml:space="preserve">- </w:t>
      </w:r>
      <w:r w:rsidR="00937D0A" w:rsidRPr="002E5ED6">
        <w:rPr>
          <w:rFonts w:ascii="Arial" w:eastAsia="Times New Roman" w:hAnsi="Arial" w:cs="Arial"/>
          <w:bCs/>
          <w:lang w:eastAsia="ar-SA"/>
        </w:rPr>
        <w:t>zdefiniowanie procedury zarządzania podatnościami i aktualizacji oprogramowania (</w:t>
      </w:r>
      <w:proofErr w:type="spellStart"/>
      <w:r w:rsidR="00937D0A" w:rsidRPr="002E5ED6">
        <w:rPr>
          <w:rFonts w:ascii="Arial" w:eastAsia="Times New Roman" w:hAnsi="Arial" w:cs="Arial"/>
          <w:bCs/>
          <w:lang w:eastAsia="ar-SA"/>
        </w:rPr>
        <w:t>Patch</w:t>
      </w:r>
      <w:proofErr w:type="spellEnd"/>
      <w:r w:rsidR="00937D0A" w:rsidRPr="002E5ED6">
        <w:rPr>
          <w:rFonts w:ascii="Arial" w:eastAsia="Times New Roman" w:hAnsi="Arial" w:cs="Arial"/>
          <w:bCs/>
          <w:lang w:eastAsia="ar-SA"/>
        </w:rPr>
        <w:t xml:space="preserve"> Management) po wdrożeniu</w:t>
      </w:r>
      <w:r w:rsidR="00937D0A" w:rsidRPr="00937D0A">
        <w:rPr>
          <w:rFonts w:ascii="Arial" w:eastAsia="Times New Roman" w:hAnsi="Arial" w:cs="Arial"/>
          <w:bCs/>
          <w:lang w:eastAsia="ar-SA"/>
        </w:rPr>
        <w:t>, co zapewni stałą ochronę infrastruktury w fazie eksploatacji.</w:t>
      </w:r>
    </w:p>
    <w:p w14:paraId="094F5E1D" w14:textId="66C21D7A" w:rsidR="00842B94" w:rsidRPr="00842B94" w:rsidRDefault="00842B94" w:rsidP="006D6A37">
      <w:pPr>
        <w:pStyle w:val="Default"/>
        <w:rPr>
          <w:rFonts w:ascii="Arial" w:eastAsia="Times New Roman" w:hAnsi="Arial" w:cs="Arial"/>
          <w:bCs/>
          <w:lang w:eastAsia="ar-SA"/>
        </w:rPr>
      </w:pPr>
      <w:r w:rsidRPr="00842B94">
        <w:rPr>
          <w:rFonts w:ascii="Arial" w:eastAsia="Times New Roman" w:hAnsi="Arial" w:cs="Arial"/>
          <w:bCs/>
          <w:lang w:eastAsia="ar-SA"/>
        </w:rPr>
        <w:t>Wymóg spełnienia tego kryterium powinien być utrzymany do końca okresu trwałości projektu.</w:t>
      </w:r>
    </w:p>
    <w:p w14:paraId="737351AD" w14:textId="77777777" w:rsidR="00842B94" w:rsidRPr="00B31DF7" w:rsidRDefault="00842B94" w:rsidP="00842B94">
      <w:pPr>
        <w:pStyle w:val="Default"/>
        <w:ind w:firstLine="360"/>
        <w:jc w:val="both"/>
        <w:rPr>
          <w:rFonts w:ascii="Arial" w:eastAsia="Times New Roman" w:hAnsi="Arial" w:cs="Arial"/>
          <w:lang w:eastAsia="ar-SA"/>
        </w:rPr>
      </w:pPr>
    </w:p>
    <w:p w14:paraId="5150C7B8" w14:textId="77777777" w:rsidR="006E5608" w:rsidRPr="00D32F26" w:rsidRDefault="006E5608" w:rsidP="005122F0">
      <w:pPr>
        <w:pStyle w:val="Default"/>
        <w:jc w:val="both"/>
        <w:rPr>
          <w:rFonts w:ascii="Arial" w:hAnsi="Arial" w:cs="Arial"/>
          <w:color w:val="auto"/>
          <w:szCs w:val="22"/>
        </w:rPr>
      </w:pPr>
    </w:p>
    <w:tbl>
      <w:tblPr>
        <w:tblStyle w:val="Tabela-Siatka"/>
        <w:tblW w:w="0" w:type="auto"/>
        <w:tblInd w:w="-5" w:type="dxa"/>
        <w:tblLook w:val="04A0" w:firstRow="1" w:lastRow="0" w:firstColumn="1" w:lastColumn="0" w:noHBand="0" w:noVBand="1"/>
      </w:tblPr>
      <w:tblGrid>
        <w:gridCol w:w="9068"/>
      </w:tblGrid>
      <w:tr w:rsidR="005F68C7" w:rsidRPr="008A0143" w14:paraId="255B6B0F" w14:textId="77777777" w:rsidTr="00442FCA">
        <w:tc>
          <w:tcPr>
            <w:tcW w:w="9068" w:type="dxa"/>
          </w:tcPr>
          <w:p w14:paraId="4E00474D" w14:textId="728A5F0F" w:rsidR="005F68C7" w:rsidRPr="008A0143" w:rsidRDefault="005F68C7" w:rsidP="00F33D9E">
            <w:pPr>
              <w:pStyle w:val="Bezodstpw"/>
              <w:spacing w:beforeLines="60" w:before="144" w:after="100" w:afterAutospacing="1"/>
              <w:rPr>
                <w:rFonts w:ascii="Arial" w:hAnsi="Arial" w:cs="Arial"/>
                <w:sz w:val="20"/>
                <w:szCs w:val="20"/>
              </w:rPr>
            </w:pPr>
            <w:r w:rsidRPr="008A0143">
              <w:rPr>
                <w:rFonts w:ascii="Arial" w:hAnsi="Arial" w:cs="Arial"/>
                <w:sz w:val="20"/>
                <w:szCs w:val="20"/>
              </w:rPr>
              <w:t>Uzasadnienie:</w:t>
            </w:r>
          </w:p>
          <w:p w14:paraId="7BBC2FA2" w14:textId="77777777" w:rsidR="005F68C7" w:rsidRPr="008A0143" w:rsidRDefault="005F68C7" w:rsidP="00F33D9E">
            <w:pPr>
              <w:pStyle w:val="Bezodstpw"/>
              <w:spacing w:beforeLines="60" w:before="144" w:after="100" w:afterAutospacing="1"/>
              <w:rPr>
                <w:rFonts w:ascii="Arial" w:hAnsi="Arial" w:cs="Arial"/>
                <w:sz w:val="20"/>
                <w:szCs w:val="20"/>
              </w:rPr>
            </w:pPr>
          </w:p>
          <w:p w14:paraId="7D7C51CF" w14:textId="77777777" w:rsidR="005F68C7" w:rsidRPr="008A0143" w:rsidRDefault="005F68C7" w:rsidP="00F33D9E">
            <w:pPr>
              <w:pStyle w:val="Bezodstpw"/>
              <w:spacing w:beforeLines="60" w:before="144" w:after="100" w:afterAutospacing="1"/>
              <w:rPr>
                <w:rFonts w:ascii="Arial" w:hAnsi="Arial" w:cs="Arial"/>
                <w:sz w:val="20"/>
                <w:szCs w:val="20"/>
              </w:rPr>
            </w:pPr>
          </w:p>
        </w:tc>
      </w:tr>
    </w:tbl>
    <w:p w14:paraId="4DE3C1D4" w14:textId="77777777" w:rsidR="005F68C7" w:rsidRPr="00D26B8F" w:rsidRDefault="005F68C7" w:rsidP="0080095D">
      <w:pPr>
        <w:spacing w:beforeLines="60" w:before="144" w:afterLines="60" w:after="144" w:line="240" w:lineRule="auto"/>
        <w:rPr>
          <w:rFonts w:ascii="Arial" w:eastAsia="Calibri" w:hAnsi="Arial" w:cs="Arial"/>
          <w:color w:val="000000"/>
          <w:lang w:eastAsia="en-US"/>
        </w:rPr>
      </w:pPr>
    </w:p>
    <w:p w14:paraId="677E26A4" w14:textId="5334DDC1" w:rsidR="009D687F" w:rsidRPr="0080095D" w:rsidRDefault="00842B94">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42B94">
        <w:rPr>
          <w:rFonts w:ascii="Arial" w:eastAsiaTheme="majorEastAsia" w:hAnsi="Arial" w:cs="Arial"/>
          <w:b/>
          <w:bCs/>
        </w:rPr>
        <w:t>Zastosowanie rozwiązań zwiększających bezpieczeństwo systemów teleinformatycznych</w:t>
      </w:r>
      <w:r w:rsidR="00943325">
        <w:rPr>
          <w:rFonts w:ascii="Arial" w:eastAsiaTheme="majorEastAsia" w:hAnsi="Arial" w:cs="Arial"/>
          <w:b/>
          <w:bCs/>
        </w:rPr>
        <w:t>, sieci OT/IT oraz danych</w:t>
      </w:r>
    </w:p>
    <w:p w14:paraId="3C3A52CE" w14:textId="77777777" w:rsidR="00932C62" w:rsidRDefault="00932C62" w:rsidP="00320F41">
      <w:pPr>
        <w:suppressAutoHyphens/>
        <w:spacing w:after="0" w:line="240" w:lineRule="auto"/>
        <w:rPr>
          <w:rFonts w:ascii="Arial" w:eastAsia="Times New Roman" w:hAnsi="Arial" w:cs="Arial"/>
          <w:lang w:eastAsia="ar-SA"/>
        </w:rPr>
      </w:pPr>
      <w:r w:rsidRPr="00932C62">
        <w:rPr>
          <w:rFonts w:ascii="Arial" w:eastAsia="Times New Roman" w:hAnsi="Arial" w:cs="Arial"/>
          <w:lang w:eastAsia="ar-SA"/>
        </w:rPr>
        <w:t xml:space="preserve">Należy wykazać, że projekt przewiduje wdrożenie rozwiązań technicznych oraz organizacyjnych ukierunkowanych na podniesienie poziomu bezpieczeństwa systemów teleinformatycznych, adekwatnych do jego zakresu rzeczowego. W dokumentacji aplikacyjnej należy szczegółowo opisać działania w zakresie ochrony i suwerenności danych, obejmujące ich przetwarzanie na terytorium Europejskiego Obszaru Gospodarczego (EOG), utrzymanie wyłącznej kontroli nad kluczami szyfrującymi oraz implementację polityki tworzenia kopii zapasowych odpornych na ataki typu </w:t>
      </w:r>
      <w:proofErr w:type="spellStart"/>
      <w:r w:rsidRPr="00932C62">
        <w:rPr>
          <w:rFonts w:ascii="Arial" w:eastAsia="Times New Roman" w:hAnsi="Arial" w:cs="Arial"/>
          <w:lang w:eastAsia="ar-SA"/>
        </w:rPr>
        <w:t>ransomware</w:t>
      </w:r>
      <w:proofErr w:type="spellEnd"/>
      <w:r w:rsidRPr="00932C62">
        <w:rPr>
          <w:rFonts w:ascii="Arial" w:eastAsia="Times New Roman" w:hAnsi="Arial" w:cs="Arial"/>
          <w:lang w:eastAsia="ar-SA"/>
        </w:rPr>
        <w:t xml:space="preserve"> (w trybie offline lub na nośnikach WORM). Należy również udokumentować procedury kontroli dostępu i bezpieczeństwa sieci poprzez wprowadzenie obligatoryjnego uwierzytelniania wieloskładnikowego (MFA) dla dostępów administracyjnych oraz zdalnych, a w przypadku systemów automatyki miejskiej lub drogowej – rygorystycznej separacji logicznej sieci OT od IT wraz z ochroną dedykowanych protokołów automatyki. Ponadto niezbędne jest zapewnienie ciągłości działania systemów poprzez wdrożenie </w:t>
      </w:r>
      <w:proofErr w:type="spellStart"/>
      <w:r w:rsidRPr="00932C62">
        <w:rPr>
          <w:rFonts w:ascii="Arial" w:eastAsia="Times New Roman" w:hAnsi="Arial" w:cs="Arial"/>
          <w:lang w:eastAsia="ar-SA"/>
        </w:rPr>
        <w:t>georedundancji</w:t>
      </w:r>
      <w:proofErr w:type="spellEnd"/>
      <w:r w:rsidRPr="00932C62">
        <w:rPr>
          <w:rFonts w:ascii="Arial" w:eastAsia="Times New Roman" w:hAnsi="Arial" w:cs="Arial"/>
          <w:lang w:eastAsia="ar-SA"/>
        </w:rPr>
        <w:t xml:space="preserve"> lub ośrodka zapasowego (</w:t>
      </w:r>
      <w:proofErr w:type="spellStart"/>
      <w:r w:rsidRPr="00932C62">
        <w:rPr>
          <w:rFonts w:ascii="Arial" w:eastAsia="Times New Roman" w:hAnsi="Arial" w:cs="Arial"/>
          <w:lang w:eastAsia="ar-SA"/>
        </w:rPr>
        <w:t>Disaster</w:t>
      </w:r>
      <w:proofErr w:type="spellEnd"/>
      <w:r w:rsidRPr="00932C62">
        <w:rPr>
          <w:rFonts w:ascii="Arial" w:eastAsia="Times New Roman" w:hAnsi="Arial" w:cs="Arial"/>
          <w:lang w:eastAsia="ar-SA"/>
        </w:rPr>
        <w:t xml:space="preserve"> </w:t>
      </w:r>
      <w:proofErr w:type="spellStart"/>
      <w:r w:rsidRPr="00932C62">
        <w:rPr>
          <w:rFonts w:ascii="Arial" w:eastAsia="Times New Roman" w:hAnsi="Arial" w:cs="Arial"/>
          <w:lang w:eastAsia="ar-SA"/>
        </w:rPr>
        <w:t>Recovery</w:t>
      </w:r>
      <w:proofErr w:type="spellEnd"/>
      <w:r w:rsidRPr="00932C62">
        <w:rPr>
          <w:rFonts w:ascii="Arial" w:eastAsia="Times New Roman" w:hAnsi="Arial" w:cs="Arial"/>
          <w:lang w:eastAsia="ar-SA"/>
        </w:rPr>
        <w:t>) dla kluczowych elementów infrastruktury, jak również zapewnienie ciągłego monitorowania bezpieczeństwa i ochrony infrastruktury przed nieuprawnionym dostępem.</w:t>
      </w:r>
    </w:p>
    <w:p w14:paraId="2093C801" w14:textId="3112E079" w:rsidR="009D687F" w:rsidRDefault="001425D1" w:rsidP="00320F41">
      <w:pPr>
        <w:suppressAutoHyphens/>
        <w:spacing w:after="0" w:line="240" w:lineRule="auto"/>
        <w:rPr>
          <w:rFonts w:ascii="Arial" w:eastAsia="Times New Roman" w:hAnsi="Arial" w:cs="Arial"/>
          <w:bCs/>
          <w:lang w:eastAsia="ar-SA"/>
        </w:rPr>
      </w:pPr>
      <w:r w:rsidRPr="00BB7E2D">
        <w:rPr>
          <w:rFonts w:ascii="Arial" w:eastAsia="Times New Roman" w:hAnsi="Arial" w:cs="Arial"/>
          <w:bCs/>
          <w:lang w:eastAsia="ar-SA"/>
        </w:rPr>
        <w:t>Wymóg spełnienia tego kryterium powinien być utrzymany do końca okresu trwałości</w:t>
      </w:r>
      <w:r w:rsidR="00320F41">
        <w:rPr>
          <w:rFonts w:ascii="Arial" w:eastAsia="Times New Roman" w:hAnsi="Arial" w:cs="Arial"/>
          <w:bCs/>
          <w:lang w:eastAsia="ar-SA"/>
        </w:rPr>
        <w:t xml:space="preserve"> </w:t>
      </w:r>
      <w:r w:rsidRPr="00BB7E2D">
        <w:rPr>
          <w:rFonts w:ascii="Arial" w:eastAsia="Times New Roman" w:hAnsi="Arial" w:cs="Arial"/>
          <w:bCs/>
          <w:lang w:eastAsia="ar-SA"/>
        </w:rPr>
        <w:t>projektu.</w:t>
      </w:r>
      <w:r w:rsidR="00712B1A">
        <w:rPr>
          <w:rFonts w:ascii="Arial" w:eastAsia="Times New Roman" w:hAnsi="Arial" w:cs="Arial"/>
          <w:bCs/>
          <w:lang w:eastAsia="ar-SA"/>
        </w:rPr>
        <w:t xml:space="preserve"> </w:t>
      </w:r>
    </w:p>
    <w:p w14:paraId="247612D0" w14:textId="77777777" w:rsidR="00975E07" w:rsidRPr="001425D1" w:rsidRDefault="00975E07" w:rsidP="007245D8">
      <w:pPr>
        <w:suppressAutoHyphens/>
        <w:spacing w:after="0" w:line="240" w:lineRule="auto"/>
        <w:ind w:firstLine="360"/>
        <w:rPr>
          <w:rFonts w:ascii="Arial" w:eastAsia="Times New Roman" w:hAnsi="Arial" w:cs="Arial"/>
          <w:bCs/>
          <w:lang w:eastAsia="ar-SA"/>
        </w:rPr>
      </w:pPr>
    </w:p>
    <w:tbl>
      <w:tblPr>
        <w:tblStyle w:val="Tabela-Siatka"/>
        <w:tblW w:w="0" w:type="auto"/>
        <w:tblInd w:w="-5" w:type="dxa"/>
        <w:tblLook w:val="04A0" w:firstRow="1" w:lastRow="0" w:firstColumn="1" w:lastColumn="0" w:noHBand="0" w:noVBand="1"/>
      </w:tblPr>
      <w:tblGrid>
        <w:gridCol w:w="9068"/>
      </w:tblGrid>
      <w:tr w:rsidR="004163A8" w:rsidRPr="008A0143" w14:paraId="6FA1A1AA" w14:textId="77777777" w:rsidTr="00FF64E1">
        <w:tc>
          <w:tcPr>
            <w:tcW w:w="9973" w:type="dxa"/>
          </w:tcPr>
          <w:p w14:paraId="26499908" w14:textId="77777777" w:rsidR="004163A8" w:rsidRPr="008A0143" w:rsidRDefault="004163A8" w:rsidP="00F33D9E">
            <w:pPr>
              <w:pStyle w:val="Bezodstpw"/>
              <w:spacing w:beforeLines="60" w:before="144" w:after="100" w:afterAutospacing="1"/>
              <w:rPr>
                <w:rFonts w:ascii="Arial" w:hAnsi="Arial" w:cs="Arial"/>
                <w:sz w:val="20"/>
                <w:szCs w:val="20"/>
              </w:rPr>
            </w:pPr>
            <w:bookmarkStart w:id="12" w:name="_Hlk180412555"/>
            <w:r w:rsidRPr="008A0143">
              <w:rPr>
                <w:rFonts w:ascii="Arial" w:hAnsi="Arial" w:cs="Arial"/>
                <w:sz w:val="20"/>
                <w:szCs w:val="20"/>
              </w:rPr>
              <w:t>Uzasadnienie:</w:t>
            </w:r>
          </w:p>
          <w:p w14:paraId="70808F76" w14:textId="77777777" w:rsidR="004163A8" w:rsidRPr="008A0143" w:rsidRDefault="004163A8" w:rsidP="00F33D9E">
            <w:pPr>
              <w:pStyle w:val="Bezodstpw"/>
              <w:spacing w:beforeLines="60" w:before="144" w:after="100" w:afterAutospacing="1"/>
              <w:rPr>
                <w:rFonts w:ascii="Arial" w:hAnsi="Arial" w:cs="Arial"/>
                <w:sz w:val="20"/>
                <w:szCs w:val="20"/>
              </w:rPr>
            </w:pPr>
          </w:p>
          <w:p w14:paraId="0F0C8D9E" w14:textId="77777777" w:rsidR="004163A8" w:rsidRPr="008A0143" w:rsidRDefault="004163A8" w:rsidP="00F33D9E">
            <w:pPr>
              <w:pStyle w:val="Bezodstpw"/>
              <w:spacing w:beforeLines="60" w:before="144" w:after="100" w:afterAutospacing="1"/>
              <w:rPr>
                <w:rFonts w:ascii="Arial" w:hAnsi="Arial" w:cs="Arial"/>
                <w:sz w:val="20"/>
                <w:szCs w:val="20"/>
              </w:rPr>
            </w:pPr>
          </w:p>
        </w:tc>
      </w:tr>
      <w:bookmarkEnd w:id="12"/>
    </w:tbl>
    <w:p w14:paraId="7260FA79" w14:textId="77777777" w:rsidR="00121BA0" w:rsidRPr="00E90DB4" w:rsidRDefault="00121BA0" w:rsidP="00E90DB4">
      <w:pPr>
        <w:spacing w:beforeLines="60" w:before="144" w:afterLines="60" w:after="144" w:line="240" w:lineRule="auto"/>
        <w:rPr>
          <w:rFonts w:ascii="Arial" w:eastAsia="Calibri" w:hAnsi="Arial" w:cs="Arial"/>
          <w:b/>
          <w:bCs/>
          <w:color w:val="000000"/>
          <w:lang w:eastAsia="en-US"/>
        </w:rPr>
      </w:pPr>
    </w:p>
    <w:p w14:paraId="034A2491" w14:textId="74969667" w:rsidR="00293BAE" w:rsidRPr="009561C9" w:rsidRDefault="0049765B">
      <w:pPr>
        <w:pStyle w:val="Akapitzlist"/>
        <w:numPr>
          <w:ilvl w:val="0"/>
          <w:numId w:val="3"/>
        </w:numPr>
        <w:spacing w:beforeLines="60" w:before="144" w:afterLines="60" w:after="144" w:line="240" w:lineRule="auto"/>
        <w:rPr>
          <w:rFonts w:ascii="Arial" w:eastAsia="Calibri" w:hAnsi="Arial" w:cs="Arial"/>
          <w:b/>
          <w:bCs/>
          <w:color w:val="000000"/>
          <w:lang w:eastAsia="en-US"/>
        </w:rPr>
      </w:pPr>
      <w:r w:rsidRPr="0049765B">
        <w:rPr>
          <w:rFonts w:ascii="Arial" w:eastAsia="Calibri" w:hAnsi="Arial" w:cs="Arial"/>
          <w:b/>
          <w:bCs/>
          <w:color w:val="000000"/>
          <w:lang w:eastAsia="en-US"/>
        </w:rPr>
        <w:t>Wpływ projektu na poprawę monitorowania sytuacji</w:t>
      </w:r>
      <w:r w:rsidR="00E809DB">
        <w:rPr>
          <w:rFonts w:ascii="Arial" w:eastAsia="Calibri" w:hAnsi="Arial" w:cs="Arial"/>
          <w:b/>
          <w:bCs/>
          <w:color w:val="000000"/>
          <w:lang w:eastAsia="en-US"/>
        </w:rPr>
        <w:t>, ciągłości działania</w:t>
      </w:r>
      <w:r w:rsidRPr="0049765B">
        <w:rPr>
          <w:rFonts w:ascii="Arial" w:eastAsia="Calibri" w:hAnsi="Arial" w:cs="Arial"/>
          <w:b/>
          <w:bCs/>
          <w:color w:val="000000"/>
          <w:lang w:eastAsia="en-US"/>
        </w:rPr>
        <w:t xml:space="preserve"> i zarządzania kryzysowego</w:t>
      </w:r>
    </w:p>
    <w:p w14:paraId="6F1274D3" w14:textId="5871466B" w:rsidR="002F77A2" w:rsidRDefault="002F77A2" w:rsidP="00D854A4">
      <w:pPr>
        <w:spacing w:after="0" w:line="240" w:lineRule="auto"/>
        <w:rPr>
          <w:rFonts w:ascii="Arial" w:hAnsi="Arial" w:cs="Arial"/>
        </w:rPr>
      </w:pPr>
      <w:r w:rsidRPr="002F77A2">
        <w:rPr>
          <w:rFonts w:ascii="Arial" w:hAnsi="Arial" w:cs="Arial"/>
        </w:rPr>
        <w:t xml:space="preserve">Należy wykazać, </w:t>
      </w:r>
      <w:r>
        <w:rPr>
          <w:rFonts w:ascii="Arial" w:hAnsi="Arial" w:cs="Arial"/>
        </w:rPr>
        <w:t>że</w:t>
      </w:r>
      <w:r w:rsidRPr="002F77A2">
        <w:rPr>
          <w:rFonts w:ascii="Arial" w:hAnsi="Arial" w:cs="Arial"/>
        </w:rPr>
        <w:t xml:space="preserve"> projekt zapewnia interoperacyjność oraz techniczną zdolność do przekazywania danych z modernizowanych systemów do właściwego centrum zarządzania kryzysowego, celem umożliwienia bieżącego monitorowania sytuacji i sprawnego podejmowania działań w przypadku wystąpienia zagrożeń lub sytuacji kryzysowych. </w:t>
      </w:r>
      <w:r w:rsidR="00D854A4">
        <w:rPr>
          <w:rFonts w:ascii="Arial" w:hAnsi="Arial" w:cs="Arial"/>
        </w:rPr>
        <w:t>Należy</w:t>
      </w:r>
      <w:r w:rsidRPr="002F77A2">
        <w:rPr>
          <w:rFonts w:ascii="Arial" w:hAnsi="Arial" w:cs="Arial"/>
        </w:rPr>
        <w:t xml:space="preserve"> udokumentować, że zastosowane rozwiązania technologiczne zapewniają transmisję danych oraz obrazu w czasie rzeczywistym, jak również aktywnie wspierają szybkie wykrywanie zdarzeń i koordynację działań służb ratunkowych oraz porządkowych. W ramach kryterium </w:t>
      </w:r>
      <w:r w:rsidRPr="002F77A2">
        <w:rPr>
          <w:rFonts w:ascii="Arial" w:hAnsi="Arial" w:cs="Arial"/>
        </w:rPr>
        <w:lastRenderedPageBreak/>
        <w:t>wymagane jest wykazanie ciągłości monitorowania bezpieczeństwa w trybie 24/7/365 (np. poprzez współpracę z Security Operations Center – SOC) wraz z formalnym wdrożeniem procedur pierwszej linii wsparcia, w tym mechanizmów selekcji zgłoszeń (</w:t>
      </w:r>
      <w:proofErr w:type="spellStart"/>
      <w:r w:rsidRPr="002F77A2">
        <w:rPr>
          <w:rFonts w:ascii="Arial" w:hAnsi="Arial" w:cs="Arial"/>
        </w:rPr>
        <w:t>triage</w:t>
      </w:r>
      <w:proofErr w:type="spellEnd"/>
      <w:r w:rsidRPr="002F77A2">
        <w:rPr>
          <w:rFonts w:ascii="Arial" w:hAnsi="Arial" w:cs="Arial"/>
        </w:rPr>
        <w:t>) oraz planu reagowania na incydenty (</w:t>
      </w:r>
      <w:proofErr w:type="spellStart"/>
      <w:r w:rsidRPr="002F77A2">
        <w:rPr>
          <w:rFonts w:ascii="Arial" w:hAnsi="Arial" w:cs="Arial"/>
        </w:rPr>
        <w:t>Incident</w:t>
      </w:r>
      <w:proofErr w:type="spellEnd"/>
      <w:r w:rsidRPr="002F77A2">
        <w:rPr>
          <w:rFonts w:ascii="Arial" w:hAnsi="Arial" w:cs="Arial"/>
        </w:rPr>
        <w:t xml:space="preserve"> </w:t>
      </w:r>
      <w:proofErr w:type="spellStart"/>
      <w:r w:rsidRPr="002F77A2">
        <w:rPr>
          <w:rFonts w:ascii="Arial" w:hAnsi="Arial" w:cs="Arial"/>
        </w:rPr>
        <w:t>Response</w:t>
      </w:r>
      <w:proofErr w:type="spellEnd"/>
      <w:r w:rsidRPr="002F77A2">
        <w:rPr>
          <w:rFonts w:ascii="Arial" w:hAnsi="Arial" w:cs="Arial"/>
        </w:rPr>
        <w:t xml:space="preserve"> Plan). Ponadto niezbędne jest potwierdzenie technologicznej i organizacyjnej gotowości systemu do automatycznego raportowania incydentów w czasie rzeczywistym do właściwego Zespołu Reagowania na Incydenty Bezpieczeństwa Komputerowego (CSIRT), z obligatoryjnym wykorzystaniem uznanych standardów wymiany informacji o zagrożeniach, takich jak w szczególności STIX/TAXII lub MISP.</w:t>
      </w:r>
    </w:p>
    <w:p w14:paraId="1CE3DB37" w14:textId="06AB2761" w:rsidR="0049765B" w:rsidRPr="0049765B" w:rsidRDefault="0049765B" w:rsidP="00526629">
      <w:pPr>
        <w:spacing w:after="0"/>
        <w:rPr>
          <w:rFonts w:ascii="Arial" w:hAnsi="Arial" w:cs="Arial"/>
          <w:bCs/>
        </w:rPr>
      </w:pPr>
      <w:r w:rsidRPr="0049765B">
        <w:rPr>
          <w:rFonts w:ascii="Arial" w:hAnsi="Arial" w:cs="Arial"/>
          <w:bCs/>
        </w:rPr>
        <w:t>Wymóg spełnienia tego kryterium powinien być utrzymany do końca okresu trwałości projektu.</w:t>
      </w:r>
    </w:p>
    <w:p w14:paraId="1DDD0715" w14:textId="77777777" w:rsidR="00E90DB4" w:rsidRPr="00E90DB4" w:rsidRDefault="00E90DB4" w:rsidP="00E90DB4">
      <w:pPr>
        <w:spacing w:after="0"/>
        <w:ind w:left="360"/>
        <w:rPr>
          <w:rFonts w:ascii="Arial" w:hAnsi="Arial" w:cs="Arial"/>
        </w:rPr>
      </w:pPr>
    </w:p>
    <w:tbl>
      <w:tblPr>
        <w:tblStyle w:val="Tabela-Siatka"/>
        <w:tblW w:w="0" w:type="auto"/>
        <w:tblInd w:w="-5" w:type="dxa"/>
        <w:tblLook w:val="04A0" w:firstRow="1" w:lastRow="0" w:firstColumn="1" w:lastColumn="0" w:noHBand="0" w:noVBand="1"/>
      </w:tblPr>
      <w:tblGrid>
        <w:gridCol w:w="9068"/>
      </w:tblGrid>
      <w:tr w:rsidR="00050D26" w:rsidRPr="008A0143" w14:paraId="7B010CBF" w14:textId="77777777" w:rsidTr="005B40CD">
        <w:tc>
          <w:tcPr>
            <w:tcW w:w="9973" w:type="dxa"/>
          </w:tcPr>
          <w:p w14:paraId="292D943A" w14:textId="77777777" w:rsidR="00050D26" w:rsidRPr="008A0143" w:rsidRDefault="00050D26" w:rsidP="005B40C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549C2B51" w14:textId="77777777" w:rsidR="00050D26" w:rsidRPr="008A0143" w:rsidRDefault="00050D26" w:rsidP="005B40CD">
            <w:pPr>
              <w:pStyle w:val="Bezodstpw"/>
              <w:spacing w:beforeLines="60" w:before="144" w:afterLines="60" w:after="144"/>
              <w:rPr>
                <w:rFonts w:ascii="Arial" w:hAnsi="Arial" w:cs="Arial"/>
                <w:sz w:val="20"/>
                <w:szCs w:val="20"/>
              </w:rPr>
            </w:pPr>
          </w:p>
          <w:p w14:paraId="0636AFC0" w14:textId="77777777" w:rsidR="00050D26" w:rsidRPr="008A0143" w:rsidRDefault="00050D26" w:rsidP="005B40CD">
            <w:pPr>
              <w:pStyle w:val="Bezodstpw"/>
              <w:spacing w:beforeLines="60" w:before="144" w:afterLines="60" w:after="144"/>
              <w:rPr>
                <w:rFonts w:ascii="Arial" w:hAnsi="Arial" w:cs="Arial"/>
                <w:sz w:val="20"/>
                <w:szCs w:val="20"/>
              </w:rPr>
            </w:pPr>
          </w:p>
        </w:tc>
      </w:tr>
    </w:tbl>
    <w:p w14:paraId="420881A2" w14:textId="77777777" w:rsidR="00170BB9" w:rsidRPr="00E30A17" w:rsidRDefault="00170BB9" w:rsidP="00E30A17">
      <w:pPr>
        <w:spacing w:beforeLines="60" w:before="144" w:afterLines="60" w:after="144" w:line="240" w:lineRule="auto"/>
        <w:rPr>
          <w:rFonts w:ascii="Arial" w:eastAsiaTheme="majorEastAsia" w:hAnsi="Arial" w:cs="Arial"/>
          <w:b/>
          <w:bCs/>
        </w:rPr>
      </w:pPr>
    </w:p>
    <w:p w14:paraId="5CBAC865" w14:textId="7A07537F" w:rsidR="00E2520A" w:rsidRDefault="0049765B">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49765B">
        <w:rPr>
          <w:rFonts w:ascii="Arial" w:eastAsiaTheme="majorEastAsia" w:hAnsi="Arial" w:cs="Arial"/>
          <w:b/>
          <w:bCs/>
        </w:rPr>
        <w:t>Wpływ projektu na bezpieczeństwo mieszkańców</w:t>
      </w:r>
    </w:p>
    <w:p w14:paraId="134A1EA0" w14:textId="28E2C2F9" w:rsidR="00E2520A" w:rsidRDefault="00BC0A2C" w:rsidP="00356016">
      <w:pPr>
        <w:spacing w:beforeLines="60" w:before="144" w:after="0" w:line="240" w:lineRule="auto"/>
        <w:rPr>
          <w:rFonts w:ascii="Arial" w:eastAsiaTheme="majorEastAsia" w:hAnsi="Arial" w:cs="Arial"/>
        </w:rPr>
      </w:pPr>
      <w:r w:rsidRPr="00BC0A2C">
        <w:rPr>
          <w:rFonts w:ascii="Arial" w:eastAsiaTheme="majorEastAsia" w:hAnsi="Arial" w:cs="Arial"/>
        </w:rPr>
        <w:t xml:space="preserve">Należy </w:t>
      </w:r>
      <w:r w:rsidR="00262D10" w:rsidRPr="00262D10">
        <w:rPr>
          <w:rFonts w:ascii="Arial" w:eastAsiaTheme="majorEastAsia" w:hAnsi="Arial" w:cs="Arial"/>
        </w:rPr>
        <w:t>opisać</w:t>
      </w:r>
      <w:r w:rsidR="00F520E2">
        <w:rPr>
          <w:rFonts w:ascii="Arial" w:eastAsiaTheme="majorEastAsia" w:hAnsi="Arial" w:cs="Arial"/>
        </w:rPr>
        <w:t>,</w:t>
      </w:r>
      <w:r w:rsidR="00262D10" w:rsidRPr="00262D10">
        <w:rPr>
          <w:rFonts w:ascii="Arial" w:eastAsiaTheme="majorEastAsia" w:hAnsi="Arial" w:cs="Arial"/>
        </w:rPr>
        <w:t xml:space="preserve"> w jaki sposób realizacja projektu wpłynie na zwiększenie bezpieczeństwa mieszkańców poprzez realną poprawę funkcjonowania systemów monitoringu wizyjnego, systemów zarządzania ruchem lub innych systemów dedykowanych ochronie ludności i zarządzaniu kryzysowemu. Opis powinien jednoznacznie wskazywać na związek pomiędzy wdrażanymi rozwiązaniami technicznymi i organizacyjnymi a podniesieniem poziomu ochrony ludności, usprawnieniem prewencji oraz zwiększeniem efektywności reagowania na zagrożenia w przestrzeni publicznej.</w:t>
      </w:r>
    </w:p>
    <w:p w14:paraId="6A4E12DB" w14:textId="60C04442" w:rsidR="00936D38" w:rsidRPr="006527F4" w:rsidRDefault="00936D38" w:rsidP="00356016">
      <w:pPr>
        <w:spacing w:after="0"/>
        <w:rPr>
          <w:rFonts w:ascii="Arial" w:hAnsi="Arial" w:cs="Arial"/>
          <w:bCs/>
        </w:rPr>
      </w:pPr>
      <w:r w:rsidRPr="0049765B">
        <w:rPr>
          <w:rFonts w:ascii="Arial" w:hAnsi="Arial" w:cs="Arial"/>
          <w:bCs/>
        </w:rPr>
        <w:t>Wymóg spełnienia tego kryterium powinien być utrzymany do końca okresu trwałości projektu.</w:t>
      </w:r>
    </w:p>
    <w:tbl>
      <w:tblPr>
        <w:tblStyle w:val="Tabela-Siatka"/>
        <w:tblW w:w="0" w:type="auto"/>
        <w:tblInd w:w="-5" w:type="dxa"/>
        <w:tblLook w:val="04A0" w:firstRow="1" w:lastRow="0" w:firstColumn="1" w:lastColumn="0" w:noHBand="0" w:noVBand="1"/>
      </w:tblPr>
      <w:tblGrid>
        <w:gridCol w:w="9068"/>
      </w:tblGrid>
      <w:tr w:rsidR="00E2520A" w:rsidRPr="008A0143" w14:paraId="06812D24" w14:textId="77777777" w:rsidTr="00244985">
        <w:tc>
          <w:tcPr>
            <w:tcW w:w="9973" w:type="dxa"/>
          </w:tcPr>
          <w:p w14:paraId="593912E6" w14:textId="77777777" w:rsidR="00E2520A" w:rsidRPr="008A0143" w:rsidRDefault="00E2520A" w:rsidP="00244985">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7D96D818" w14:textId="77777777" w:rsidR="00E2520A" w:rsidRPr="008A0143" w:rsidRDefault="00E2520A" w:rsidP="00244985">
            <w:pPr>
              <w:pStyle w:val="Bezodstpw"/>
              <w:spacing w:beforeLines="60" w:before="144" w:afterLines="60" w:after="144"/>
              <w:rPr>
                <w:rFonts w:ascii="Arial" w:hAnsi="Arial" w:cs="Arial"/>
                <w:sz w:val="20"/>
                <w:szCs w:val="20"/>
              </w:rPr>
            </w:pPr>
          </w:p>
          <w:p w14:paraId="1EED090E" w14:textId="77777777" w:rsidR="00E2520A" w:rsidRPr="008A0143" w:rsidRDefault="00E2520A" w:rsidP="00244985">
            <w:pPr>
              <w:pStyle w:val="Bezodstpw"/>
              <w:spacing w:beforeLines="60" w:before="144" w:afterLines="60" w:after="144"/>
              <w:rPr>
                <w:rFonts w:ascii="Arial" w:hAnsi="Arial" w:cs="Arial"/>
                <w:sz w:val="20"/>
                <w:szCs w:val="20"/>
              </w:rPr>
            </w:pPr>
          </w:p>
        </w:tc>
      </w:tr>
    </w:tbl>
    <w:p w14:paraId="5FA77CE1" w14:textId="77777777" w:rsidR="00E2520A" w:rsidRPr="00E2520A" w:rsidRDefault="00E2520A" w:rsidP="00E2520A">
      <w:pPr>
        <w:spacing w:beforeLines="60" w:before="144" w:afterLines="60" w:after="144" w:line="240" w:lineRule="auto"/>
        <w:rPr>
          <w:rFonts w:ascii="Arial" w:eastAsiaTheme="majorEastAsia" w:hAnsi="Arial" w:cs="Arial"/>
          <w:b/>
          <w:bCs/>
        </w:rPr>
      </w:pPr>
    </w:p>
    <w:p w14:paraId="2A0AAAA6" w14:textId="24E747FB" w:rsidR="0032161F" w:rsidRDefault="0032161F" w:rsidP="00E2520A">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32161F">
        <w:rPr>
          <w:rFonts w:ascii="Arial" w:eastAsiaTheme="majorEastAsia" w:hAnsi="Arial" w:cs="Arial"/>
          <w:b/>
          <w:bCs/>
        </w:rPr>
        <w:t>Zgodność projektu z przepisami</w:t>
      </w:r>
      <w:r w:rsidR="004B7E61">
        <w:rPr>
          <w:rFonts w:ascii="Arial" w:eastAsiaTheme="majorEastAsia" w:hAnsi="Arial" w:cs="Arial"/>
          <w:b/>
          <w:bCs/>
        </w:rPr>
        <w:t>,</w:t>
      </w:r>
      <w:r w:rsidRPr="0032161F">
        <w:rPr>
          <w:rFonts w:ascii="Arial" w:eastAsiaTheme="majorEastAsia" w:hAnsi="Arial" w:cs="Arial"/>
          <w:b/>
          <w:bCs/>
        </w:rPr>
        <w:t xml:space="preserve"> standardami </w:t>
      </w:r>
      <w:proofErr w:type="spellStart"/>
      <w:r w:rsidRPr="0032161F">
        <w:rPr>
          <w:rFonts w:ascii="Arial" w:eastAsiaTheme="majorEastAsia" w:hAnsi="Arial" w:cs="Arial"/>
          <w:b/>
          <w:bCs/>
        </w:rPr>
        <w:t>cyberbezpieczeństwa</w:t>
      </w:r>
      <w:proofErr w:type="spellEnd"/>
      <w:r w:rsidR="004B7E61">
        <w:rPr>
          <w:rFonts w:ascii="Arial" w:eastAsiaTheme="majorEastAsia" w:hAnsi="Arial" w:cs="Arial"/>
          <w:b/>
          <w:bCs/>
        </w:rPr>
        <w:t xml:space="preserve"> oraz bezpieczeństwem łańcucha dostaw</w:t>
      </w:r>
    </w:p>
    <w:p w14:paraId="0146E9A9" w14:textId="6A66F078" w:rsidR="00923AB6" w:rsidRDefault="00254813" w:rsidP="00356016">
      <w:pPr>
        <w:spacing w:beforeLines="60" w:before="144" w:afterLines="60" w:after="144" w:line="240" w:lineRule="auto"/>
        <w:rPr>
          <w:rFonts w:ascii="Arial" w:eastAsiaTheme="majorEastAsia" w:hAnsi="Arial" w:cs="Arial"/>
        </w:rPr>
      </w:pPr>
      <w:r w:rsidRPr="00923AB6">
        <w:rPr>
          <w:rFonts w:ascii="Arial" w:eastAsiaTheme="majorEastAsia" w:hAnsi="Arial" w:cs="Arial"/>
        </w:rPr>
        <w:t xml:space="preserve">Należy </w:t>
      </w:r>
      <w:r w:rsidR="00923AB6" w:rsidRPr="00923AB6">
        <w:rPr>
          <w:rFonts w:ascii="Arial" w:eastAsiaTheme="majorEastAsia" w:hAnsi="Arial" w:cs="Arial"/>
        </w:rPr>
        <w:t xml:space="preserve">opisać zgodność realizowanego projektu z unijnymi oraz krajowymi dokumentami strategicznymi i aktami prawnymi z zakresu bezpieczeństwa, szczegółowo wykazując jego wpisywanie się w założenia Rozporządzenia Wykonawczego Komisji (UE) 2021/1328, przepisów Ustawy o Krajowym Systemie </w:t>
      </w:r>
      <w:proofErr w:type="spellStart"/>
      <w:r w:rsidR="00923AB6" w:rsidRPr="00923AB6">
        <w:rPr>
          <w:rFonts w:ascii="Arial" w:eastAsiaTheme="majorEastAsia" w:hAnsi="Arial" w:cs="Arial"/>
        </w:rPr>
        <w:t>Cyberbezpieczeństwa</w:t>
      </w:r>
      <w:proofErr w:type="spellEnd"/>
      <w:r w:rsidR="004B7E61">
        <w:rPr>
          <w:rFonts w:ascii="Arial" w:eastAsiaTheme="majorEastAsia" w:hAnsi="Arial" w:cs="Arial"/>
        </w:rPr>
        <w:t xml:space="preserve"> (KSC2)</w:t>
      </w:r>
      <w:r w:rsidR="00923AB6" w:rsidRPr="00923AB6">
        <w:rPr>
          <w:rFonts w:ascii="Arial" w:eastAsiaTheme="majorEastAsia" w:hAnsi="Arial" w:cs="Arial"/>
        </w:rPr>
        <w:t xml:space="preserve"> oraz Strategii Bezpieczeństwa Narodowego RP</w:t>
      </w:r>
      <w:r w:rsidR="005B6A5B">
        <w:rPr>
          <w:rFonts w:ascii="Arial" w:eastAsiaTheme="majorEastAsia" w:hAnsi="Arial" w:cs="Arial"/>
        </w:rPr>
        <w:t xml:space="preserve">, </w:t>
      </w:r>
      <w:r w:rsidR="00923AB6" w:rsidRPr="00923AB6">
        <w:rPr>
          <w:rFonts w:ascii="Arial" w:eastAsiaTheme="majorEastAsia" w:hAnsi="Arial" w:cs="Arial"/>
        </w:rPr>
        <w:t>ze szczególnym uwzględnieniem celów dotyczących ochrony infrastruktury krytycznej oraz bezpieczeństwa cyberprzestrzeni.</w:t>
      </w:r>
      <w:r w:rsidR="00923AB6">
        <w:rPr>
          <w:rFonts w:ascii="Arial" w:eastAsiaTheme="majorEastAsia" w:hAnsi="Arial" w:cs="Arial"/>
        </w:rPr>
        <w:t xml:space="preserve"> </w:t>
      </w:r>
      <w:r w:rsidR="00331DCE">
        <w:rPr>
          <w:rFonts w:ascii="Arial" w:eastAsiaTheme="majorEastAsia" w:hAnsi="Arial" w:cs="Arial"/>
        </w:rPr>
        <w:t>Należy</w:t>
      </w:r>
      <w:r w:rsidR="004B7E61" w:rsidRPr="004B7E61">
        <w:rPr>
          <w:rFonts w:ascii="Arial" w:eastAsiaTheme="majorEastAsia" w:hAnsi="Arial" w:cs="Arial"/>
        </w:rPr>
        <w:t xml:space="preserve"> udowodnić komplementarność planowanych działań z właściwością podmiotów określonych w ustawie o KSC</w:t>
      </w:r>
      <w:r w:rsidR="004B7E61">
        <w:rPr>
          <w:rFonts w:ascii="Arial" w:eastAsiaTheme="majorEastAsia" w:hAnsi="Arial" w:cs="Arial"/>
        </w:rPr>
        <w:t>2</w:t>
      </w:r>
      <w:r w:rsidR="004B7E61" w:rsidRPr="004B7E61">
        <w:rPr>
          <w:rFonts w:ascii="Arial" w:eastAsiaTheme="majorEastAsia" w:hAnsi="Arial" w:cs="Arial"/>
        </w:rPr>
        <w:t xml:space="preserve">, gwarantując nienaruszanie kompetencji zespołów CSIRT poziomu krajowego. Ponadto </w:t>
      </w:r>
      <w:r w:rsidR="00331DCE">
        <w:rPr>
          <w:rFonts w:ascii="Arial" w:eastAsiaTheme="majorEastAsia" w:hAnsi="Arial" w:cs="Arial"/>
        </w:rPr>
        <w:t>należy</w:t>
      </w:r>
      <w:r w:rsidR="004B7E61" w:rsidRPr="004B7E61">
        <w:rPr>
          <w:rFonts w:ascii="Arial" w:eastAsiaTheme="majorEastAsia" w:hAnsi="Arial" w:cs="Arial"/>
        </w:rPr>
        <w:t xml:space="preserve"> </w:t>
      </w:r>
      <w:r w:rsidR="00331DCE" w:rsidRPr="004B7E61">
        <w:rPr>
          <w:rFonts w:ascii="Arial" w:eastAsiaTheme="majorEastAsia" w:hAnsi="Arial" w:cs="Arial"/>
        </w:rPr>
        <w:t>wdroż</w:t>
      </w:r>
      <w:r w:rsidR="00331DCE">
        <w:rPr>
          <w:rFonts w:ascii="Arial" w:eastAsiaTheme="majorEastAsia" w:hAnsi="Arial" w:cs="Arial"/>
        </w:rPr>
        <w:t>yć</w:t>
      </w:r>
      <w:r w:rsidR="00331DCE" w:rsidRPr="004B7E61">
        <w:rPr>
          <w:rFonts w:ascii="Arial" w:eastAsiaTheme="majorEastAsia" w:hAnsi="Arial" w:cs="Arial"/>
        </w:rPr>
        <w:t xml:space="preserve"> </w:t>
      </w:r>
      <w:r w:rsidR="004B7E61" w:rsidRPr="004B7E61">
        <w:rPr>
          <w:rFonts w:ascii="Arial" w:eastAsiaTheme="majorEastAsia" w:hAnsi="Arial" w:cs="Arial"/>
        </w:rPr>
        <w:t>procedur</w:t>
      </w:r>
      <w:r w:rsidR="00331DCE">
        <w:rPr>
          <w:rFonts w:ascii="Arial" w:eastAsiaTheme="majorEastAsia" w:hAnsi="Arial" w:cs="Arial"/>
        </w:rPr>
        <w:t>y</w:t>
      </w:r>
      <w:r w:rsidR="004B7E61" w:rsidRPr="004B7E61">
        <w:rPr>
          <w:rFonts w:ascii="Arial" w:eastAsiaTheme="majorEastAsia" w:hAnsi="Arial" w:cs="Arial"/>
        </w:rPr>
        <w:t xml:space="preserve"> weryfikacji i oceny dostawców sprzętu oraz oprogramowania pod kątem bezpieczeństwa łańcucha dostaw (</w:t>
      </w:r>
      <w:r w:rsidR="004B7E61" w:rsidRPr="00CC50F7">
        <w:rPr>
          <w:rFonts w:ascii="Arial" w:eastAsiaTheme="majorEastAsia" w:hAnsi="Arial" w:cs="Arial"/>
        </w:rPr>
        <w:t>Supply Chain Security</w:t>
      </w:r>
      <w:r w:rsidR="004B7E61" w:rsidRPr="004B7E61">
        <w:rPr>
          <w:rFonts w:ascii="Arial" w:eastAsiaTheme="majorEastAsia" w:hAnsi="Arial" w:cs="Arial"/>
        </w:rPr>
        <w:t>), co musi zostać odzwierciedlone poprzez wprowadzenie bezwzględnego wymogu przedstawiania odpowiednich oświadczeń i certyfikatów w ramach postępowań przetargowych.</w:t>
      </w:r>
    </w:p>
    <w:tbl>
      <w:tblPr>
        <w:tblStyle w:val="Tabela-Siatka"/>
        <w:tblW w:w="0" w:type="auto"/>
        <w:tblInd w:w="-5" w:type="dxa"/>
        <w:tblLook w:val="04A0" w:firstRow="1" w:lastRow="0" w:firstColumn="1" w:lastColumn="0" w:noHBand="0" w:noVBand="1"/>
      </w:tblPr>
      <w:tblGrid>
        <w:gridCol w:w="9068"/>
      </w:tblGrid>
      <w:tr w:rsidR="005B6A5B" w:rsidRPr="008A0143" w14:paraId="4F78F6AE" w14:textId="77777777" w:rsidTr="00E943F8">
        <w:tc>
          <w:tcPr>
            <w:tcW w:w="9973" w:type="dxa"/>
          </w:tcPr>
          <w:p w14:paraId="56515F16" w14:textId="77777777" w:rsidR="005B6A5B" w:rsidRPr="008A0143" w:rsidRDefault="005B6A5B" w:rsidP="00E943F8">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0AB9B2BA" w14:textId="77777777" w:rsidR="005B6A5B" w:rsidRPr="008A0143" w:rsidRDefault="005B6A5B" w:rsidP="00E943F8">
            <w:pPr>
              <w:pStyle w:val="Bezodstpw"/>
              <w:spacing w:beforeLines="60" w:before="144" w:afterLines="60" w:after="144"/>
              <w:rPr>
                <w:rFonts w:ascii="Arial" w:hAnsi="Arial" w:cs="Arial"/>
                <w:sz w:val="20"/>
                <w:szCs w:val="20"/>
              </w:rPr>
            </w:pPr>
          </w:p>
          <w:p w14:paraId="110A33FC" w14:textId="77777777" w:rsidR="005B6A5B" w:rsidRPr="008A0143" w:rsidRDefault="005B6A5B" w:rsidP="00E943F8">
            <w:pPr>
              <w:pStyle w:val="Bezodstpw"/>
              <w:spacing w:beforeLines="60" w:before="144" w:afterLines="60" w:after="144"/>
              <w:rPr>
                <w:rFonts w:ascii="Arial" w:hAnsi="Arial" w:cs="Arial"/>
                <w:sz w:val="20"/>
                <w:szCs w:val="20"/>
              </w:rPr>
            </w:pPr>
          </w:p>
        </w:tc>
      </w:tr>
    </w:tbl>
    <w:p w14:paraId="56B7102E" w14:textId="77777777" w:rsidR="005B6A5B" w:rsidRDefault="005B6A5B" w:rsidP="00923AB6">
      <w:pPr>
        <w:spacing w:beforeLines="60" w:before="144" w:afterLines="60" w:after="144" w:line="240" w:lineRule="auto"/>
        <w:ind w:firstLine="360"/>
        <w:rPr>
          <w:rFonts w:ascii="Arial" w:eastAsiaTheme="majorEastAsia" w:hAnsi="Arial" w:cs="Arial"/>
        </w:rPr>
      </w:pPr>
    </w:p>
    <w:p w14:paraId="3F0C3EA1" w14:textId="4065FE52" w:rsidR="00254813" w:rsidRDefault="00254813" w:rsidP="00E2520A">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254813">
        <w:rPr>
          <w:rFonts w:ascii="Arial" w:eastAsiaTheme="majorEastAsia" w:hAnsi="Arial" w:cs="Arial"/>
          <w:b/>
          <w:bCs/>
        </w:rPr>
        <w:t>Zgodność z planami ochrony ludności i posiadanie pozytywnej opinii Wojewody Podlaskiego</w:t>
      </w:r>
    </w:p>
    <w:p w14:paraId="1D91DE89" w14:textId="77777777" w:rsidR="006527F4" w:rsidRDefault="00254813" w:rsidP="00356016">
      <w:pPr>
        <w:spacing w:after="0" w:line="240" w:lineRule="auto"/>
        <w:rPr>
          <w:rFonts w:ascii="Arial" w:eastAsiaTheme="majorEastAsia" w:hAnsi="Arial" w:cs="Arial"/>
        </w:rPr>
      </w:pPr>
      <w:r w:rsidRPr="006527F4">
        <w:rPr>
          <w:rFonts w:ascii="Arial" w:eastAsiaTheme="majorEastAsia" w:hAnsi="Arial" w:cs="Arial"/>
        </w:rPr>
        <w:t>Należy</w:t>
      </w:r>
      <w:r w:rsidR="006527F4" w:rsidRPr="006527F4">
        <w:rPr>
          <w:rFonts w:ascii="Arial" w:eastAsiaTheme="majorEastAsia" w:hAnsi="Arial" w:cs="Arial"/>
        </w:rPr>
        <w:t xml:space="preserve"> opisać, w jaki sposób zakres rzeczowy planowanej inwestycji bezpośrednio wpisuje się w cele i zadania określone w Programie Ochrony Ludności i Obrony Cywilnej na lata 2025–2026 (</w:t>
      </w:r>
      <w:proofErr w:type="spellStart"/>
      <w:r w:rsidR="006527F4" w:rsidRPr="006527F4">
        <w:rPr>
          <w:rFonts w:ascii="Arial" w:eastAsiaTheme="majorEastAsia" w:hAnsi="Arial" w:cs="Arial"/>
        </w:rPr>
        <w:t>POLiOC</w:t>
      </w:r>
      <w:proofErr w:type="spellEnd"/>
      <w:r w:rsidR="006527F4" w:rsidRPr="006527F4">
        <w:rPr>
          <w:rFonts w:ascii="Arial" w:eastAsiaTheme="majorEastAsia" w:hAnsi="Arial" w:cs="Arial"/>
        </w:rPr>
        <w:t>) oraz wykazać jego pełną spójność z Wojewódzkim Planem Zarządzania Kryzysowego (WPZK) wraz z jego załącznikami, w brzmieniu obowiązującym na moment złożenia wniosku. W opisie należy uwzględnić, że obligatoryjną podstawą uznania niniejszego kryterium za spełnione jest uzyskanie i przedstawienie pozytywnej opinii Wojewody Podlaskiego, która jednoznacznie potwierdza zgodność założeń projektu z celami i zadaniami określonymi w wyżej wymienionych dokumentach strategicznych (</w:t>
      </w:r>
      <w:proofErr w:type="spellStart"/>
      <w:r w:rsidR="006527F4" w:rsidRPr="006527F4">
        <w:rPr>
          <w:rFonts w:ascii="Arial" w:eastAsiaTheme="majorEastAsia" w:hAnsi="Arial" w:cs="Arial"/>
        </w:rPr>
        <w:t>POLiOC</w:t>
      </w:r>
      <w:proofErr w:type="spellEnd"/>
      <w:r w:rsidR="006527F4" w:rsidRPr="006527F4">
        <w:rPr>
          <w:rFonts w:ascii="Arial" w:eastAsiaTheme="majorEastAsia" w:hAnsi="Arial" w:cs="Arial"/>
        </w:rPr>
        <w:t xml:space="preserve"> oraz WPZK).</w:t>
      </w:r>
    </w:p>
    <w:p w14:paraId="12931843" w14:textId="369C19AD" w:rsidR="00254813" w:rsidRDefault="00254813" w:rsidP="00356016">
      <w:pPr>
        <w:spacing w:after="0" w:line="240" w:lineRule="auto"/>
        <w:rPr>
          <w:rFonts w:ascii="Arial" w:eastAsiaTheme="majorEastAsia" w:hAnsi="Arial" w:cs="Arial"/>
        </w:rPr>
      </w:pPr>
      <w:r w:rsidRPr="00254813">
        <w:rPr>
          <w:rFonts w:ascii="Arial" w:eastAsiaTheme="majorEastAsia" w:hAnsi="Arial" w:cs="Arial"/>
        </w:rPr>
        <w:t>Wymóg spełnienia tego kryterium powinien być utrzymany do końca okresu trwałości projektu.</w:t>
      </w:r>
    </w:p>
    <w:p w14:paraId="191C23CC" w14:textId="77777777" w:rsidR="005B6A5B" w:rsidRDefault="005B6A5B" w:rsidP="006527F4">
      <w:pPr>
        <w:spacing w:after="0" w:line="240" w:lineRule="auto"/>
        <w:ind w:firstLine="360"/>
        <w:rPr>
          <w:rFonts w:ascii="Arial" w:eastAsiaTheme="majorEastAsia" w:hAnsi="Arial" w:cs="Arial"/>
        </w:rPr>
      </w:pPr>
    </w:p>
    <w:tbl>
      <w:tblPr>
        <w:tblStyle w:val="Tabela-Siatka"/>
        <w:tblW w:w="0" w:type="auto"/>
        <w:tblInd w:w="-5" w:type="dxa"/>
        <w:tblLook w:val="04A0" w:firstRow="1" w:lastRow="0" w:firstColumn="1" w:lastColumn="0" w:noHBand="0" w:noVBand="1"/>
      </w:tblPr>
      <w:tblGrid>
        <w:gridCol w:w="9068"/>
      </w:tblGrid>
      <w:tr w:rsidR="005B6A5B" w:rsidRPr="008A0143" w14:paraId="660255E2" w14:textId="77777777" w:rsidTr="00E943F8">
        <w:tc>
          <w:tcPr>
            <w:tcW w:w="9973" w:type="dxa"/>
          </w:tcPr>
          <w:p w14:paraId="74C7ABCC" w14:textId="77777777" w:rsidR="005B6A5B" w:rsidRPr="008A0143" w:rsidRDefault="005B6A5B" w:rsidP="00E943F8">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2B16A6E6" w14:textId="77777777" w:rsidR="005B6A5B" w:rsidRPr="008A0143" w:rsidRDefault="005B6A5B" w:rsidP="00E943F8">
            <w:pPr>
              <w:pStyle w:val="Bezodstpw"/>
              <w:spacing w:beforeLines="60" w:before="144" w:afterLines="60" w:after="144"/>
              <w:rPr>
                <w:rFonts w:ascii="Arial" w:hAnsi="Arial" w:cs="Arial"/>
                <w:sz w:val="20"/>
                <w:szCs w:val="20"/>
              </w:rPr>
            </w:pPr>
          </w:p>
          <w:p w14:paraId="1F0D8DB7" w14:textId="77777777" w:rsidR="005B6A5B" w:rsidRPr="008A0143" w:rsidRDefault="005B6A5B" w:rsidP="00E943F8">
            <w:pPr>
              <w:pStyle w:val="Bezodstpw"/>
              <w:spacing w:beforeLines="60" w:before="144" w:afterLines="60" w:after="144"/>
              <w:rPr>
                <w:rFonts w:ascii="Arial" w:hAnsi="Arial" w:cs="Arial"/>
                <w:sz w:val="20"/>
                <w:szCs w:val="20"/>
              </w:rPr>
            </w:pPr>
          </w:p>
        </w:tc>
      </w:tr>
    </w:tbl>
    <w:p w14:paraId="7CE3E44C" w14:textId="77777777" w:rsidR="005B6A5B" w:rsidRPr="00254813" w:rsidRDefault="005B6A5B" w:rsidP="006527F4">
      <w:pPr>
        <w:spacing w:after="0" w:line="240" w:lineRule="auto"/>
        <w:ind w:firstLine="360"/>
        <w:rPr>
          <w:rFonts w:ascii="Arial" w:eastAsiaTheme="majorEastAsia" w:hAnsi="Arial" w:cs="Arial"/>
        </w:rPr>
      </w:pPr>
    </w:p>
    <w:p w14:paraId="43EA4307" w14:textId="53DC21DF" w:rsidR="00E2520A" w:rsidRDefault="00E2520A" w:rsidP="00E2520A">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E2520A">
        <w:rPr>
          <w:rFonts w:ascii="Arial" w:eastAsiaTheme="majorEastAsia" w:hAnsi="Arial" w:cs="Arial"/>
          <w:b/>
          <w:bCs/>
        </w:rPr>
        <w:t>Spełnianie wymogów technicznych związanych z infrastrukturą wojskową lub obronną, w tym podwójnego zastosowania i pozytywna opinia MON (jeżeli dotyczy)</w:t>
      </w:r>
    </w:p>
    <w:p w14:paraId="5718BFE3" w14:textId="77777777" w:rsidR="007E002A" w:rsidRPr="007E002A" w:rsidRDefault="007E002A" w:rsidP="00356016">
      <w:pPr>
        <w:spacing w:after="0" w:line="240" w:lineRule="auto"/>
        <w:rPr>
          <w:rFonts w:ascii="Arial" w:eastAsiaTheme="majorEastAsia" w:hAnsi="Arial" w:cs="Arial"/>
        </w:rPr>
      </w:pPr>
      <w:r w:rsidRPr="007E002A">
        <w:rPr>
          <w:rFonts w:ascii="Arial" w:eastAsiaTheme="majorEastAsia" w:hAnsi="Arial" w:cs="Arial"/>
        </w:rPr>
        <w:t>Należy przedstawić zgodność projektu z wymogami technicznymi związanymi z infrastrukturą wojskową lub obronną, w tym infrastrukturą podwójnego zastosowania cywilno-wojskowego (dual-</w:t>
      </w:r>
      <w:proofErr w:type="spellStart"/>
      <w:r w:rsidRPr="007E002A">
        <w:rPr>
          <w:rFonts w:ascii="Arial" w:eastAsiaTheme="majorEastAsia" w:hAnsi="Arial" w:cs="Arial"/>
        </w:rPr>
        <w:t>use</w:t>
      </w:r>
      <w:proofErr w:type="spellEnd"/>
      <w:r w:rsidRPr="007E002A">
        <w:rPr>
          <w:rFonts w:ascii="Arial" w:eastAsiaTheme="majorEastAsia" w:hAnsi="Arial" w:cs="Arial"/>
        </w:rPr>
        <w:t>), określonymi w Rozporządzeniu Wykonawczym Komisji (UE) 2021/1328 z dnia 10 sierpnia 2021 r. ustanawiającym wymogi techniczne w zakresie infrastruktury transportowej niezbędnej do wspierania mobilności wojskowej w celu dostosowania transeuropejskiej sieci transportowej do specyfikacji technicznych podwójnego zastosowania, w brzmieniu obowiązującym na dzień ogłoszenia naboru.</w:t>
      </w:r>
    </w:p>
    <w:p w14:paraId="6B865DB3" w14:textId="77777777" w:rsidR="007E002A" w:rsidRPr="007E002A" w:rsidRDefault="007E002A" w:rsidP="00356016">
      <w:pPr>
        <w:spacing w:after="0" w:line="240" w:lineRule="auto"/>
        <w:rPr>
          <w:rFonts w:ascii="Arial" w:eastAsiaTheme="majorEastAsia" w:hAnsi="Arial" w:cs="Arial"/>
        </w:rPr>
      </w:pPr>
      <w:r w:rsidRPr="007E002A">
        <w:rPr>
          <w:rFonts w:ascii="Arial" w:eastAsiaTheme="majorEastAsia" w:hAnsi="Arial" w:cs="Arial"/>
        </w:rPr>
        <w:t>Należy wykazać, że działania objęte projektem odpowiadają parametrom technicznym i operacyjnym wymaganym dla mobilności wojskowej w ramach wskazanych w rozporządzeniu kategorii infrastruktury transportowej (porty lotnicze i zarządzanie ruchem lotniczym, porty morskie, koleje, drogi, śródlądowe drogi wodne, obsługa urządzeń multimodalnych oraz cyberbezpieczeństwo). W opisie należy szczegółowo przedstawić, w jaki sposób realizacja inwestycji (np. parametry nośności obiektów, skrajnie drogowo-kolejowe, parametry przepustowości lub cyfrowe systemy bezpieczeństwa) służy celom podwójnego zastosowania oraz – jeśli dotyczy – załączyć pozytywną opinię Ministerstwa Obrony Narodowej potwierdzającą celowość i parametry planowanej infrastruktury.</w:t>
      </w:r>
    </w:p>
    <w:p w14:paraId="7F9F4776" w14:textId="77777777" w:rsidR="00E2520A" w:rsidRPr="00E2520A" w:rsidRDefault="00E2520A" w:rsidP="00E2520A">
      <w:pPr>
        <w:spacing w:beforeLines="60" w:before="144" w:afterLines="60" w:after="144" w:line="240" w:lineRule="auto"/>
        <w:rPr>
          <w:rFonts w:ascii="Arial" w:eastAsiaTheme="majorEastAsia" w:hAnsi="Arial" w:cs="Arial"/>
          <w:b/>
          <w:bCs/>
        </w:rPr>
      </w:pPr>
    </w:p>
    <w:tbl>
      <w:tblPr>
        <w:tblStyle w:val="Tabela-Siatka"/>
        <w:tblW w:w="0" w:type="auto"/>
        <w:tblInd w:w="-5" w:type="dxa"/>
        <w:tblLook w:val="04A0" w:firstRow="1" w:lastRow="0" w:firstColumn="1" w:lastColumn="0" w:noHBand="0" w:noVBand="1"/>
      </w:tblPr>
      <w:tblGrid>
        <w:gridCol w:w="9068"/>
      </w:tblGrid>
      <w:tr w:rsidR="00E2520A" w:rsidRPr="008A0143" w14:paraId="5C8FEA72" w14:textId="77777777" w:rsidTr="00244985">
        <w:tc>
          <w:tcPr>
            <w:tcW w:w="9973" w:type="dxa"/>
          </w:tcPr>
          <w:p w14:paraId="65F9BD3F" w14:textId="77777777" w:rsidR="00E2520A" w:rsidRPr="008A0143" w:rsidRDefault="00E2520A" w:rsidP="00244985">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38DDF779" w14:textId="77777777" w:rsidR="00E2520A" w:rsidRPr="008A0143" w:rsidRDefault="00E2520A" w:rsidP="00244985">
            <w:pPr>
              <w:pStyle w:val="Bezodstpw"/>
              <w:spacing w:beforeLines="60" w:before="144" w:afterLines="60" w:after="144"/>
              <w:rPr>
                <w:rFonts w:ascii="Arial" w:hAnsi="Arial" w:cs="Arial"/>
                <w:sz w:val="20"/>
                <w:szCs w:val="20"/>
              </w:rPr>
            </w:pPr>
          </w:p>
          <w:p w14:paraId="366BB1C7" w14:textId="77777777" w:rsidR="00E2520A" w:rsidRPr="008A0143" w:rsidRDefault="00E2520A" w:rsidP="00244985">
            <w:pPr>
              <w:pStyle w:val="Bezodstpw"/>
              <w:spacing w:beforeLines="60" w:before="144" w:afterLines="60" w:after="144"/>
              <w:rPr>
                <w:rFonts w:ascii="Arial" w:hAnsi="Arial" w:cs="Arial"/>
                <w:sz w:val="20"/>
                <w:szCs w:val="20"/>
              </w:rPr>
            </w:pPr>
          </w:p>
        </w:tc>
      </w:tr>
    </w:tbl>
    <w:p w14:paraId="598E3307" w14:textId="77777777" w:rsidR="00E2520A" w:rsidRPr="00E2520A" w:rsidRDefault="00E2520A" w:rsidP="00E2520A">
      <w:pPr>
        <w:spacing w:beforeLines="60" w:before="144" w:afterLines="60" w:after="144" w:line="240" w:lineRule="auto"/>
        <w:rPr>
          <w:rFonts w:ascii="Arial" w:eastAsiaTheme="majorEastAsia" w:hAnsi="Arial" w:cs="Arial"/>
          <w:b/>
          <w:bCs/>
        </w:rPr>
      </w:pPr>
    </w:p>
    <w:p w14:paraId="6A4F9084" w14:textId="6C2B85D9" w:rsidR="009D687F" w:rsidRPr="0080095D" w:rsidRDefault="00BF252A">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Uzasadnienie konieczności realizacji projektu i zgodność z celami FEdP</w:t>
      </w:r>
    </w:p>
    <w:p w14:paraId="78D201CE" w14:textId="434CB28D" w:rsidR="00BF252A" w:rsidRPr="00874CFA" w:rsidRDefault="00BF252A">
      <w:pPr>
        <w:pStyle w:val="Default"/>
        <w:widowControl/>
        <w:numPr>
          <w:ilvl w:val="0"/>
          <w:numId w:val="23"/>
        </w:numPr>
        <w:autoSpaceDE w:val="0"/>
        <w:autoSpaceDN w:val="0"/>
        <w:adjustRightInd w:val="0"/>
        <w:spacing w:beforeLines="60" w:before="144" w:afterLines="60" w:after="144"/>
        <w:rPr>
          <w:rFonts w:ascii="Arial" w:eastAsia="Times New Roman" w:hAnsi="Arial" w:cs="Arial"/>
          <w:b/>
          <w:bCs/>
          <w:color w:val="auto"/>
          <w:szCs w:val="22"/>
          <w:lang w:eastAsia="ar-SA"/>
        </w:rPr>
      </w:pPr>
      <w:r w:rsidRPr="00874CFA">
        <w:rPr>
          <w:rFonts w:ascii="Arial" w:eastAsia="Times New Roman" w:hAnsi="Arial" w:cs="Arial"/>
          <w:b/>
          <w:bCs/>
          <w:color w:val="auto"/>
          <w:szCs w:val="22"/>
          <w:lang w:eastAsia="ar-SA"/>
        </w:rPr>
        <w:t>Należy uzasadnić potrzebę</w:t>
      </w:r>
      <w:r w:rsidRPr="00874CFA" w:rsidDel="00B94B89">
        <w:rPr>
          <w:rFonts w:ascii="Arial" w:eastAsia="Times New Roman" w:hAnsi="Arial" w:cs="Arial"/>
          <w:b/>
          <w:bCs/>
          <w:color w:val="auto"/>
          <w:szCs w:val="22"/>
          <w:lang w:eastAsia="ar-SA"/>
        </w:rPr>
        <w:t xml:space="preserve"> </w:t>
      </w:r>
      <w:r w:rsidRPr="00874CFA">
        <w:rPr>
          <w:rFonts w:ascii="Arial" w:eastAsia="Times New Roman" w:hAnsi="Arial" w:cs="Arial"/>
          <w:b/>
          <w:bCs/>
          <w:color w:val="auto"/>
          <w:szCs w:val="22"/>
          <w:lang w:eastAsia="ar-SA"/>
        </w:rPr>
        <w:t>realizacji projektu oraz konieczność finansowania projektu środkami publicznymi</w:t>
      </w:r>
      <w:r w:rsidR="00874CFA">
        <w:rPr>
          <w:rFonts w:ascii="Arial" w:eastAsia="Times New Roman" w:hAnsi="Arial" w:cs="Arial"/>
          <w:b/>
          <w:bCs/>
          <w:color w:val="auto"/>
          <w:szCs w:val="22"/>
          <w:lang w:eastAsia="ar-SA"/>
        </w:rPr>
        <w:t>,</w:t>
      </w:r>
      <w:r w:rsidRPr="00874CFA">
        <w:rPr>
          <w:rFonts w:ascii="Arial" w:eastAsia="Times New Roman" w:hAnsi="Arial" w:cs="Arial"/>
          <w:b/>
          <w:bCs/>
          <w:color w:val="auto"/>
          <w:szCs w:val="22"/>
          <w:lang w:eastAsia="ar-SA"/>
        </w:rPr>
        <w:t xml:space="preserve"> w odniesieniu do poniższych aspektów:</w:t>
      </w:r>
    </w:p>
    <w:p w14:paraId="2ED3A10F" w14:textId="161A844C" w:rsidR="00BF252A" w:rsidRPr="00616A1B" w:rsidRDefault="00BF252A">
      <w:pPr>
        <w:numPr>
          <w:ilvl w:val="0"/>
          <w:numId w:val="4"/>
        </w:numPr>
        <w:spacing w:beforeLines="60" w:before="144" w:afterLines="60" w:after="144" w:line="240" w:lineRule="auto"/>
        <w:rPr>
          <w:rFonts w:ascii="Arial" w:hAnsi="Arial" w:cs="Arial"/>
        </w:rPr>
      </w:pPr>
      <w:r w:rsidRPr="00616A1B">
        <w:rPr>
          <w:rFonts w:ascii="Arial" w:hAnsi="Arial" w:cs="Arial"/>
        </w:rPr>
        <w:lastRenderedPageBreak/>
        <w:t xml:space="preserve">czy projekt stanowi odpowiedź na zidentyfikowane problemy/potrzeby </w:t>
      </w:r>
      <w:r w:rsidR="008053DD" w:rsidRPr="00616A1B">
        <w:rPr>
          <w:rFonts w:ascii="Arial" w:hAnsi="Arial" w:cs="Arial"/>
        </w:rPr>
        <w:t>Wnioskodawc</w:t>
      </w:r>
      <w:r w:rsidRPr="00616A1B">
        <w:rPr>
          <w:rFonts w:ascii="Arial" w:hAnsi="Arial" w:cs="Arial"/>
        </w:rPr>
        <w:t xml:space="preserve">y, </w:t>
      </w:r>
    </w:p>
    <w:p w14:paraId="5939344F" w14:textId="125222B1" w:rsidR="00AE46E0" w:rsidRPr="00616A1B" w:rsidRDefault="00BF252A">
      <w:pPr>
        <w:numPr>
          <w:ilvl w:val="0"/>
          <w:numId w:val="4"/>
        </w:numPr>
        <w:spacing w:beforeLines="60" w:before="144" w:afterLines="60" w:after="144" w:line="240" w:lineRule="auto"/>
        <w:rPr>
          <w:rFonts w:ascii="Arial" w:hAnsi="Arial" w:cs="Arial"/>
        </w:rPr>
      </w:pPr>
      <w:r w:rsidRPr="00616A1B">
        <w:rPr>
          <w:rFonts w:ascii="Arial" w:hAnsi="Arial" w:cs="Arial"/>
        </w:rPr>
        <w:t xml:space="preserve">czy planowane działania są adekwatne do potrzeb </w:t>
      </w:r>
      <w:r w:rsidR="008053DD" w:rsidRPr="00616A1B">
        <w:rPr>
          <w:rFonts w:ascii="Arial" w:hAnsi="Arial" w:cs="Arial"/>
        </w:rPr>
        <w:t>Wnioskodawc</w:t>
      </w:r>
      <w:r w:rsidRPr="00616A1B">
        <w:rPr>
          <w:rFonts w:ascii="Arial" w:hAnsi="Arial" w:cs="Arial"/>
        </w:rPr>
        <w:t>y,</w:t>
      </w:r>
    </w:p>
    <w:p w14:paraId="7B4233E3" w14:textId="77777777" w:rsidR="00BF0B3D" w:rsidRPr="00BF0B3D" w:rsidRDefault="00BF0B3D" w:rsidP="00BF0B3D">
      <w:pPr>
        <w:numPr>
          <w:ilvl w:val="0"/>
          <w:numId w:val="4"/>
        </w:numPr>
        <w:spacing w:beforeLines="60" w:before="144" w:afterLines="60" w:after="144" w:line="240" w:lineRule="auto"/>
        <w:rPr>
          <w:rFonts w:ascii="Arial" w:hAnsi="Arial" w:cs="Arial"/>
        </w:rPr>
      </w:pPr>
      <w:r w:rsidRPr="00BF0B3D">
        <w:rPr>
          <w:rFonts w:ascii="Arial" w:hAnsi="Arial" w:cs="Arial"/>
        </w:rPr>
        <w:t xml:space="preserve">czy planowane działania umożliwią realizację projektu, </w:t>
      </w:r>
    </w:p>
    <w:p w14:paraId="60F4375E" w14:textId="198B7E34" w:rsidR="00F73C1A" w:rsidRPr="00F73C1A" w:rsidRDefault="00BF0B3D" w:rsidP="00F73C1A">
      <w:pPr>
        <w:numPr>
          <w:ilvl w:val="0"/>
          <w:numId w:val="4"/>
        </w:numPr>
        <w:spacing w:beforeLines="60" w:before="144" w:afterLines="60" w:after="144" w:line="240" w:lineRule="auto"/>
        <w:rPr>
          <w:rFonts w:ascii="Arial" w:hAnsi="Arial" w:cs="Arial"/>
        </w:rPr>
      </w:pPr>
      <w:r w:rsidRPr="00BF0B3D">
        <w:rPr>
          <w:rFonts w:ascii="Arial" w:hAnsi="Arial" w:cs="Arial"/>
        </w:rPr>
        <w:t>czy wykazano konieczność finansowania projektu środkami publicznymi.</w:t>
      </w:r>
    </w:p>
    <w:tbl>
      <w:tblPr>
        <w:tblStyle w:val="Tabela-Siatka"/>
        <w:tblW w:w="0" w:type="auto"/>
        <w:tblInd w:w="-5" w:type="dxa"/>
        <w:tblLook w:val="04A0" w:firstRow="1" w:lastRow="0" w:firstColumn="1" w:lastColumn="0" w:noHBand="0" w:noVBand="1"/>
      </w:tblPr>
      <w:tblGrid>
        <w:gridCol w:w="9068"/>
      </w:tblGrid>
      <w:tr w:rsidR="00BF252A" w:rsidRPr="008A0143" w14:paraId="1AD8AB01" w14:textId="77777777" w:rsidTr="00874CFA">
        <w:tc>
          <w:tcPr>
            <w:tcW w:w="9068" w:type="dxa"/>
          </w:tcPr>
          <w:p w14:paraId="6A827786" w14:textId="77777777" w:rsidR="00BF252A" w:rsidRPr="008A0143" w:rsidRDefault="00BF252A" w:rsidP="0080095D">
            <w:pPr>
              <w:pStyle w:val="Bezodstpw"/>
              <w:spacing w:beforeLines="60" w:before="144" w:afterLines="60" w:after="144"/>
              <w:rPr>
                <w:rFonts w:ascii="Arial" w:hAnsi="Arial" w:cs="Arial"/>
                <w:sz w:val="20"/>
                <w:szCs w:val="20"/>
              </w:rPr>
            </w:pPr>
            <w:bookmarkStart w:id="13" w:name="_Hlk180412950"/>
            <w:r w:rsidRPr="008A0143">
              <w:rPr>
                <w:rFonts w:ascii="Arial" w:hAnsi="Arial" w:cs="Arial"/>
                <w:sz w:val="20"/>
                <w:szCs w:val="20"/>
              </w:rPr>
              <w:t>Uzasadnienie:</w:t>
            </w:r>
          </w:p>
          <w:p w14:paraId="186FFA0E" w14:textId="77777777" w:rsidR="00BF252A" w:rsidRPr="008A0143" w:rsidRDefault="00BF252A" w:rsidP="0080095D">
            <w:pPr>
              <w:pStyle w:val="Bezodstpw"/>
              <w:spacing w:beforeLines="60" w:before="144" w:afterLines="60" w:after="144"/>
              <w:rPr>
                <w:rFonts w:ascii="Arial" w:hAnsi="Arial" w:cs="Arial"/>
                <w:sz w:val="20"/>
                <w:szCs w:val="20"/>
              </w:rPr>
            </w:pPr>
          </w:p>
        </w:tc>
      </w:tr>
      <w:bookmarkEnd w:id="13"/>
    </w:tbl>
    <w:p w14:paraId="52C42704" w14:textId="77777777" w:rsidR="00611654" w:rsidRDefault="00611654" w:rsidP="00611654">
      <w:pPr>
        <w:pStyle w:val="Default"/>
        <w:widowControl/>
        <w:autoSpaceDE w:val="0"/>
        <w:autoSpaceDN w:val="0"/>
        <w:adjustRightInd w:val="0"/>
        <w:spacing w:beforeLines="60" w:before="144" w:afterLines="60" w:after="144"/>
        <w:rPr>
          <w:rFonts w:ascii="Arial" w:eastAsia="Times New Roman" w:hAnsi="Arial" w:cs="Arial"/>
          <w:b/>
          <w:bCs/>
          <w:color w:val="auto"/>
          <w:szCs w:val="22"/>
          <w:lang w:eastAsia="ar-SA"/>
        </w:rPr>
      </w:pPr>
    </w:p>
    <w:p w14:paraId="3C4DC903" w14:textId="4E7E1405" w:rsidR="00BF252A" w:rsidRPr="00874CFA" w:rsidRDefault="00BF252A">
      <w:pPr>
        <w:pStyle w:val="Default"/>
        <w:widowControl/>
        <w:numPr>
          <w:ilvl w:val="1"/>
          <w:numId w:val="22"/>
        </w:numPr>
        <w:autoSpaceDE w:val="0"/>
        <w:autoSpaceDN w:val="0"/>
        <w:adjustRightInd w:val="0"/>
        <w:spacing w:beforeLines="60" w:before="144" w:afterLines="60" w:after="144"/>
        <w:rPr>
          <w:rFonts w:ascii="Arial" w:eastAsia="Times New Roman" w:hAnsi="Arial" w:cs="Arial"/>
          <w:b/>
          <w:bCs/>
          <w:color w:val="auto"/>
          <w:szCs w:val="22"/>
          <w:lang w:eastAsia="ar-SA"/>
        </w:rPr>
      </w:pPr>
      <w:r w:rsidRPr="00874CFA">
        <w:rPr>
          <w:rFonts w:ascii="Arial" w:eastAsia="Times New Roman" w:hAnsi="Arial" w:cs="Arial"/>
          <w:b/>
          <w:bCs/>
          <w:color w:val="auto"/>
          <w:szCs w:val="22"/>
          <w:lang w:eastAsia="ar-SA"/>
        </w:rPr>
        <w:t xml:space="preserve">Należy określić cele realizacji projektu i uzasadnić </w:t>
      </w:r>
      <w:r w:rsidR="00874CFA">
        <w:rPr>
          <w:rFonts w:ascii="Arial" w:eastAsia="Times New Roman" w:hAnsi="Arial" w:cs="Arial"/>
          <w:b/>
          <w:bCs/>
          <w:color w:val="auto"/>
          <w:szCs w:val="22"/>
          <w:lang w:eastAsia="ar-SA"/>
        </w:rPr>
        <w:t xml:space="preserve">ich </w:t>
      </w:r>
      <w:r w:rsidRPr="00874CFA">
        <w:rPr>
          <w:rFonts w:ascii="Arial" w:eastAsia="Times New Roman" w:hAnsi="Arial" w:cs="Arial"/>
          <w:b/>
          <w:bCs/>
          <w:color w:val="auto"/>
          <w:szCs w:val="22"/>
          <w:lang w:eastAsia="ar-SA"/>
        </w:rPr>
        <w:t xml:space="preserve">zbieżność z </w:t>
      </w:r>
      <w:r w:rsidR="00AE46E0">
        <w:rPr>
          <w:rFonts w:ascii="Arial" w:eastAsia="Times New Roman" w:hAnsi="Arial" w:cs="Arial"/>
          <w:b/>
          <w:bCs/>
          <w:color w:val="auto"/>
          <w:szCs w:val="22"/>
          <w:lang w:eastAsia="ar-SA"/>
        </w:rPr>
        <w:t>odpowiednim celem szczegółowym programu Fundusze Europejskie dla Podlaskiego 2021-2027</w:t>
      </w:r>
      <w:r w:rsidR="00B43E6B">
        <w:rPr>
          <w:rFonts w:ascii="Arial" w:eastAsia="Times New Roman" w:hAnsi="Arial" w:cs="Arial"/>
          <w:b/>
          <w:bCs/>
          <w:color w:val="auto"/>
          <w:szCs w:val="22"/>
          <w:lang w:eastAsia="ar-SA"/>
        </w:rPr>
        <w:t>.</w:t>
      </w:r>
    </w:p>
    <w:tbl>
      <w:tblPr>
        <w:tblStyle w:val="Tabela-Siatka"/>
        <w:tblW w:w="0" w:type="auto"/>
        <w:tblInd w:w="-5" w:type="dxa"/>
        <w:tblLook w:val="04A0" w:firstRow="1" w:lastRow="0" w:firstColumn="1" w:lastColumn="0" w:noHBand="0" w:noVBand="1"/>
      </w:tblPr>
      <w:tblGrid>
        <w:gridCol w:w="9068"/>
      </w:tblGrid>
      <w:tr w:rsidR="00BF252A" w:rsidRPr="008A0143" w14:paraId="38E90662" w14:textId="77777777" w:rsidTr="00874CFA">
        <w:tc>
          <w:tcPr>
            <w:tcW w:w="9068" w:type="dxa"/>
          </w:tcPr>
          <w:p w14:paraId="2AF16ED8" w14:textId="4E8E54C8" w:rsidR="00BF252A" w:rsidRPr="008A0143" w:rsidRDefault="00BF252A" w:rsidP="0080095D">
            <w:pPr>
              <w:pStyle w:val="Bezodstpw"/>
              <w:spacing w:beforeLines="60" w:before="144" w:afterLines="60" w:after="144"/>
              <w:rPr>
                <w:rFonts w:ascii="Arial" w:hAnsi="Arial" w:cs="Arial"/>
                <w:sz w:val="20"/>
                <w:szCs w:val="20"/>
              </w:rPr>
            </w:pPr>
            <w:bookmarkStart w:id="14" w:name="_Hlk180413592"/>
            <w:r w:rsidRPr="008A0143">
              <w:rPr>
                <w:rFonts w:ascii="Arial" w:hAnsi="Arial" w:cs="Arial"/>
                <w:sz w:val="20"/>
                <w:szCs w:val="20"/>
              </w:rPr>
              <w:t>Uzasadnienie:</w:t>
            </w:r>
          </w:p>
          <w:p w14:paraId="0B363056" w14:textId="77777777" w:rsidR="00BF252A" w:rsidRPr="008A0143" w:rsidRDefault="00BF252A" w:rsidP="0080095D">
            <w:pPr>
              <w:pStyle w:val="Bezodstpw"/>
              <w:spacing w:beforeLines="60" w:before="144" w:afterLines="60" w:after="144"/>
              <w:rPr>
                <w:rFonts w:ascii="Arial" w:hAnsi="Arial" w:cs="Arial"/>
                <w:sz w:val="20"/>
                <w:szCs w:val="20"/>
              </w:rPr>
            </w:pPr>
          </w:p>
        </w:tc>
      </w:tr>
      <w:bookmarkEnd w:id="14"/>
    </w:tbl>
    <w:p w14:paraId="35F8F1C3" w14:textId="77777777" w:rsidR="00AE46E0" w:rsidRDefault="00AE46E0">
      <w:pPr>
        <w:pStyle w:val="Akapitzlist"/>
        <w:spacing w:beforeLines="60" w:before="144" w:afterLines="60" w:after="144" w:line="240" w:lineRule="auto"/>
        <w:ind w:left="600"/>
        <w:rPr>
          <w:rFonts w:ascii="Arial" w:hAnsi="Arial" w:cs="Arial"/>
          <w:strike/>
        </w:rPr>
      </w:pPr>
    </w:p>
    <w:p w14:paraId="023423FA" w14:textId="2D099E54" w:rsidR="0026695B" w:rsidRPr="0080095D" w:rsidRDefault="0026695B">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Sposób szacowania wydatków kwalifikowalnych</w:t>
      </w:r>
      <w:r w:rsidR="008D70FB" w:rsidRPr="0080095D">
        <w:rPr>
          <w:rFonts w:ascii="Arial" w:eastAsiaTheme="majorEastAsia" w:hAnsi="Arial" w:cs="Arial"/>
          <w:b/>
          <w:bCs/>
        </w:rPr>
        <w:t xml:space="preserve"> projektu</w:t>
      </w:r>
      <w:r w:rsidR="005C3827">
        <w:rPr>
          <w:rFonts w:ascii="Arial" w:eastAsiaTheme="majorEastAsia" w:hAnsi="Arial" w:cs="Arial"/>
          <w:b/>
          <w:bCs/>
        </w:rPr>
        <w:t>.</w:t>
      </w:r>
    </w:p>
    <w:p w14:paraId="141BB66C" w14:textId="0744CE78" w:rsidR="009D687F" w:rsidRPr="00D26B8F" w:rsidRDefault="000C3DD5" w:rsidP="00666304">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 xml:space="preserve">Należy przedstawić sposób </w:t>
      </w:r>
      <w:bookmarkStart w:id="15" w:name="_Hlk180414278"/>
      <w:r w:rsidRPr="00D26B8F">
        <w:rPr>
          <w:rFonts w:ascii="Arial" w:eastAsia="Calibri" w:hAnsi="Arial" w:cs="Arial"/>
          <w:color w:val="000000"/>
          <w:lang w:eastAsia="en-US"/>
        </w:rPr>
        <w:t xml:space="preserve">szacowania wydatków kwalifikowalnych </w:t>
      </w:r>
      <w:bookmarkEnd w:id="15"/>
      <w:r w:rsidRPr="00D26B8F">
        <w:rPr>
          <w:rFonts w:ascii="Arial" w:eastAsia="Calibri" w:hAnsi="Arial" w:cs="Arial"/>
          <w:color w:val="000000"/>
          <w:lang w:eastAsia="en-US"/>
        </w:rPr>
        <w:t>zadeklarowanych w budżecie projektu</w:t>
      </w:r>
      <w:r w:rsidR="00A229F8">
        <w:rPr>
          <w:rFonts w:ascii="Arial" w:eastAsia="Calibri" w:hAnsi="Arial" w:cs="Arial"/>
          <w:color w:val="000000"/>
          <w:lang w:eastAsia="en-US"/>
        </w:rPr>
        <w:t xml:space="preserve"> tzn. opisać czy przedłożono kosztorysy</w:t>
      </w:r>
      <w:r w:rsidR="00666304">
        <w:rPr>
          <w:rFonts w:ascii="Arial" w:eastAsia="Calibri" w:hAnsi="Arial" w:cs="Arial"/>
          <w:color w:val="000000"/>
          <w:lang w:eastAsia="en-US"/>
        </w:rPr>
        <w:t xml:space="preserve"> inwestorskie,</w:t>
      </w:r>
      <w:r w:rsidR="00891799">
        <w:rPr>
          <w:rFonts w:ascii="Arial" w:eastAsia="Calibri" w:hAnsi="Arial" w:cs="Arial"/>
          <w:color w:val="000000"/>
          <w:lang w:eastAsia="en-US"/>
        </w:rPr>
        <w:t xml:space="preserve"> czy też zastosowano załącznik. W</w:t>
      </w:r>
      <w:r w:rsidR="00666304">
        <w:rPr>
          <w:rFonts w:ascii="Arial" w:eastAsia="Calibri" w:hAnsi="Arial" w:cs="Arial"/>
          <w:color w:val="000000"/>
          <w:lang w:eastAsia="en-US"/>
        </w:rPr>
        <w:t xml:space="preserve"> przypadku zastosowania </w:t>
      </w:r>
      <w:r w:rsidR="00666304" w:rsidRPr="00666304">
        <w:rPr>
          <w:rFonts w:ascii="Arial" w:eastAsia="Calibri" w:hAnsi="Arial" w:cs="Arial"/>
          <w:color w:val="000000"/>
          <w:lang w:eastAsia="en-US"/>
        </w:rPr>
        <w:t>załącznika (np. w formie tabelarycznej)</w:t>
      </w:r>
      <w:r w:rsidR="00666304">
        <w:rPr>
          <w:rFonts w:ascii="Arial" w:eastAsia="Calibri" w:hAnsi="Arial" w:cs="Arial"/>
          <w:color w:val="000000"/>
          <w:lang w:eastAsia="en-US"/>
        </w:rPr>
        <w:t>, co jest zgodne z Instrukcją wypełniania załączników, n</w:t>
      </w:r>
      <w:r w:rsidR="00A229F8">
        <w:rPr>
          <w:rFonts w:ascii="Arial" w:eastAsia="Calibri" w:hAnsi="Arial" w:cs="Arial"/>
          <w:color w:val="000000"/>
          <w:lang w:eastAsia="en-US"/>
        </w:rPr>
        <w:t>ależy opisać w jaki sposób</w:t>
      </w:r>
      <w:r w:rsidR="00666304">
        <w:rPr>
          <w:rFonts w:ascii="Arial" w:eastAsia="Calibri" w:hAnsi="Arial" w:cs="Arial"/>
          <w:color w:val="000000"/>
          <w:lang w:eastAsia="en-US"/>
        </w:rPr>
        <w:t xml:space="preserve"> oszacowano</w:t>
      </w:r>
      <w:r w:rsidR="00A229F8">
        <w:rPr>
          <w:rFonts w:ascii="Arial" w:eastAsia="Calibri" w:hAnsi="Arial" w:cs="Arial"/>
          <w:color w:val="000000"/>
          <w:lang w:eastAsia="en-US"/>
        </w:rPr>
        <w:t xml:space="preserve"> wydatki </w:t>
      </w:r>
      <w:r w:rsidR="00666304">
        <w:rPr>
          <w:rFonts w:ascii="Arial" w:eastAsia="Calibri" w:hAnsi="Arial" w:cs="Arial"/>
          <w:color w:val="000000"/>
          <w:lang w:eastAsia="en-US"/>
        </w:rPr>
        <w:t>np. na podstawie ofert (należy załączyć oferty lub linki do ofert).</w:t>
      </w:r>
      <w:r w:rsidRPr="00D26B8F">
        <w:rPr>
          <w:rFonts w:ascii="Arial" w:eastAsia="Calibri" w:hAnsi="Arial" w:cs="Arial"/>
          <w:color w:val="000000"/>
          <w:lang w:eastAsia="en-US"/>
        </w:rPr>
        <w:t xml:space="preserve"> </w:t>
      </w:r>
    </w:p>
    <w:tbl>
      <w:tblPr>
        <w:tblStyle w:val="Tabela-Siatka"/>
        <w:tblW w:w="0" w:type="auto"/>
        <w:tblInd w:w="-5" w:type="dxa"/>
        <w:tblLook w:val="04A0" w:firstRow="1" w:lastRow="0" w:firstColumn="1" w:lastColumn="0" w:noHBand="0" w:noVBand="1"/>
      </w:tblPr>
      <w:tblGrid>
        <w:gridCol w:w="9068"/>
      </w:tblGrid>
      <w:tr w:rsidR="000C3DD5" w:rsidRPr="008A0143" w14:paraId="3CBADABB" w14:textId="77777777" w:rsidTr="00FF64E1">
        <w:tc>
          <w:tcPr>
            <w:tcW w:w="9973" w:type="dxa"/>
          </w:tcPr>
          <w:p w14:paraId="38FA25D9" w14:textId="45574C4E" w:rsidR="000C3DD5" w:rsidRPr="008A0143" w:rsidRDefault="000C3DD5" w:rsidP="0080095D">
            <w:pPr>
              <w:pStyle w:val="Bezodstpw"/>
              <w:spacing w:beforeLines="60" w:before="144" w:afterLines="60" w:after="144"/>
              <w:rPr>
                <w:rFonts w:ascii="Arial" w:hAnsi="Arial" w:cs="Arial"/>
                <w:sz w:val="20"/>
                <w:szCs w:val="20"/>
              </w:rPr>
            </w:pPr>
            <w:bookmarkStart w:id="16" w:name="_Hlk180413958"/>
            <w:r w:rsidRPr="008A0143">
              <w:rPr>
                <w:rFonts w:ascii="Arial" w:hAnsi="Arial" w:cs="Arial"/>
                <w:sz w:val="20"/>
                <w:szCs w:val="20"/>
              </w:rPr>
              <w:t>Uzasadnienie:</w:t>
            </w:r>
          </w:p>
          <w:p w14:paraId="6F8AD92F" w14:textId="77777777" w:rsidR="000C3DD5" w:rsidRPr="008A0143" w:rsidRDefault="000C3DD5" w:rsidP="0080095D">
            <w:pPr>
              <w:pStyle w:val="Bezodstpw"/>
              <w:spacing w:beforeLines="60" w:before="144" w:afterLines="60" w:after="144"/>
              <w:rPr>
                <w:rFonts w:ascii="Arial" w:hAnsi="Arial" w:cs="Arial"/>
                <w:sz w:val="20"/>
                <w:szCs w:val="20"/>
              </w:rPr>
            </w:pPr>
          </w:p>
        </w:tc>
      </w:tr>
      <w:bookmarkEnd w:id="16"/>
    </w:tbl>
    <w:p w14:paraId="0B47CAA8" w14:textId="77777777" w:rsidR="000C3DD5" w:rsidRPr="00D26B8F" w:rsidRDefault="000C3DD5" w:rsidP="0080095D">
      <w:pPr>
        <w:spacing w:beforeLines="60" w:before="144" w:afterLines="60" w:after="144" w:line="240" w:lineRule="auto"/>
        <w:rPr>
          <w:rFonts w:ascii="Arial" w:eastAsia="Calibri" w:hAnsi="Arial" w:cs="Arial"/>
          <w:color w:val="000000"/>
          <w:lang w:eastAsia="en-US"/>
        </w:rPr>
      </w:pPr>
    </w:p>
    <w:p w14:paraId="40DD97FA" w14:textId="686BFE74" w:rsidR="000C3DD5" w:rsidRDefault="000C3DD5">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Wykonalność techniczna projektu</w:t>
      </w:r>
    </w:p>
    <w:p w14:paraId="73D02542" w14:textId="446E0E1E" w:rsidR="00874CFA" w:rsidRPr="00874CFA" w:rsidRDefault="00874CFA">
      <w:pPr>
        <w:pStyle w:val="Default"/>
        <w:widowControl/>
        <w:numPr>
          <w:ilvl w:val="1"/>
          <w:numId w:val="9"/>
        </w:numPr>
        <w:autoSpaceDE w:val="0"/>
        <w:autoSpaceDN w:val="0"/>
        <w:adjustRightInd w:val="0"/>
        <w:spacing w:beforeLines="60" w:before="144" w:afterLines="60" w:after="144"/>
        <w:ind w:left="0" w:firstLine="0"/>
        <w:rPr>
          <w:rFonts w:ascii="Arial" w:eastAsia="Times New Roman" w:hAnsi="Arial" w:cs="Arial"/>
          <w:b/>
          <w:bCs/>
          <w:color w:val="auto"/>
          <w:szCs w:val="22"/>
          <w:lang w:eastAsia="ar-SA"/>
        </w:rPr>
      </w:pPr>
      <w:r w:rsidRPr="00874CFA">
        <w:rPr>
          <w:rFonts w:ascii="Arial" w:eastAsia="Times New Roman" w:hAnsi="Arial" w:cs="Arial"/>
          <w:b/>
          <w:bCs/>
          <w:color w:val="auto"/>
          <w:szCs w:val="22"/>
          <w:lang w:eastAsia="ar-SA"/>
        </w:rPr>
        <w:t xml:space="preserve">Należy </w:t>
      </w:r>
      <w:r w:rsidR="00666304">
        <w:rPr>
          <w:rFonts w:ascii="Arial" w:eastAsia="Times New Roman" w:hAnsi="Arial" w:cs="Arial"/>
          <w:b/>
          <w:bCs/>
          <w:color w:val="auto"/>
          <w:szCs w:val="22"/>
          <w:lang w:eastAsia="ar-SA"/>
        </w:rPr>
        <w:t>opisa</w:t>
      </w:r>
      <w:r w:rsidR="00666304" w:rsidRPr="00874CFA">
        <w:rPr>
          <w:rFonts w:ascii="Arial" w:eastAsia="Times New Roman" w:hAnsi="Arial" w:cs="Arial"/>
          <w:b/>
          <w:bCs/>
          <w:color w:val="auto"/>
          <w:szCs w:val="22"/>
          <w:lang w:eastAsia="ar-SA"/>
        </w:rPr>
        <w:t xml:space="preserve">ć </w:t>
      </w:r>
      <w:r w:rsidRPr="00874CFA">
        <w:rPr>
          <w:rFonts w:ascii="Arial" w:eastAsia="Times New Roman" w:hAnsi="Arial" w:cs="Arial"/>
          <w:b/>
          <w:bCs/>
          <w:color w:val="auto"/>
          <w:szCs w:val="22"/>
          <w:lang w:eastAsia="ar-SA"/>
        </w:rPr>
        <w:t>zasoby techniczne gwarantujące prawidłową realizację projektu</w:t>
      </w:r>
      <w:r w:rsidR="005C3827">
        <w:rPr>
          <w:rFonts w:ascii="Arial" w:eastAsia="Times New Roman" w:hAnsi="Arial" w:cs="Arial"/>
          <w:b/>
          <w:bCs/>
          <w:color w:val="auto"/>
          <w:szCs w:val="22"/>
          <w:lang w:eastAsia="ar-SA"/>
        </w:rPr>
        <w:t>.</w:t>
      </w:r>
      <w:r w:rsidRPr="00874CFA">
        <w:rPr>
          <w:rFonts w:ascii="Arial" w:eastAsia="Times New Roman" w:hAnsi="Arial" w:cs="Arial"/>
          <w:b/>
          <w:bCs/>
          <w:color w:val="auto"/>
          <w:szCs w:val="22"/>
          <w:lang w:eastAsia="ar-SA"/>
        </w:rPr>
        <w:t xml:space="preserve"> </w:t>
      </w:r>
    </w:p>
    <w:p w14:paraId="25BF3865" w14:textId="21E5BC5F" w:rsidR="000C3DD5" w:rsidRPr="00D26B8F" w:rsidRDefault="000C3DD5" w:rsidP="007F784B">
      <w:pPr>
        <w:spacing w:beforeLines="60" w:before="144" w:afterLines="100" w:after="240" w:line="240" w:lineRule="auto"/>
        <w:rPr>
          <w:rFonts w:ascii="Arial" w:hAnsi="Arial" w:cs="Arial"/>
        </w:rPr>
      </w:pPr>
      <w:r w:rsidRPr="00D26B8F">
        <w:rPr>
          <w:rFonts w:ascii="Arial" w:hAnsi="Arial" w:cs="Arial"/>
        </w:rPr>
        <w:t xml:space="preserve">W przypadku, gdy </w:t>
      </w:r>
      <w:r w:rsidR="008053DD">
        <w:rPr>
          <w:rFonts w:ascii="Arial" w:hAnsi="Arial" w:cs="Arial"/>
        </w:rPr>
        <w:t>Wnioskodawc</w:t>
      </w:r>
      <w:r w:rsidRPr="00D26B8F">
        <w:rPr>
          <w:rFonts w:ascii="Arial" w:hAnsi="Arial" w:cs="Arial"/>
        </w:rPr>
        <w:t>a nie posiada wszystkich zasobów w momencie składania wniosku o dofinansowanie, należy opisać</w:t>
      </w:r>
      <w:r w:rsidR="00666304">
        <w:rPr>
          <w:rFonts w:ascii="Arial" w:hAnsi="Arial" w:cs="Arial"/>
        </w:rPr>
        <w:t xml:space="preserve">, w jaki sposób zostaną one </w:t>
      </w:r>
      <w:r w:rsidRPr="00D26B8F">
        <w:rPr>
          <w:rFonts w:ascii="Arial" w:hAnsi="Arial" w:cs="Arial"/>
        </w:rPr>
        <w:t>pozyskan</w:t>
      </w:r>
      <w:r w:rsidR="00666304">
        <w:rPr>
          <w:rFonts w:ascii="Arial" w:hAnsi="Arial" w:cs="Arial"/>
        </w:rPr>
        <w:t>e</w:t>
      </w:r>
      <w:r w:rsidRPr="00D26B8F">
        <w:rPr>
          <w:rFonts w:ascii="Arial" w:hAnsi="Arial" w:cs="Arial"/>
        </w:rPr>
        <w:t xml:space="preserve"> w trakcie realizacji projektu</w:t>
      </w:r>
      <w:r w:rsidR="007F784B">
        <w:rPr>
          <w:rFonts w:ascii="Arial" w:hAnsi="Arial" w:cs="Arial"/>
        </w:rPr>
        <w:t>.</w:t>
      </w:r>
    </w:p>
    <w:tbl>
      <w:tblPr>
        <w:tblStyle w:val="Tabela-Siatka"/>
        <w:tblW w:w="0" w:type="auto"/>
        <w:tblInd w:w="-5" w:type="dxa"/>
        <w:tblLook w:val="04A0" w:firstRow="1" w:lastRow="0" w:firstColumn="1" w:lastColumn="0" w:noHBand="0" w:noVBand="1"/>
      </w:tblPr>
      <w:tblGrid>
        <w:gridCol w:w="9068"/>
      </w:tblGrid>
      <w:tr w:rsidR="0026695B" w:rsidRPr="008A0143" w14:paraId="6E153901" w14:textId="77777777" w:rsidTr="00FF64E1">
        <w:tc>
          <w:tcPr>
            <w:tcW w:w="9973" w:type="dxa"/>
          </w:tcPr>
          <w:p w14:paraId="6D09CE18" w14:textId="41172966" w:rsidR="0026695B" w:rsidRPr="008A0143" w:rsidRDefault="0026695B"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2C345107" w14:textId="77777777" w:rsidR="0026695B" w:rsidRPr="008A0143" w:rsidRDefault="0026695B" w:rsidP="0080095D">
            <w:pPr>
              <w:pStyle w:val="Bezodstpw"/>
              <w:spacing w:beforeLines="60" w:before="144" w:afterLines="60" w:after="144"/>
              <w:rPr>
                <w:rFonts w:ascii="Arial" w:hAnsi="Arial" w:cs="Arial"/>
                <w:sz w:val="20"/>
                <w:szCs w:val="20"/>
              </w:rPr>
            </w:pPr>
          </w:p>
        </w:tc>
      </w:tr>
    </w:tbl>
    <w:p w14:paraId="54A560E0" w14:textId="3AA27678" w:rsidR="005C3827" w:rsidRPr="005C3827" w:rsidRDefault="0026695B">
      <w:pPr>
        <w:pStyle w:val="Default"/>
        <w:widowControl/>
        <w:numPr>
          <w:ilvl w:val="1"/>
          <w:numId w:val="9"/>
        </w:numPr>
        <w:autoSpaceDE w:val="0"/>
        <w:autoSpaceDN w:val="0"/>
        <w:adjustRightInd w:val="0"/>
        <w:spacing w:beforeLines="60" w:before="144" w:afterLines="60" w:after="144"/>
        <w:ind w:left="420"/>
        <w:rPr>
          <w:rFonts w:ascii="Arial" w:eastAsia="Times New Roman" w:hAnsi="Arial" w:cs="Arial"/>
          <w:b/>
          <w:bCs/>
          <w:color w:val="auto"/>
          <w:szCs w:val="22"/>
          <w:lang w:eastAsia="ar-SA"/>
        </w:rPr>
      </w:pPr>
      <w:r w:rsidRPr="005C3827">
        <w:rPr>
          <w:rFonts w:ascii="Arial" w:eastAsia="Times New Roman" w:hAnsi="Arial" w:cs="Arial"/>
          <w:b/>
          <w:bCs/>
          <w:color w:val="auto"/>
          <w:szCs w:val="22"/>
          <w:lang w:eastAsia="ar-SA"/>
        </w:rPr>
        <w:t>Należy wskazać, jakich pozwoleń/praw</w:t>
      </w:r>
      <w:r w:rsidR="00611654">
        <w:rPr>
          <w:rFonts w:ascii="Arial" w:eastAsia="Times New Roman" w:hAnsi="Arial" w:cs="Arial"/>
          <w:b/>
          <w:bCs/>
          <w:color w:val="auto"/>
          <w:szCs w:val="22"/>
          <w:lang w:eastAsia="ar-SA"/>
        </w:rPr>
        <w:t xml:space="preserve"> </w:t>
      </w:r>
      <w:r w:rsidRPr="005C3827">
        <w:rPr>
          <w:rFonts w:ascii="Arial" w:eastAsia="Times New Roman" w:hAnsi="Arial" w:cs="Arial"/>
          <w:b/>
          <w:bCs/>
          <w:color w:val="auto"/>
          <w:szCs w:val="22"/>
          <w:lang w:eastAsia="ar-SA"/>
        </w:rPr>
        <w:t>/zgód wymaga inwestycja</w:t>
      </w:r>
      <w:r w:rsidR="005122F0">
        <w:rPr>
          <w:rFonts w:ascii="Arial" w:eastAsia="Times New Roman" w:hAnsi="Arial" w:cs="Arial"/>
          <w:b/>
          <w:bCs/>
          <w:color w:val="auto"/>
          <w:szCs w:val="22"/>
          <w:lang w:eastAsia="ar-SA"/>
        </w:rPr>
        <w:t xml:space="preserve"> oraz </w:t>
      </w:r>
      <w:proofErr w:type="gramStart"/>
      <w:r w:rsidR="005122F0">
        <w:rPr>
          <w:rFonts w:ascii="Arial" w:eastAsia="Times New Roman" w:hAnsi="Arial" w:cs="Arial"/>
          <w:b/>
          <w:bCs/>
          <w:color w:val="auto"/>
          <w:szCs w:val="22"/>
          <w:lang w:eastAsia="ar-SA"/>
        </w:rPr>
        <w:t>opisać</w:t>
      </w:r>
      <w:proofErr w:type="gramEnd"/>
      <w:r w:rsidR="005122F0">
        <w:rPr>
          <w:rFonts w:ascii="Arial" w:eastAsia="Times New Roman" w:hAnsi="Arial" w:cs="Arial"/>
          <w:b/>
          <w:bCs/>
          <w:color w:val="auto"/>
          <w:szCs w:val="22"/>
          <w:lang w:eastAsia="ar-SA"/>
        </w:rPr>
        <w:t xml:space="preserve"> czy Wnioskodawca posiada wszystkie wymagane pozwolenia</w:t>
      </w:r>
      <w:r w:rsidRPr="005C3827">
        <w:rPr>
          <w:rFonts w:ascii="Arial" w:eastAsia="Times New Roman" w:hAnsi="Arial" w:cs="Arial"/>
          <w:b/>
          <w:bCs/>
          <w:color w:val="auto"/>
          <w:szCs w:val="22"/>
          <w:lang w:eastAsia="ar-SA"/>
        </w:rPr>
        <w:t>.</w:t>
      </w:r>
    </w:p>
    <w:p w14:paraId="520CAF8B" w14:textId="77777777" w:rsidR="005122F0" w:rsidRDefault="0026695B" w:rsidP="007F784B">
      <w:pPr>
        <w:pStyle w:val="Default"/>
        <w:widowControl/>
        <w:autoSpaceDE w:val="0"/>
        <w:autoSpaceDN w:val="0"/>
        <w:adjustRightInd w:val="0"/>
        <w:spacing w:beforeLines="60" w:before="144" w:afterLines="100" w:after="240"/>
        <w:rPr>
          <w:rFonts w:ascii="Arial" w:eastAsia="Times New Roman" w:hAnsi="Arial" w:cs="Arial"/>
          <w:color w:val="auto"/>
          <w:szCs w:val="22"/>
          <w:lang w:eastAsia="ar-SA"/>
        </w:rPr>
      </w:pPr>
      <w:r w:rsidRPr="005C3827">
        <w:rPr>
          <w:rFonts w:ascii="Arial" w:eastAsia="Times New Roman" w:hAnsi="Arial" w:cs="Arial"/>
          <w:color w:val="auto"/>
          <w:szCs w:val="22"/>
          <w:lang w:eastAsia="ar-SA"/>
        </w:rPr>
        <w:t>W</w:t>
      </w:r>
      <w:r w:rsidR="005C3827" w:rsidRPr="005C3827">
        <w:rPr>
          <w:rFonts w:ascii="Arial" w:eastAsia="Times New Roman" w:hAnsi="Arial" w:cs="Arial"/>
          <w:color w:val="auto"/>
          <w:szCs w:val="22"/>
          <w:lang w:eastAsia="ar-SA"/>
        </w:rPr>
        <w:t> </w:t>
      </w:r>
      <w:r w:rsidRPr="005C3827">
        <w:rPr>
          <w:rFonts w:ascii="Arial" w:eastAsia="Times New Roman" w:hAnsi="Arial" w:cs="Arial"/>
          <w:color w:val="auto"/>
          <w:szCs w:val="22"/>
          <w:lang w:eastAsia="ar-SA"/>
        </w:rPr>
        <w:t xml:space="preserve">przypadku, gdy dla projektu wymagane jest posiadanie praw własności, pozwoleń, licencji, itp., a na moment złożenia wniosku o dofinansowanie </w:t>
      </w:r>
      <w:r w:rsidR="008053DD">
        <w:rPr>
          <w:rFonts w:ascii="Arial" w:eastAsia="Times New Roman" w:hAnsi="Arial" w:cs="Arial"/>
          <w:color w:val="auto"/>
          <w:szCs w:val="22"/>
          <w:lang w:eastAsia="ar-SA"/>
        </w:rPr>
        <w:t>Wnioskodawc</w:t>
      </w:r>
      <w:r w:rsidRPr="005C3827">
        <w:rPr>
          <w:rFonts w:ascii="Arial" w:eastAsia="Times New Roman" w:hAnsi="Arial" w:cs="Arial"/>
          <w:color w:val="auto"/>
          <w:szCs w:val="22"/>
          <w:lang w:eastAsia="ar-SA"/>
        </w:rPr>
        <w:t xml:space="preserve">a ich nie posiada, </w:t>
      </w:r>
      <w:r w:rsidR="00955BBF" w:rsidRPr="005C3827">
        <w:rPr>
          <w:rFonts w:ascii="Arial" w:eastAsia="Times New Roman" w:hAnsi="Arial" w:cs="Arial"/>
          <w:color w:val="auto"/>
          <w:szCs w:val="22"/>
          <w:lang w:eastAsia="ar-SA"/>
        </w:rPr>
        <w:t xml:space="preserve">powinien w sposób wiarygodny opisać stan zaawansowania prac nad ich uzyskaniem oraz podać przewidywany termin uzyskania przedmiotowych dokumentów. </w:t>
      </w:r>
      <w:r w:rsidR="001B305B">
        <w:rPr>
          <w:rFonts w:ascii="Arial" w:eastAsia="Times New Roman" w:hAnsi="Arial" w:cs="Arial"/>
          <w:color w:val="auto"/>
          <w:szCs w:val="22"/>
          <w:lang w:eastAsia="ar-SA"/>
        </w:rPr>
        <w:t>Należy opisać również jaką dokumentacją techniczną dysponuje Wnioskodawca (w zależności od tego, jakiego zezwolenia wymaga inwestycja może być to projekt budowlany stanowiący podstawę do uzyskania decyzji Pozwolenia na budowę, lub uproszczona dokumentacja w przypadku zgłoszenia lub gdy żadne z powyższych zezwoleń nie jest wymagane – wymogi w tym zakresie zostały opisane w Instrukcji wypełniania załączników).</w:t>
      </w:r>
      <w:r w:rsidR="005122F0" w:rsidRPr="005122F0">
        <w:rPr>
          <w:rFonts w:ascii="Arial" w:eastAsia="Times New Roman" w:hAnsi="Arial" w:cs="Arial"/>
          <w:color w:val="auto"/>
          <w:szCs w:val="22"/>
          <w:lang w:eastAsia="ar-SA"/>
        </w:rPr>
        <w:t xml:space="preserve"> </w:t>
      </w:r>
    </w:p>
    <w:p w14:paraId="2D363F94" w14:textId="047952E8" w:rsidR="007F784B" w:rsidRDefault="005122F0" w:rsidP="007F784B">
      <w:pPr>
        <w:pStyle w:val="Default"/>
        <w:widowControl/>
        <w:autoSpaceDE w:val="0"/>
        <w:autoSpaceDN w:val="0"/>
        <w:adjustRightInd w:val="0"/>
        <w:spacing w:beforeLines="60" w:before="144" w:afterLines="100" w:after="240"/>
        <w:rPr>
          <w:rFonts w:ascii="Arial" w:eastAsia="Times New Roman" w:hAnsi="Arial" w:cs="Arial"/>
          <w:color w:val="auto"/>
          <w:szCs w:val="22"/>
          <w:lang w:eastAsia="ar-SA"/>
        </w:rPr>
      </w:pPr>
      <w:r>
        <w:rPr>
          <w:rFonts w:ascii="Arial" w:eastAsia="Times New Roman" w:hAnsi="Arial" w:cs="Arial"/>
          <w:color w:val="auto"/>
          <w:szCs w:val="22"/>
          <w:lang w:eastAsia="ar-SA"/>
        </w:rPr>
        <w:lastRenderedPageBreak/>
        <w:t xml:space="preserve">Należy opisać czy </w:t>
      </w:r>
      <w:r w:rsidRPr="005122F0">
        <w:rPr>
          <w:rFonts w:ascii="Arial" w:eastAsia="Times New Roman" w:hAnsi="Arial" w:cs="Arial"/>
          <w:color w:val="auto"/>
          <w:szCs w:val="22"/>
          <w:lang w:eastAsia="ar-SA"/>
        </w:rPr>
        <w:t xml:space="preserve">ogłoszono postępowanie przetargowe/upubliczniono zaproszenie do składania ofert </w:t>
      </w:r>
      <w:r>
        <w:rPr>
          <w:rFonts w:ascii="Arial" w:eastAsia="Times New Roman" w:hAnsi="Arial" w:cs="Arial"/>
          <w:color w:val="auto"/>
          <w:szCs w:val="22"/>
          <w:lang w:eastAsia="ar-SA"/>
        </w:rPr>
        <w:t>w odniesieniu do</w:t>
      </w:r>
      <w:r w:rsidRPr="005122F0">
        <w:rPr>
          <w:rFonts w:ascii="Arial" w:eastAsia="Times New Roman" w:hAnsi="Arial" w:cs="Arial"/>
          <w:color w:val="auto"/>
          <w:szCs w:val="22"/>
          <w:lang w:eastAsia="ar-SA"/>
        </w:rPr>
        <w:t xml:space="preserve"> wszystkich zadań objętych wnioskiem o dofinansowanie</w:t>
      </w:r>
    </w:p>
    <w:tbl>
      <w:tblPr>
        <w:tblStyle w:val="Tabela-Siatka"/>
        <w:tblW w:w="0" w:type="auto"/>
        <w:tblInd w:w="-5" w:type="dxa"/>
        <w:tblLook w:val="04A0" w:firstRow="1" w:lastRow="0" w:firstColumn="1" w:lastColumn="0" w:noHBand="0" w:noVBand="1"/>
      </w:tblPr>
      <w:tblGrid>
        <w:gridCol w:w="9068"/>
      </w:tblGrid>
      <w:tr w:rsidR="0026695B" w:rsidRPr="008A0143" w14:paraId="0A5A1F2A" w14:textId="77777777" w:rsidTr="00FF64E1">
        <w:tc>
          <w:tcPr>
            <w:tcW w:w="9973" w:type="dxa"/>
          </w:tcPr>
          <w:p w14:paraId="069F6CEA" w14:textId="309BF876" w:rsidR="0026695B" w:rsidRPr="008A0143" w:rsidRDefault="0026695B" w:rsidP="0080095D">
            <w:pPr>
              <w:pStyle w:val="Bezodstpw"/>
              <w:spacing w:beforeLines="60" w:before="144" w:afterLines="60" w:after="144"/>
              <w:rPr>
                <w:rFonts w:ascii="Arial" w:hAnsi="Arial" w:cs="Arial"/>
                <w:sz w:val="20"/>
                <w:szCs w:val="20"/>
              </w:rPr>
            </w:pPr>
            <w:bookmarkStart w:id="17" w:name="_Hlk180417221"/>
            <w:r w:rsidRPr="008A0143">
              <w:rPr>
                <w:rFonts w:ascii="Arial" w:hAnsi="Arial" w:cs="Arial"/>
                <w:sz w:val="20"/>
                <w:szCs w:val="20"/>
              </w:rPr>
              <w:t>Uzasadnienie:</w:t>
            </w:r>
          </w:p>
          <w:p w14:paraId="2D21F253" w14:textId="77777777" w:rsidR="0026695B" w:rsidRPr="008A0143" w:rsidRDefault="0026695B" w:rsidP="0080095D">
            <w:pPr>
              <w:pStyle w:val="Bezodstpw"/>
              <w:spacing w:beforeLines="60" w:before="144" w:afterLines="60" w:after="144"/>
              <w:rPr>
                <w:rFonts w:ascii="Arial" w:hAnsi="Arial" w:cs="Arial"/>
                <w:sz w:val="20"/>
                <w:szCs w:val="20"/>
              </w:rPr>
            </w:pPr>
          </w:p>
        </w:tc>
      </w:tr>
    </w:tbl>
    <w:bookmarkEnd w:id="17"/>
    <w:p w14:paraId="697BCA91" w14:textId="43C92FFD" w:rsidR="0026695B" w:rsidRPr="005C3827" w:rsidRDefault="0026695B">
      <w:pPr>
        <w:pStyle w:val="Default"/>
        <w:widowControl/>
        <w:numPr>
          <w:ilvl w:val="1"/>
          <w:numId w:val="9"/>
        </w:numPr>
        <w:autoSpaceDE w:val="0"/>
        <w:autoSpaceDN w:val="0"/>
        <w:adjustRightInd w:val="0"/>
        <w:spacing w:beforeLines="60" w:before="144" w:afterLines="60" w:after="144"/>
        <w:ind w:left="0" w:firstLine="0"/>
        <w:rPr>
          <w:rFonts w:ascii="Arial" w:eastAsia="Times New Roman" w:hAnsi="Arial" w:cs="Arial"/>
          <w:b/>
          <w:bCs/>
          <w:color w:val="auto"/>
          <w:szCs w:val="22"/>
          <w:lang w:eastAsia="ar-SA"/>
        </w:rPr>
      </w:pPr>
      <w:r w:rsidRPr="005C3827">
        <w:rPr>
          <w:rFonts w:ascii="Arial" w:eastAsia="Times New Roman" w:hAnsi="Arial" w:cs="Arial"/>
          <w:b/>
          <w:bCs/>
          <w:color w:val="auto"/>
          <w:szCs w:val="22"/>
          <w:lang w:eastAsia="ar-SA"/>
        </w:rPr>
        <w:t>Harmonogram realizacji projektu</w:t>
      </w:r>
    </w:p>
    <w:p w14:paraId="5568990E" w14:textId="2274242D" w:rsidR="0026695B" w:rsidRPr="00D26B8F" w:rsidRDefault="0026695B" w:rsidP="0080095D">
      <w:pPr>
        <w:spacing w:beforeLines="60" w:before="144" w:afterLines="60" w:after="144" w:line="240" w:lineRule="auto"/>
        <w:rPr>
          <w:rFonts w:ascii="Arial" w:eastAsia="Times New Roman" w:hAnsi="Arial" w:cs="Arial"/>
        </w:rPr>
      </w:pPr>
      <w:r w:rsidRPr="00D26B8F">
        <w:rPr>
          <w:rFonts w:ascii="Arial" w:eastAsia="Times New Roman" w:hAnsi="Arial" w:cs="Arial"/>
        </w:rPr>
        <w:t xml:space="preserve">Należy przedstawić harmonogram realizacji projektu oraz uzasadnić </w:t>
      </w:r>
      <w:r w:rsidR="005C3827">
        <w:rPr>
          <w:rFonts w:ascii="Arial" w:eastAsia="Times New Roman" w:hAnsi="Arial" w:cs="Arial"/>
        </w:rPr>
        <w:t xml:space="preserve">jego </w:t>
      </w:r>
      <w:r w:rsidRPr="00D26B8F">
        <w:rPr>
          <w:rFonts w:ascii="Arial" w:eastAsia="Times New Roman" w:hAnsi="Arial" w:cs="Arial"/>
        </w:rPr>
        <w:t>racjonalność i wykonalność</w:t>
      </w:r>
      <w:r w:rsidR="00B67E8A" w:rsidRPr="00D26B8F">
        <w:rPr>
          <w:rFonts w:ascii="Arial" w:eastAsia="Times New Roman" w:hAnsi="Arial" w:cs="Arial"/>
        </w:rPr>
        <w:t xml:space="preserve"> przy uwzględnieniu </w:t>
      </w:r>
      <w:r w:rsidRPr="00D26B8F">
        <w:rPr>
          <w:rFonts w:ascii="Arial" w:eastAsia="Times New Roman" w:hAnsi="Arial" w:cs="Arial"/>
        </w:rPr>
        <w:t xml:space="preserve">takich aspektów jak np.: </w:t>
      </w:r>
    </w:p>
    <w:p w14:paraId="28C4987C" w14:textId="77777777"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 xml:space="preserve">zakres rzeczowy, </w:t>
      </w:r>
    </w:p>
    <w:p w14:paraId="191AA431" w14:textId="77777777"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 xml:space="preserve">procedury przetargowe, </w:t>
      </w:r>
    </w:p>
    <w:p w14:paraId="2E19A8CB" w14:textId="51499ADF"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ramy czasowe,</w:t>
      </w:r>
    </w:p>
    <w:p w14:paraId="64023C41" w14:textId="619ACA44" w:rsidR="0026695B"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inne okoliczności warunkujące terminową realizację projektu.</w:t>
      </w:r>
    </w:p>
    <w:p w14:paraId="7A6D3FE0" w14:textId="77777777" w:rsidR="007F784B" w:rsidRPr="00D26B8F" w:rsidRDefault="007F784B" w:rsidP="007F784B">
      <w:pPr>
        <w:suppressAutoHyphens/>
        <w:spacing w:after="0" w:line="240" w:lineRule="auto"/>
        <w:ind w:left="482"/>
        <w:rPr>
          <w:rFonts w:ascii="Arial" w:eastAsia="Times New Roman" w:hAnsi="Arial" w:cs="Arial"/>
        </w:rPr>
      </w:pPr>
    </w:p>
    <w:tbl>
      <w:tblPr>
        <w:tblStyle w:val="Tabela-Siatka"/>
        <w:tblW w:w="0" w:type="auto"/>
        <w:tblInd w:w="-5" w:type="dxa"/>
        <w:tblLook w:val="04A0" w:firstRow="1" w:lastRow="0" w:firstColumn="1" w:lastColumn="0" w:noHBand="0" w:noVBand="1"/>
      </w:tblPr>
      <w:tblGrid>
        <w:gridCol w:w="9068"/>
      </w:tblGrid>
      <w:tr w:rsidR="0097710D" w:rsidRPr="008A0143" w14:paraId="3D7FA77E" w14:textId="77777777" w:rsidTr="005C3827">
        <w:tc>
          <w:tcPr>
            <w:tcW w:w="9068" w:type="dxa"/>
          </w:tcPr>
          <w:p w14:paraId="7A1F99C9" w14:textId="6A978881"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295BB01A" w14:textId="77777777" w:rsidR="0097710D" w:rsidRPr="008A0143" w:rsidRDefault="0097710D" w:rsidP="0080095D">
            <w:pPr>
              <w:pStyle w:val="Bezodstpw"/>
              <w:spacing w:beforeLines="60" w:before="144" w:afterLines="60" w:after="144"/>
              <w:rPr>
                <w:rFonts w:ascii="Arial" w:hAnsi="Arial" w:cs="Arial"/>
                <w:sz w:val="20"/>
                <w:szCs w:val="20"/>
              </w:rPr>
            </w:pPr>
          </w:p>
        </w:tc>
      </w:tr>
    </w:tbl>
    <w:p w14:paraId="23ABDF25" w14:textId="77777777" w:rsidR="00DB5A71" w:rsidRPr="00B119EF" w:rsidRDefault="00DB5A71" w:rsidP="00DB5A71">
      <w:pPr>
        <w:spacing w:beforeLines="60" w:before="144" w:afterLines="60" w:after="144" w:line="240" w:lineRule="auto"/>
        <w:rPr>
          <w:rFonts w:ascii="Arial" w:eastAsiaTheme="majorEastAsia" w:hAnsi="Arial" w:cs="Arial"/>
          <w:b/>
          <w:bCs/>
        </w:rPr>
      </w:pPr>
    </w:p>
    <w:p w14:paraId="36C9FDF0" w14:textId="68BA509D" w:rsidR="00DB5A71" w:rsidRPr="00E30A17" w:rsidRDefault="00B67E8A">
      <w:pPr>
        <w:pStyle w:val="Akapitzlist"/>
        <w:numPr>
          <w:ilvl w:val="0"/>
          <w:numId w:val="3"/>
        </w:numPr>
        <w:spacing w:beforeLines="60" w:before="144" w:afterLines="60" w:after="144" w:line="240" w:lineRule="auto"/>
        <w:rPr>
          <w:rFonts w:ascii="Arial" w:eastAsiaTheme="majorEastAsia" w:hAnsi="Arial" w:cs="Arial"/>
          <w:b/>
          <w:bCs/>
        </w:rPr>
      </w:pPr>
      <w:r w:rsidRPr="00B119EF">
        <w:rPr>
          <w:rFonts w:ascii="Arial" w:eastAsiaTheme="majorEastAsia" w:hAnsi="Arial" w:cs="Arial"/>
          <w:b/>
          <w:bCs/>
        </w:rPr>
        <w:t xml:space="preserve">Wykonalność </w:t>
      </w:r>
      <w:bookmarkStart w:id="18" w:name="_Hlk180571725"/>
      <w:r w:rsidRPr="00B119EF">
        <w:rPr>
          <w:rFonts w:ascii="Arial" w:eastAsiaTheme="majorEastAsia" w:hAnsi="Arial" w:cs="Arial"/>
          <w:b/>
          <w:bCs/>
        </w:rPr>
        <w:t>finansowa i ekonomiczna projektu</w:t>
      </w:r>
      <w:bookmarkEnd w:id="18"/>
    </w:p>
    <w:p w14:paraId="642F92D0" w14:textId="77777777" w:rsidR="00B119EF" w:rsidRPr="00B119EF" w:rsidRDefault="00B119EF" w:rsidP="00E30A17">
      <w:pPr>
        <w:pStyle w:val="Akapitzlist"/>
        <w:spacing w:beforeLines="60" w:before="144" w:afterLines="60" w:after="144" w:line="240" w:lineRule="auto"/>
        <w:ind w:left="360"/>
        <w:rPr>
          <w:rFonts w:ascii="Arial" w:eastAsiaTheme="majorEastAsia" w:hAnsi="Arial" w:cs="Arial"/>
          <w:b/>
          <w:bCs/>
        </w:rPr>
      </w:pPr>
    </w:p>
    <w:p w14:paraId="0BCF5150" w14:textId="754E3CF4" w:rsidR="007D2570" w:rsidRDefault="00933FC8" w:rsidP="007D2570">
      <w:pPr>
        <w:pStyle w:val="Akapitzlist"/>
        <w:numPr>
          <w:ilvl w:val="1"/>
          <w:numId w:val="3"/>
        </w:numPr>
        <w:rPr>
          <w:rFonts w:ascii="Arial" w:eastAsia="Times New Roman" w:hAnsi="Arial" w:cs="Arial"/>
          <w:b/>
          <w:bCs/>
          <w:iCs/>
          <w:lang w:eastAsia="en-US"/>
        </w:rPr>
      </w:pPr>
      <w:bookmarkStart w:id="19" w:name="_Toc138840678"/>
      <w:bookmarkStart w:id="20" w:name="_Toc180402098"/>
      <w:r>
        <w:rPr>
          <w:rFonts w:ascii="Arial" w:eastAsia="Times New Roman" w:hAnsi="Arial" w:cs="Arial"/>
          <w:b/>
          <w:bCs/>
          <w:iCs/>
          <w:lang w:eastAsia="en-US"/>
        </w:rPr>
        <w:t xml:space="preserve"> </w:t>
      </w:r>
      <w:r w:rsidR="007D2570" w:rsidRPr="007D2570">
        <w:rPr>
          <w:rFonts w:ascii="Arial" w:eastAsia="Times New Roman" w:hAnsi="Arial" w:cs="Arial"/>
          <w:b/>
          <w:bCs/>
          <w:iCs/>
          <w:lang w:eastAsia="en-US"/>
        </w:rPr>
        <w:t>Analiza finansowa, w tym obliczenie wartości dofinansowania</w:t>
      </w:r>
      <w:bookmarkEnd w:id="19"/>
      <w:bookmarkEnd w:id="20"/>
      <w:r w:rsidR="007D2570" w:rsidRPr="007D2570">
        <w:rPr>
          <w:rFonts w:ascii="Arial" w:eastAsia="Times New Roman" w:hAnsi="Arial" w:cs="Arial"/>
          <w:b/>
          <w:bCs/>
          <w:iCs/>
          <w:lang w:eastAsia="en-US"/>
        </w:rPr>
        <w:t xml:space="preserve"> </w:t>
      </w:r>
    </w:p>
    <w:p w14:paraId="1188A6C8" w14:textId="77777777" w:rsidR="00FD2B03" w:rsidRPr="009A27E0" w:rsidRDefault="00FD2B03" w:rsidP="00FD2B03">
      <w:pPr>
        <w:pStyle w:val="Akapitzlist"/>
        <w:spacing w:before="240" w:line="240" w:lineRule="auto"/>
        <w:ind w:left="0"/>
        <w:rPr>
          <w:rFonts w:ascii="Arial" w:eastAsia="Times New Roman" w:hAnsi="Arial" w:cs="Arial"/>
          <w:iCs/>
          <w:lang w:eastAsia="en-US"/>
        </w:rPr>
      </w:pPr>
      <w:r w:rsidRPr="009A27E0">
        <w:rPr>
          <w:rFonts w:ascii="Arial" w:eastAsia="Times New Roman" w:hAnsi="Arial" w:cs="Arial"/>
          <w:iCs/>
          <w:lang w:eastAsia="en-US"/>
        </w:rPr>
        <w:t>Metodyka przeprowadzenia analizy finansowej uzależniona jest od wartości całkowitej projektu:</w:t>
      </w:r>
    </w:p>
    <w:p w14:paraId="42730FC9" w14:textId="77777777" w:rsidR="00FD2B03" w:rsidRPr="009A27E0" w:rsidRDefault="00FD2B03">
      <w:pPr>
        <w:pStyle w:val="Akapitzlist"/>
        <w:numPr>
          <w:ilvl w:val="0"/>
          <w:numId w:val="10"/>
        </w:numPr>
        <w:spacing w:before="240" w:line="240" w:lineRule="auto"/>
        <w:ind w:left="426" w:hanging="426"/>
        <w:rPr>
          <w:rFonts w:ascii="Arial" w:eastAsia="Times New Roman" w:hAnsi="Arial" w:cs="Arial"/>
          <w:iCs/>
          <w:lang w:eastAsia="en-US"/>
        </w:rPr>
      </w:pPr>
      <w:r w:rsidRPr="009A27E0">
        <w:rPr>
          <w:rFonts w:ascii="Arial" w:eastAsia="Times New Roman" w:hAnsi="Arial" w:cs="Arial"/>
          <w:b/>
          <w:bCs/>
          <w:iCs/>
          <w:lang w:eastAsia="en-US"/>
        </w:rPr>
        <w:t>Dla projektów o wartości całkowitej powyżej 5 mln PLN (ścieżka pełna)</w:t>
      </w:r>
      <w:r w:rsidRPr="009A27E0">
        <w:rPr>
          <w:rFonts w:ascii="Arial" w:eastAsia="Times New Roman" w:hAnsi="Arial" w:cs="Arial"/>
          <w:iCs/>
          <w:lang w:eastAsia="en-US"/>
        </w:rPr>
        <w:t xml:space="preserve">, zgodnie z metodologią zawartą w </w:t>
      </w:r>
      <w:r w:rsidRPr="009A27E0">
        <w:rPr>
          <w:rFonts w:ascii="Arial" w:eastAsia="Times New Roman" w:hAnsi="Arial" w:cs="Arial"/>
          <w:i/>
          <w:lang w:eastAsia="en-US"/>
        </w:rPr>
        <w:t>Wytycznych dotyczących zagadnień związanych z przygotowaniem projektów inwestycyjnych, w tym hybrydowych na lata 2021-2027</w:t>
      </w:r>
      <w:r w:rsidRPr="009A27E0">
        <w:rPr>
          <w:rFonts w:ascii="Arial" w:eastAsia="Times New Roman" w:hAnsi="Arial" w:cs="Arial"/>
          <w:iCs/>
          <w:lang w:eastAsia="en-US"/>
        </w:rPr>
        <w:t xml:space="preserve"> (dalej Wytyczne):</w:t>
      </w:r>
    </w:p>
    <w:p w14:paraId="533176A6" w14:textId="77777777" w:rsidR="00FD2B03" w:rsidRPr="009A27E0" w:rsidRDefault="00FD2B03">
      <w:pPr>
        <w:pStyle w:val="Akapitzlist"/>
        <w:numPr>
          <w:ilvl w:val="0"/>
          <w:numId w:val="11"/>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analizę należy przedstawić w oparciu o metodę DCF (zdyskontowane przepływy pieniężne) zgodnie z Podrozdziałem 6.4 Wytycznych,</w:t>
      </w:r>
    </w:p>
    <w:p w14:paraId="2BA195F9" w14:textId="77777777" w:rsidR="00FD2B03" w:rsidRPr="009A27E0" w:rsidRDefault="00FD2B03">
      <w:pPr>
        <w:pStyle w:val="Akapitzlist"/>
        <w:numPr>
          <w:ilvl w:val="0"/>
          <w:numId w:val="11"/>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analizę przeprowadza się w cenach stałych. Nie dopuszcza się stosowania cen bieżących,</w:t>
      </w:r>
    </w:p>
    <w:p w14:paraId="710338DC" w14:textId="77777777" w:rsidR="00FD2B03" w:rsidRPr="009A27E0" w:rsidRDefault="00FD2B03">
      <w:pPr>
        <w:pStyle w:val="Akapitzlist"/>
        <w:numPr>
          <w:ilvl w:val="0"/>
          <w:numId w:val="11"/>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 xml:space="preserve">wartość rezydualna określana jest w oparciu o bieżącą wartość netto przepływów pieniężnych wygenerowanych po zakończeniu okresu odniesienia (horyzonty czasowe dla poszczególnych sektorów: Infrastruktura przeciwpowodziowa – 30 lat, Transport – 30 lat, Infrastruktura </w:t>
      </w:r>
      <w:proofErr w:type="spellStart"/>
      <w:r w:rsidRPr="009A27E0">
        <w:rPr>
          <w:rFonts w:ascii="Arial" w:eastAsia="Times New Roman" w:hAnsi="Arial" w:cs="Arial"/>
          <w:iCs/>
          <w:lang w:eastAsia="en-US"/>
        </w:rPr>
        <w:t>wodno</w:t>
      </w:r>
      <w:proofErr w:type="spellEnd"/>
      <w:r w:rsidRPr="009A27E0">
        <w:rPr>
          <w:rFonts w:ascii="Arial" w:eastAsia="Times New Roman" w:hAnsi="Arial" w:cs="Arial"/>
          <w:iCs/>
          <w:lang w:eastAsia="en-US"/>
        </w:rPr>
        <w:t xml:space="preserve"> – kanalizacyjna – 30 lat, Cyfryzacja –15 lat, Systemy ratownictwa –15 lat, Pozostałe sektory – 15 lat),</w:t>
      </w:r>
    </w:p>
    <w:p w14:paraId="23A95419" w14:textId="77777777" w:rsidR="00FD2B03" w:rsidRPr="009A27E0" w:rsidRDefault="00FD2B03">
      <w:pPr>
        <w:pStyle w:val="Akapitzlist"/>
        <w:numPr>
          <w:ilvl w:val="0"/>
          <w:numId w:val="11"/>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należy wyliczyć wskaźniki efektywności: FNPV/C, FRR/C oraz FNPV/K i FRR/K,</w:t>
      </w:r>
    </w:p>
    <w:p w14:paraId="320C0672" w14:textId="77777777" w:rsidR="00FD2B03" w:rsidRPr="009A27E0" w:rsidRDefault="00FD2B03">
      <w:pPr>
        <w:pStyle w:val="Akapitzlist"/>
        <w:numPr>
          <w:ilvl w:val="0"/>
          <w:numId w:val="11"/>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należy wykazać zasoby na pokrycie kosztów eksploatacji i utrzymania zgodnie z Podrozdziałem 6.8 Wytycznych.</w:t>
      </w:r>
    </w:p>
    <w:p w14:paraId="12600235" w14:textId="77777777" w:rsidR="00FD2B03" w:rsidRPr="009A27E0" w:rsidRDefault="00FD2B03" w:rsidP="00FD2B03">
      <w:pPr>
        <w:spacing w:line="240" w:lineRule="auto"/>
        <w:ind w:left="567"/>
        <w:rPr>
          <w:rFonts w:ascii="Arial" w:eastAsia="Times New Roman" w:hAnsi="Arial" w:cs="Arial"/>
          <w:iCs/>
          <w:lang w:eastAsia="en-US"/>
        </w:rPr>
      </w:pPr>
      <w:r w:rsidRPr="009A27E0">
        <w:rPr>
          <w:rFonts w:ascii="Arial" w:eastAsia="Times New Roman" w:hAnsi="Arial" w:cs="Arial"/>
          <w:iCs/>
          <w:lang w:eastAsia="en-US"/>
        </w:rPr>
        <w:t>Szczegółowe obliczenia należy zawrzeć w modelu finansowym, w USW należy wykazać jedynie założenia i wyniki analizy.</w:t>
      </w:r>
    </w:p>
    <w:p w14:paraId="084166FA" w14:textId="77777777" w:rsidR="00FD2B03" w:rsidRPr="009A27E0" w:rsidRDefault="00FD2B03">
      <w:pPr>
        <w:pStyle w:val="Akapitzlist"/>
        <w:numPr>
          <w:ilvl w:val="0"/>
          <w:numId w:val="10"/>
        </w:numPr>
        <w:spacing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do 5 mln PLN włącznie (ścieżka uproszczona):</w:t>
      </w:r>
    </w:p>
    <w:p w14:paraId="50182F61" w14:textId="77777777" w:rsidR="00FD2B03" w:rsidRPr="009A27E0" w:rsidRDefault="00FD2B03">
      <w:pPr>
        <w:pStyle w:val="Akapitzlist"/>
        <w:numPr>
          <w:ilvl w:val="0"/>
          <w:numId w:val="12"/>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odstępuje się od obowiązku stosowania metody DCF oraz wyliczania wskaźników FNPV i FRR,</w:t>
      </w:r>
    </w:p>
    <w:p w14:paraId="4ADE7CAC" w14:textId="77777777" w:rsidR="00FD2B03" w:rsidRPr="009A27E0" w:rsidRDefault="00FD2B03">
      <w:pPr>
        <w:pStyle w:val="Akapitzlist"/>
        <w:numPr>
          <w:ilvl w:val="0"/>
          <w:numId w:val="12"/>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dopuszcza się sporządzenie analizy w cenach bieżących, co ułatwia weryfikację realnej płynności i trwałości projektu.</w:t>
      </w:r>
    </w:p>
    <w:p w14:paraId="5461A38E" w14:textId="77777777" w:rsidR="00FD2B03" w:rsidRPr="009A27E0" w:rsidRDefault="00FD2B03">
      <w:pPr>
        <w:pStyle w:val="Akapitzlist"/>
        <w:numPr>
          <w:ilvl w:val="0"/>
          <w:numId w:val="12"/>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Horyzont czasowy analizy ogranicza się do roku zakończenia realizacji projektu oraz okresu trwałości (3 lata dla MŚP / 5 lat dla pozostałych podmiotów).</w:t>
      </w:r>
    </w:p>
    <w:p w14:paraId="40CC6CF5" w14:textId="77777777" w:rsidR="00FD2B03" w:rsidRPr="009A27E0" w:rsidRDefault="00FD2B03">
      <w:pPr>
        <w:pStyle w:val="Akapitzlist"/>
        <w:numPr>
          <w:ilvl w:val="0"/>
          <w:numId w:val="12"/>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Kluczowym wymogiem jest wykazanie zdolności do sfinansowania kosztów operacyjnych i utrzymania trwałości projektu (potwierdzenie nieujemnego salda gotówki w każdym roku prognozy).</w:t>
      </w:r>
    </w:p>
    <w:p w14:paraId="7D7CBBD5" w14:textId="3BF06E53" w:rsidR="00FD2B03" w:rsidRPr="009A27E0" w:rsidRDefault="00FD2B03" w:rsidP="00FD2B03">
      <w:pPr>
        <w:spacing w:beforeLines="60" w:before="144" w:afterLines="60" w:after="144"/>
        <w:rPr>
          <w:rFonts w:ascii="Arial" w:eastAsia="Times New Roman" w:hAnsi="Arial" w:cs="Arial"/>
          <w:iCs/>
          <w:lang w:eastAsia="en-US"/>
        </w:rPr>
      </w:pPr>
    </w:p>
    <w:tbl>
      <w:tblPr>
        <w:tblStyle w:val="Tabela-Siatka"/>
        <w:tblW w:w="0" w:type="auto"/>
        <w:tblInd w:w="-5" w:type="dxa"/>
        <w:tblLook w:val="04A0" w:firstRow="1" w:lastRow="0" w:firstColumn="1" w:lastColumn="0" w:noHBand="0" w:noVBand="1"/>
      </w:tblPr>
      <w:tblGrid>
        <w:gridCol w:w="9068"/>
      </w:tblGrid>
      <w:tr w:rsidR="00FD2B03" w:rsidRPr="00FD2B03" w14:paraId="5305BDA9" w14:textId="77777777" w:rsidTr="00CA49DB">
        <w:tc>
          <w:tcPr>
            <w:tcW w:w="9068" w:type="dxa"/>
          </w:tcPr>
          <w:p w14:paraId="353EC980" w14:textId="77777777" w:rsidR="00FD2B03" w:rsidRPr="009A27E0" w:rsidRDefault="00FD2B03" w:rsidP="00CA49DB">
            <w:pPr>
              <w:spacing w:beforeLines="60" w:before="144" w:afterLines="60" w:after="144" w:line="240" w:lineRule="auto"/>
              <w:rPr>
                <w:rFonts w:ascii="Arial" w:hAnsi="Arial" w:cs="Arial"/>
              </w:rPr>
            </w:pPr>
            <w:r w:rsidRPr="009A27E0">
              <w:rPr>
                <w:rFonts w:ascii="Arial" w:hAnsi="Arial" w:cs="Arial"/>
              </w:rPr>
              <w:t>Uzasadnienie:</w:t>
            </w:r>
          </w:p>
          <w:p w14:paraId="44C4F55D" w14:textId="77777777" w:rsidR="00FD2B03" w:rsidRPr="009A27E0" w:rsidRDefault="00FD2B03" w:rsidP="00CA49DB">
            <w:pPr>
              <w:spacing w:beforeLines="60" w:before="144" w:afterLines="60" w:after="144" w:line="240" w:lineRule="auto"/>
              <w:rPr>
                <w:rFonts w:ascii="Arial" w:hAnsi="Arial" w:cs="Arial"/>
              </w:rPr>
            </w:pPr>
          </w:p>
        </w:tc>
      </w:tr>
    </w:tbl>
    <w:p w14:paraId="1A587986" w14:textId="77777777" w:rsidR="00FD2B03" w:rsidRPr="009A27E0" w:rsidRDefault="00FD2B03" w:rsidP="009A27E0">
      <w:pPr>
        <w:rPr>
          <w:rFonts w:ascii="Arial" w:eastAsia="Times New Roman" w:hAnsi="Arial" w:cs="Arial"/>
          <w:b/>
          <w:bCs/>
          <w:iCs/>
          <w:lang w:eastAsia="en-US"/>
        </w:rPr>
      </w:pPr>
    </w:p>
    <w:p w14:paraId="561247D2" w14:textId="6612C902" w:rsidR="007D2570" w:rsidRPr="00933FC8" w:rsidRDefault="007D2570">
      <w:pPr>
        <w:pStyle w:val="Akapitzlist"/>
        <w:numPr>
          <w:ilvl w:val="1"/>
          <w:numId w:val="25"/>
        </w:numPr>
        <w:rPr>
          <w:rFonts w:ascii="Arial" w:eastAsia="Times New Roman" w:hAnsi="Arial" w:cs="Arial"/>
          <w:b/>
          <w:bCs/>
          <w:iCs/>
          <w:lang w:eastAsia="en-US"/>
        </w:rPr>
      </w:pPr>
      <w:bookmarkStart w:id="21" w:name="_Toc138840679"/>
      <w:bookmarkStart w:id="22" w:name="_Toc180402099"/>
      <w:r w:rsidRPr="00933FC8">
        <w:rPr>
          <w:rFonts w:ascii="Arial" w:eastAsia="Times New Roman" w:hAnsi="Arial" w:cs="Arial"/>
          <w:b/>
          <w:bCs/>
          <w:iCs/>
          <w:lang w:eastAsia="en-US"/>
        </w:rPr>
        <w:t>Analiza kosztów i korzyści – Analiza ekonomiczna / Analiza efektywności kosztowej</w:t>
      </w:r>
      <w:bookmarkEnd w:id="21"/>
      <w:bookmarkEnd w:id="22"/>
      <w:r w:rsidRPr="00933FC8">
        <w:rPr>
          <w:rFonts w:ascii="Arial" w:eastAsia="Times New Roman" w:hAnsi="Arial" w:cs="Arial"/>
          <w:b/>
          <w:bCs/>
          <w:iCs/>
          <w:lang w:eastAsia="en-US"/>
        </w:rPr>
        <w:t xml:space="preserve"> </w:t>
      </w:r>
    </w:p>
    <w:p w14:paraId="6C9D7045" w14:textId="77777777" w:rsidR="00FD2B03" w:rsidRPr="009A27E0" w:rsidRDefault="00FD2B03" w:rsidP="00FD2B03">
      <w:pPr>
        <w:spacing w:before="120" w:after="0"/>
        <w:rPr>
          <w:rFonts w:ascii="Arial" w:eastAsia="Times New Roman" w:hAnsi="Arial" w:cs="Arial"/>
          <w:iCs/>
          <w:lang w:eastAsia="en-US"/>
        </w:rPr>
      </w:pPr>
      <w:r w:rsidRPr="009A27E0">
        <w:rPr>
          <w:rFonts w:ascii="Arial" w:eastAsia="Times New Roman" w:hAnsi="Arial" w:cs="Arial"/>
          <w:iCs/>
          <w:lang w:eastAsia="en-US"/>
        </w:rPr>
        <w:t>Zakres analizy uzależniony jest od wartości całkowitej projektu:</w:t>
      </w:r>
    </w:p>
    <w:p w14:paraId="6EE8F31C" w14:textId="77777777" w:rsidR="00FD2B03" w:rsidRPr="009A27E0" w:rsidRDefault="00FD2B03">
      <w:pPr>
        <w:pStyle w:val="Akapitzlist"/>
        <w:numPr>
          <w:ilvl w:val="0"/>
          <w:numId w:val="13"/>
        </w:numPr>
        <w:spacing w:after="0"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 xml:space="preserve">Dla projektów o wartości całkowitej powyżej 5 mln PLN (ścieżka pełna): </w:t>
      </w:r>
    </w:p>
    <w:p w14:paraId="79C376AC" w14:textId="77777777" w:rsidR="00FD2B03" w:rsidRPr="009A27E0" w:rsidRDefault="00FD2B03">
      <w:pPr>
        <w:pStyle w:val="Akapitzlist"/>
        <w:numPr>
          <w:ilvl w:val="0"/>
          <w:numId w:val="14"/>
        </w:numPr>
        <w:spacing w:after="0" w:line="240" w:lineRule="auto"/>
        <w:ind w:left="993" w:hanging="426"/>
        <w:rPr>
          <w:rFonts w:ascii="Arial" w:eastAsia="Times New Roman" w:hAnsi="Arial" w:cs="Arial"/>
          <w:iCs/>
          <w:lang w:eastAsia="en-US"/>
        </w:rPr>
      </w:pPr>
      <w:r w:rsidRPr="009A27E0">
        <w:rPr>
          <w:rFonts w:ascii="Arial" w:eastAsia="Times New Roman" w:hAnsi="Arial" w:cs="Arial"/>
          <w:iCs/>
          <w:lang w:eastAsia="en-US"/>
        </w:rPr>
        <w:t>należy przedstawić analizę ekonomiczną kosztów i korzyści (AKK/CBA), zgodnie z metodyką opisaną w Podrozdziale 7.1 Wytycznych (w cenach stałych),</w:t>
      </w:r>
    </w:p>
    <w:p w14:paraId="5AACAE47" w14:textId="77777777" w:rsidR="00FD2B03" w:rsidRPr="009A27E0" w:rsidRDefault="00FD2B03">
      <w:pPr>
        <w:pStyle w:val="Akapitzlist"/>
        <w:numPr>
          <w:ilvl w:val="0"/>
          <w:numId w:val="14"/>
        </w:numPr>
        <w:spacing w:after="0" w:line="240" w:lineRule="auto"/>
        <w:ind w:left="993" w:hanging="426"/>
        <w:rPr>
          <w:rFonts w:ascii="Arial" w:eastAsia="Times New Roman" w:hAnsi="Arial" w:cs="Arial"/>
          <w:iCs/>
          <w:lang w:eastAsia="en-US"/>
        </w:rPr>
      </w:pPr>
      <w:r w:rsidRPr="009A27E0">
        <w:rPr>
          <w:rFonts w:ascii="Arial" w:eastAsia="Times New Roman" w:hAnsi="Arial" w:cs="Arial"/>
          <w:iCs/>
          <w:lang w:eastAsia="en-US"/>
        </w:rPr>
        <w:t xml:space="preserve">należy wykonać analizę efektywności kosztowej (CEA) jako element uzupełniający (Podrozdział 7.2 Wytycznych), </w:t>
      </w:r>
    </w:p>
    <w:p w14:paraId="2DA6B522" w14:textId="77777777" w:rsidR="00FD2B03" w:rsidRPr="009A27E0" w:rsidRDefault="00FD2B03">
      <w:pPr>
        <w:pStyle w:val="Akapitzlist"/>
        <w:numPr>
          <w:ilvl w:val="0"/>
          <w:numId w:val="14"/>
        </w:numPr>
        <w:spacing w:line="240" w:lineRule="auto"/>
        <w:ind w:left="993" w:hanging="426"/>
        <w:rPr>
          <w:rFonts w:ascii="Arial" w:eastAsia="Times New Roman" w:hAnsi="Arial" w:cs="Arial"/>
          <w:iCs/>
          <w:lang w:eastAsia="en-US"/>
        </w:rPr>
      </w:pPr>
      <w:r w:rsidRPr="009A27E0">
        <w:rPr>
          <w:rFonts w:ascii="Arial" w:eastAsia="Times New Roman" w:hAnsi="Arial" w:cs="Arial"/>
          <w:iCs/>
          <w:lang w:eastAsia="en-US"/>
        </w:rPr>
        <w:t>wartość rezydualna w analizie ekonomicznej określana jest w oparciu o bieżącą wartość netto przepływów ekonomicznych, wygenerowanych przez projekt w pozostałych latach jego życia ekonomicznego, następujących po zakończeniu okresu odniesienia.</w:t>
      </w:r>
    </w:p>
    <w:p w14:paraId="6F7F9CEF" w14:textId="77777777" w:rsidR="00FD2B03" w:rsidRPr="009A27E0" w:rsidRDefault="00FD2B03" w:rsidP="00FD2B03">
      <w:pPr>
        <w:spacing w:line="240" w:lineRule="auto"/>
        <w:rPr>
          <w:rFonts w:ascii="Arial" w:eastAsia="Times New Roman" w:hAnsi="Arial" w:cs="Arial"/>
          <w:iCs/>
          <w:lang w:eastAsia="en-US"/>
        </w:rPr>
      </w:pPr>
      <w:r w:rsidRPr="009A27E0">
        <w:rPr>
          <w:rFonts w:ascii="Arial" w:eastAsia="Times New Roman" w:hAnsi="Arial" w:cs="Arial"/>
          <w:iCs/>
          <w:lang w:eastAsia="en-US"/>
        </w:rPr>
        <w:t>Szczegółowe wskazania co do metodyki analizy znajdują się w Wytycznych, Rozdział 7.</w:t>
      </w:r>
    </w:p>
    <w:p w14:paraId="0DB476E3" w14:textId="77777777" w:rsidR="00FD2B03" w:rsidRPr="009A27E0" w:rsidRDefault="00FD2B03" w:rsidP="00FD2B03">
      <w:pPr>
        <w:spacing w:line="240" w:lineRule="auto"/>
        <w:rPr>
          <w:rFonts w:ascii="Arial" w:eastAsia="Times New Roman" w:hAnsi="Arial" w:cs="Arial"/>
          <w:iCs/>
          <w:lang w:eastAsia="en-US"/>
        </w:rPr>
      </w:pPr>
      <w:r w:rsidRPr="009A27E0">
        <w:rPr>
          <w:rFonts w:ascii="Arial" w:eastAsia="Times New Roman" w:hAnsi="Arial" w:cs="Arial"/>
          <w:iCs/>
          <w:lang w:eastAsia="en-US"/>
        </w:rPr>
        <w:t>Obliczenia należy zawrzeć w modelu finansowym, w USW należy wykazać jedynie założenia i wyniki analizy.</w:t>
      </w:r>
    </w:p>
    <w:p w14:paraId="5F4191E5" w14:textId="77777777" w:rsidR="00FD2B03" w:rsidRPr="009A27E0" w:rsidRDefault="00FD2B03">
      <w:pPr>
        <w:pStyle w:val="Akapitzlist"/>
        <w:numPr>
          <w:ilvl w:val="0"/>
          <w:numId w:val="13"/>
        </w:numPr>
        <w:spacing w:before="240" w:after="0"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do 5 mln PLN włącznie (ścieżka Uproszczona):</w:t>
      </w:r>
    </w:p>
    <w:p w14:paraId="7186D734" w14:textId="77777777" w:rsidR="00FD2B03" w:rsidRPr="009A27E0" w:rsidRDefault="00FD2B03">
      <w:pPr>
        <w:pStyle w:val="Akapitzlist"/>
        <w:numPr>
          <w:ilvl w:val="0"/>
          <w:numId w:val="15"/>
        </w:numPr>
        <w:ind w:left="709" w:hanging="283"/>
        <w:rPr>
          <w:rFonts w:ascii="Arial" w:eastAsia="Times New Roman" w:hAnsi="Arial" w:cs="Arial"/>
          <w:iCs/>
          <w:lang w:eastAsia="en-US"/>
        </w:rPr>
      </w:pPr>
      <w:r w:rsidRPr="009A27E0">
        <w:rPr>
          <w:rFonts w:ascii="Arial" w:eastAsia="Times New Roman" w:hAnsi="Arial" w:cs="Arial"/>
          <w:iCs/>
          <w:lang w:eastAsia="en-US"/>
        </w:rPr>
        <w:t xml:space="preserve">odstępuje się od obowiązku sporządzania pełnej analizy ekonomicznej (CBA) i kwantyfikacji korzyści społeczno-ekonomicznych, </w:t>
      </w:r>
    </w:p>
    <w:p w14:paraId="5CFADE00" w14:textId="77777777" w:rsidR="00FD2B03" w:rsidRPr="009A27E0" w:rsidRDefault="00FD2B03">
      <w:pPr>
        <w:pStyle w:val="Akapitzlist"/>
        <w:numPr>
          <w:ilvl w:val="0"/>
          <w:numId w:val="15"/>
        </w:numPr>
        <w:spacing w:after="0" w:line="240" w:lineRule="auto"/>
        <w:ind w:left="709" w:hanging="283"/>
        <w:rPr>
          <w:rFonts w:ascii="Arial" w:eastAsia="Times New Roman" w:hAnsi="Arial" w:cs="Arial"/>
          <w:iCs/>
          <w:lang w:eastAsia="en-US"/>
        </w:rPr>
      </w:pPr>
      <w:r w:rsidRPr="009A27E0">
        <w:rPr>
          <w:rFonts w:ascii="Arial" w:eastAsia="Times New Roman" w:hAnsi="Arial" w:cs="Arial"/>
          <w:iCs/>
          <w:lang w:eastAsia="en-US"/>
        </w:rPr>
        <w:t>wymagane jest przedstawienie wyłącznie analizy efektywności kosztowej (np. porównanie wariantów, ofert lub analiza kosztów jednostkowych), która potwierdzi, że wybrane rozwiązanie jest optymalne pod względem nakładów.</w:t>
      </w:r>
    </w:p>
    <w:p w14:paraId="1F23866F" w14:textId="77777777" w:rsidR="00FD2B03" w:rsidRPr="009A27E0" w:rsidRDefault="00FD2B03" w:rsidP="00FD2B03">
      <w:pPr>
        <w:pStyle w:val="Akapitzlist"/>
        <w:spacing w:after="0" w:line="240" w:lineRule="auto"/>
        <w:ind w:left="709"/>
        <w:rPr>
          <w:rFonts w:ascii="Arial" w:eastAsia="Times New Roman" w:hAnsi="Arial" w:cs="Arial"/>
          <w:iCs/>
          <w:lang w:eastAsia="en-US"/>
        </w:rPr>
      </w:pPr>
    </w:p>
    <w:tbl>
      <w:tblPr>
        <w:tblStyle w:val="Tabela-Siatka"/>
        <w:tblW w:w="0" w:type="auto"/>
        <w:tblInd w:w="-5" w:type="dxa"/>
        <w:tblLook w:val="04A0" w:firstRow="1" w:lastRow="0" w:firstColumn="1" w:lastColumn="0" w:noHBand="0" w:noVBand="1"/>
      </w:tblPr>
      <w:tblGrid>
        <w:gridCol w:w="9068"/>
      </w:tblGrid>
      <w:tr w:rsidR="00FD2B03" w:rsidRPr="00FD2B03" w14:paraId="422F44A5" w14:textId="77777777" w:rsidTr="00CA49DB">
        <w:tc>
          <w:tcPr>
            <w:tcW w:w="9068" w:type="dxa"/>
          </w:tcPr>
          <w:p w14:paraId="30E92166" w14:textId="77777777" w:rsidR="00FD2B03" w:rsidRPr="009A27E0" w:rsidRDefault="00FD2B03" w:rsidP="00CA49DB">
            <w:pPr>
              <w:spacing w:beforeLines="60" w:before="144" w:afterLines="60" w:after="144" w:line="240" w:lineRule="auto"/>
              <w:rPr>
                <w:rFonts w:ascii="Arial" w:hAnsi="Arial" w:cs="Arial"/>
              </w:rPr>
            </w:pPr>
            <w:r w:rsidRPr="009A27E0">
              <w:rPr>
                <w:rFonts w:ascii="Arial" w:hAnsi="Arial" w:cs="Arial"/>
              </w:rPr>
              <w:t>Uzasadnienie:</w:t>
            </w:r>
          </w:p>
          <w:p w14:paraId="7AB30E0F" w14:textId="77777777" w:rsidR="00FD2B03" w:rsidRPr="009A27E0" w:rsidRDefault="00FD2B03" w:rsidP="00CA49DB">
            <w:pPr>
              <w:spacing w:beforeLines="60" w:before="144" w:afterLines="60" w:after="144" w:line="240" w:lineRule="auto"/>
              <w:rPr>
                <w:rFonts w:ascii="Arial" w:hAnsi="Arial" w:cs="Arial"/>
              </w:rPr>
            </w:pPr>
          </w:p>
        </w:tc>
      </w:tr>
    </w:tbl>
    <w:p w14:paraId="1965D00D" w14:textId="57849500" w:rsidR="007D2570" w:rsidRPr="007D2570" w:rsidRDefault="007D2570" w:rsidP="009A27E0">
      <w:pPr>
        <w:rPr>
          <w:rFonts w:eastAsia="Times New Roman"/>
          <w:b/>
          <w:bCs/>
          <w:lang w:eastAsia="en-US"/>
        </w:rPr>
      </w:pPr>
    </w:p>
    <w:p w14:paraId="71EB3C7D" w14:textId="48589BB7" w:rsidR="007D2570" w:rsidRPr="00B651B6" w:rsidRDefault="007D2570">
      <w:pPr>
        <w:pStyle w:val="Akapitzlist"/>
        <w:numPr>
          <w:ilvl w:val="1"/>
          <w:numId w:val="27"/>
        </w:numPr>
        <w:rPr>
          <w:rFonts w:ascii="Arial" w:eastAsia="Times New Roman" w:hAnsi="Arial" w:cs="Arial"/>
          <w:b/>
          <w:bCs/>
          <w:iCs/>
          <w:lang w:eastAsia="en-US"/>
        </w:rPr>
      </w:pPr>
      <w:bookmarkStart w:id="23" w:name="_Toc138840680"/>
      <w:bookmarkStart w:id="24" w:name="_Toc180402100"/>
      <w:r w:rsidRPr="00B651B6">
        <w:rPr>
          <w:rFonts w:ascii="Arial" w:eastAsia="Times New Roman" w:hAnsi="Arial" w:cs="Arial"/>
          <w:b/>
          <w:bCs/>
          <w:iCs/>
          <w:lang w:eastAsia="en-US"/>
        </w:rPr>
        <w:t>Model finansowy</w:t>
      </w:r>
      <w:bookmarkEnd w:id="23"/>
      <w:bookmarkEnd w:id="24"/>
    </w:p>
    <w:p w14:paraId="55EBC34C" w14:textId="77777777" w:rsidR="00FD2B03" w:rsidRPr="009A27E0" w:rsidRDefault="00FD2B03" w:rsidP="00FD2B03">
      <w:pPr>
        <w:pStyle w:val="Akapitzlist"/>
        <w:spacing w:before="240" w:line="240" w:lineRule="auto"/>
        <w:rPr>
          <w:rFonts w:ascii="Arial" w:eastAsia="Times New Roman" w:hAnsi="Arial" w:cs="Arial"/>
          <w:iCs/>
          <w:lang w:eastAsia="en-US"/>
        </w:rPr>
      </w:pPr>
      <w:r w:rsidRPr="009A27E0">
        <w:rPr>
          <w:rFonts w:ascii="Arial" w:eastAsia="Times New Roman" w:hAnsi="Arial" w:cs="Arial"/>
          <w:iCs/>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50B02695" w14:textId="77777777" w:rsidR="00FD2B03" w:rsidRPr="009A27E0" w:rsidRDefault="00FD2B03" w:rsidP="00FD2B03">
      <w:pPr>
        <w:pStyle w:val="Akapitzlist"/>
        <w:spacing w:before="240" w:line="240" w:lineRule="auto"/>
        <w:rPr>
          <w:rFonts w:ascii="Arial" w:eastAsia="Times New Roman" w:hAnsi="Arial" w:cs="Arial"/>
          <w:iCs/>
          <w:lang w:eastAsia="en-US"/>
        </w:rPr>
      </w:pPr>
    </w:p>
    <w:p w14:paraId="10C4F228" w14:textId="77777777" w:rsidR="00FD2B03" w:rsidRPr="009A27E0" w:rsidRDefault="00FD2B03">
      <w:pPr>
        <w:pStyle w:val="Akapitzlist"/>
        <w:numPr>
          <w:ilvl w:val="0"/>
          <w:numId w:val="16"/>
        </w:numPr>
        <w:spacing w:before="240"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powyżej 5 mln PLN (ścieżka pełna):</w:t>
      </w:r>
    </w:p>
    <w:p w14:paraId="6E8A9BB4" w14:textId="77777777" w:rsidR="00FD2B03" w:rsidRPr="009A27E0" w:rsidRDefault="00FD2B03" w:rsidP="00FD2B03">
      <w:pPr>
        <w:pStyle w:val="Akapitzlist"/>
        <w:spacing w:before="240" w:line="240" w:lineRule="auto"/>
        <w:ind w:left="426"/>
        <w:rPr>
          <w:rFonts w:ascii="Arial" w:eastAsia="Times New Roman" w:hAnsi="Arial" w:cs="Arial"/>
          <w:iCs/>
          <w:lang w:eastAsia="en-US"/>
        </w:rPr>
      </w:pPr>
      <w:r w:rsidRPr="009A27E0">
        <w:rPr>
          <w:rFonts w:ascii="Arial" w:eastAsia="Times New Roman" w:hAnsi="Arial" w:cs="Arial"/>
          <w:iCs/>
          <w:lang w:eastAsia="en-US"/>
        </w:rPr>
        <w:t>Model musi zostać sporządzony w układzie „Wnioskodawca z Projektem” oraz „Projekt” i zawierać co najmniej następujące sekcje:</w:t>
      </w:r>
    </w:p>
    <w:p w14:paraId="56844AEA"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t>arkusz założeń: dane podmiotu, model sprzedaży (popyt), zatrudnienie i płace, pozostałe przychody i koszty operacyjne,</w:t>
      </w:r>
    </w:p>
    <w:p w14:paraId="2C3ADD08"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t>arkusz nakładów i finansowania: plan inwestycyjny, harmonogram wydatków, źródła finansowania (wkład własny, kredyt, dotacja), amortyzacja,</w:t>
      </w:r>
    </w:p>
    <w:p w14:paraId="693E5691"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t>arkusz sprawozdań finansowych: prognozowany Rachunek Zysków i Strat, Bilans oraz Rachunek Przepływów Pieniężnych (Cash-</w:t>
      </w:r>
      <w:proofErr w:type="spellStart"/>
      <w:r w:rsidRPr="009A27E0">
        <w:rPr>
          <w:rFonts w:ascii="Arial" w:eastAsia="Times New Roman" w:hAnsi="Arial" w:cs="Arial"/>
          <w:iCs/>
          <w:lang w:eastAsia="en-US"/>
        </w:rPr>
        <w:t>flow</w:t>
      </w:r>
      <w:proofErr w:type="spellEnd"/>
      <w:r w:rsidRPr="009A27E0">
        <w:rPr>
          <w:rFonts w:ascii="Arial" w:eastAsia="Times New Roman" w:hAnsi="Arial" w:cs="Arial"/>
          <w:iCs/>
          <w:lang w:eastAsia="en-US"/>
        </w:rPr>
        <w:t>),</w:t>
      </w:r>
    </w:p>
    <w:p w14:paraId="178BF0A4"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t xml:space="preserve">arkusz kalkulacji wskaźników: wyliczenie wskaźników finansowej efektywności (FNPV/C, FRR/C oraz FNPV/K, FRR/K). </w:t>
      </w:r>
      <w:r w:rsidRPr="009A27E0">
        <w:rPr>
          <w:rFonts w:ascii="Arial" w:eastAsia="Times New Roman" w:hAnsi="Arial" w:cs="Arial"/>
          <w:b/>
          <w:bCs/>
          <w:iCs/>
          <w:lang w:eastAsia="en-US"/>
        </w:rPr>
        <w:t>Wymóg wyliczania wskaźników NPV/IRR nie dotyczy projektów objętych pomocą publiczną</w:t>
      </w:r>
      <w:r w:rsidRPr="009A27E0">
        <w:rPr>
          <w:rFonts w:ascii="Arial" w:eastAsia="Times New Roman" w:hAnsi="Arial" w:cs="Arial"/>
          <w:iCs/>
          <w:lang w:eastAsia="en-US"/>
        </w:rPr>
        <w:t>,</w:t>
      </w:r>
    </w:p>
    <w:p w14:paraId="6E9B6FA2"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lastRenderedPageBreak/>
        <w:t>dane historyczne: dane za okres trzech pełnych lat poprzedzających rok złożenia wniosku, zgodne ze sprawozdaniami finansowymi podmiotu,</w:t>
      </w:r>
    </w:p>
    <w:p w14:paraId="5C16928F" w14:textId="77777777" w:rsidR="00FD2B03" w:rsidRPr="009A27E0" w:rsidRDefault="00FD2B03">
      <w:pPr>
        <w:pStyle w:val="Akapitzlist"/>
        <w:numPr>
          <w:ilvl w:val="0"/>
          <w:numId w:val="17"/>
        </w:numPr>
        <w:spacing w:before="240" w:line="240" w:lineRule="auto"/>
        <w:ind w:left="851" w:hanging="284"/>
        <w:rPr>
          <w:rFonts w:ascii="Arial" w:eastAsia="Times New Roman" w:hAnsi="Arial" w:cs="Arial"/>
          <w:iCs/>
          <w:lang w:eastAsia="en-US"/>
        </w:rPr>
      </w:pPr>
      <w:r w:rsidRPr="009A27E0">
        <w:rPr>
          <w:rFonts w:ascii="Arial" w:eastAsia="Times New Roman" w:hAnsi="Arial" w:cs="Arial"/>
          <w:iCs/>
          <w:lang w:eastAsia="en-US"/>
        </w:rPr>
        <w:t>okres prognozy: obejmujący fazę realizacji oraz pełny okres odniesienia (zgodnie z pkt 14.1).</w:t>
      </w:r>
    </w:p>
    <w:p w14:paraId="690169C3" w14:textId="77777777" w:rsidR="00FD2B03" w:rsidRPr="009A27E0" w:rsidRDefault="00FD2B03">
      <w:pPr>
        <w:pStyle w:val="Akapitzlist"/>
        <w:numPr>
          <w:ilvl w:val="0"/>
          <w:numId w:val="16"/>
        </w:numPr>
        <w:spacing w:before="240" w:line="240" w:lineRule="auto"/>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do 5 mln PLN włącznie (ścieżka uproszczona):</w:t>
      </w:r>
    </w:p>
    <w:p w14:paraId="76435AAB" w14:textId="11C541B8" w:rsidR="00FD2B03" w:rsidRPr="009A27E0" w:rsidRDefault="00FD2B03" w:rsidP="00FD2B03">
      <w:pPr>
        <w:pStyle w:val="Akapitzlist"/>
        <w:spacing w:before="240" w:line="240" w:lineRule="auto"/>
        <w:rPr>
          <w:rFonts w:ascii="Arial" w:eastAsia="Times New Roman" w:hAnsi="Arial" w:cs="Arial"/>
          <w:iCs/>
          <w:lang w:eastAsia="en-US"/>
        </w:rPr>
      </w:pPr>
      <w:r w:rsidRPr="009A27E0">
        <w:rPr>
          <w:rFonts w:ascii="Arial" w:eastAsia="Times New Roman" w:hAnsi="Arial" w:cs="Arial"/>
          <w:iCs/>
          <w:lang w:eastAsia="en-US"/>
        </w:rPr>
        <w:t xml:space="preserve">Wnioskodawca składa Uproszczony Arkusz Kalkulacyjny (Załącznik </w:t>
      </w:r>
      <w:r w:rsidR="00EC5181">
        <w:rPr>
          <w:rFonts w:ascii="Arial" w:eastAsia="Times New Roman" w:hAnsi="Arial" w:cs="Arial"/>
          <w:iCs/>
          <w:lang w:eastAsia="en-US"/>
        </w:rPr>
        <w:t>do wzoru SW</w:t>
      </w:r>
      <w:r w:rsidRPr="009A27E0">
        <w:rPr>
          <w:rFonts w:ascii="Arial" w:eastAsia="Times New Roman" w:hAnsi="Arial" w:cs="Arial"/>
          <w:iCs/>
          <w:lang w:eastAsia="en-US"/>
        </w:rPr>
        <w:t>), którego zakres ograniczony jest do kluczowych danych niezbędnych do potwierdzenia trwałości finansowej:</w:t>
      </w:r>
    </w:p>
    <w:p w14:paraId="10FA437E" w14:textId="77777777" w:rsidR="00FD2B03" w:rsidRPr="009A27E0" w:rsidRDefault="00FD2B03">
      <w:pPr>
        <w:pStyle w:val="Akapitzlist"/>
        <w:numPr>
          <w:ilvl w:val="0"/>
          <w:numId w:val="18"/>
        </w:numPr>
        <w:spacing w:before="240" w:line="240" w:lineRule="auto"/>
        <w:ind w:left="1134" w:hanging="283"/>
        <w:rPr>
          <w:rFonts w:ascii="Arial" w:eastAsia="Times New Roman" w:hAnsi="Arial" w:cs="Arial"/>
          <w:iCs/>
          <w:lang w:eastAsia="en-US"/>
        </w:rPr>
      </w:pPr>
      <w:r w:rsidRPr="009A27E0">
        <w:rPr>
          <w:rFonts w:ascii="Arial" w:eastAsia="Times New Roman" w:hAnsi="Arial" w:cs="Arial"/>
          <w:iCs/>
          <w:lang w:eastAsia="en-US"/>
        </w:rPr>
        <w:t>zestawienie źródeł finansowania: jednoznaczne wskazanie pokrycia wydatków całkowitych projektu,</w:t>
      </w:r>
    </w:p>
    <w:p w14:paraId="6BFBE581" w14:textId="77777777" w:rsidR="00FD2B03" w:rsidRPr="009A27E0" w:rsidRDefault="00FD2B03">
      <w:pPr>
        <w:pStyle w:val="Akapitzlist"/>
        <w:numPr>
          <w:ilvl w:val="0"/>
          <w:numId w:val="18"/>
        </w:numPr>
        <w:spacing w:before="240" w:line="240" w:lineRule="auto"/>
        <w:ind w:left="1134" w:hanging="283"/>
        <w:rPr>
          <w:rFonts w:ascii="Arial" w:eastAsia="Times New Roman" w:hAnsi="Arial" w:cs="Arial"/>
          <w:iCs/>
          <w:lang w:eastAsia="en-US"/>
        </w:rPr>
      </w:pPr>
      <w:r w:rsidRPr="009A27E0">
        <w:rPr>
          <w:rFonts w:ascii="Arial" w:eastAsia="Times New Roman" w:hAnsi="Arial" w:cs="Arial"/>
          <w:iCs/>
          <w:lang w:eastAsia="en-US"/>
        </w:rPr>
        <w:t>uproszczona prognoza operacyjna: zestawienie planowanych przychodów i kosztów operacyjnych w roku zakończenia realizacji i w okresie trwałości,</w:t>
      </w:r>
    </w:p>
    <w:p w14:paraId="39A07090" w14:textId="77777777" w:rsidR="00FD2B03" w:rsidRPr="009A27E0" w:rsidRDefault="00FD2B03">
      <w:pPr>
        <w:pStyle w:val="Akapitzlist"/>
        <w:numPr>
          <w:ilvl w:val="0"/>
          <w:numId w:val="18"/>
        </w:numPr>
        <w:spacing w:before="240" w:line="240" w:lineRule="auto"/>
        <w:ind w:left="1134" w:hanging="283"/>
        <w:rPr>
          <w:rFonts w:ascii="Arial" w:eastAsia="Times New Roman" w:hAnsi="Arial" w:cs="Arial"/>
          <w:iCs/>
          <w:lang w:eastAsia="en-US"/>
        </w:rPr>
      </w:pPr>
      <w:r w:rsidRPr="009A27E0">
        <w:rPr>
          <w:rFonts w:ascii="Arial" w:eastAsia="Times New Roman" w:hAnsi="Arial" w:cs="Arial"/>
          <w:iCs/>
          <w:lang w:eastAsia="en-US"/>
        </w:rPr>
        <w:t>analiza płynności (Cash-</w:t>
      </w:r>
      <w:proofErr w:type="spellStart"/>
      <w:r w:rsidRPr="009A27E0">
        <w:rPr>
          <w:rFonts w:ascii="Arial" w:eastAsia="Times New Roman" w:hAnsi="Arial" w:cs="Arial"/>
          <w:iCs/>
          <w:lang w:eastAsia="en-US"/>
        </w:rPr>
        <w:t>flow</w:t>
      </w:r>
      <w:proofErr w:type="spellEnd"/>
      <w:r w:rsidRPr="009A27E0">
        <w:rPr>
          <w:rFonts w:ascii="Arial" w:eastAsia="Times New Roman" w:hAnsi="Arial" w:cs="Arial"/>
          <w:iCs/>
          <w:lang w:eastAsia="en-US"/>
        </w:rPr>
        <w:t>): prognoza rocznego salda środków pieniężnych wykazująca brak deficytu gotówkowego w całym okresie trwałości,</w:t>
      </w:r>
    </w:p>
    <w:p w14:paraId="5B0B10F6" w14:textId="77777777" w:rsidR="00FD2B03" w:rsidRPr="009A27E0" w:rsidRDefault="00FD2B03" w:rsidP="00FD2B03">
      <w:pPr>
        <w:spacing w:before="240" w:line="240" w:lineRule="auto"/>
        <w:rPr>
          <w:rFonts w:ascii="Arial" w:eastAsia="Times New Roman" w:hAnsi="Arial" w:cs="Arial"/>
          <w:iCs/>
          <w:lang w:eastAsia="en-US"/>
        </w:rPr>
      </w:pPr>
      <w:r w:rsidRPr="009A27E0">
        <w:rPr>
          <w:rFonts w:ascii="Arial" w:eastAsia="Times New Roman" w:hAnsi="Arial" w:cs="Arial"/>
          <w:iCs/>
          <w:lang w:eastAsia="en-US"/>
        </w:rPr>
        <w:t xml:space="preserve">W ścieżce nie wymaga się wyliczania wskaźników NPV/IRR oraz sporządzania pełnych, wielopozycyjnych sprawozdań finansowych (Bilans, </w:t>
      </w:r>
      <w:proofErr w:type="spellStart"/>
      <w:r w:rsidRPr="009A27E0">
        <w:rPr>
          <w:rFonts w:ascii="Arial" w:eastAsia="Times New Roman" w:hAnsi="Arial" w:cs="Arial"/>
          <w:iCs/>
          <w:lang w:eastAsia="en-US"/>
        </w:rPr>
        <w:t>RZiS</w:t>
      </w:r>
      <w:proofErr w:type="spellEnd"/>
      <w:r w:rsidRPr="009A27E0">
        <w:rPr>
          <w:rFonts w:ascii="Arial" w:eastAsia="Times New Roman" w:hAnsi="Arial" w:cs="Arial"/>
          <w:iCs/>
          <w:lang w:eastAsia="en-US"/>
        </w:rPr>
        <w:t>).</w:t>
      </w:r>
    </w:p>
    <w:p w14:paraId="73A583EA" w14:textId="66E2AC2F" w:rsidR="007D2570" w:rsidRPr="007D2570" w:rsidRDefault="00FD2B03" w:rsidP="007D2570">
      <w:pPr>
        <w:pStyle w:val="Akapitzlist"/>
        <w:ind w:left="360"/>
        <w:rPr>
          <w:rFonts w:ascii="Arial" w:eastAsia="Times New Roman" w:hAnsi="Arial" w:cs="Arial"/>
          <w:b/>
          <w:bCs/>
          <w:iCs/>
          <w:lang w:eastAsia="en-US"/>
        </w:rPr>
      </w:pPr>
      <w:r w:rsidRPr="009A27E0">
        <w:rPr>
          <w:rFonts w:ascii="Arial" w:eastAsia="Times New Roman" w:hAnsi="Arial" w:cs="Arial"/>
          <w:b/>
          <w:bCs/>
          <w:iCs/>
          <w:lang w:eastAsia="en-US"/>
        </w:rPr>
        <w:t>W przypadku ujęcia podatku VAT jako niekwalifikowalnego, należy go uwzględnić w Modelu finansowym oraz w budżecie projektu niezależnie od wybranej ścieżki.</w:t>
      </w:r>
      <w:r w:rsidR="007D2570" w:rsidRPr="007D2570">
        <w:rPr>
          <w:rFonts w:ascii="Arial" w:eastAsia="Times New Roman" w:hAnsi="Arial" w:cs="Arial"/>
          <w:b/>
          <w:bCs/>
          <w:iCs/>
          <w:lang w:eastAsia="en-US"/>
        </w:rPr>
        <w:br/>
      </w:r>
    </w:p>
    <w:p w14:paraId="2FC2ACEF" w14:textId="713229FD" w:rsidR="007D2570" w:rsidRPr="00B651B6" w:rsidRDefault="007D2570">
      <w:pPr>
        <w:pStyle w:val="Akapitzlist"/>
        <w:numPr>
          <w:ilvl w:val="1"/>
          <w:numId w:val="26"/>
        </w:numPr>
        <w:rPr>
          <w:rFonts w:ascii="Arial" w:eastAsia="Times New Roman" w:hAnsi="Arial" w:cs="Arial"/>
          <w:b/>
          <w:bCs/>
          <w:iCs/>
          <w:lang w:eastAsia="en-US"/>
        </w:rPr>
      </w:pPr>
      <w:bookmarkStart w:id="25" w:name="_Toc138840681"/>
      <w:bookmarkStart w:id="26" w:name="_Toc180402101"/>
      <w:r w:rsidRPr="00B651B6">
        <w:rPr>
          <w:rFonts w:ascii="Arial" w:eastAsia="Times New Roman" w:hAnsi="Arial" w:cs="Arial"/>
          <w:b/>
          <w:bCs/>
          <w:iCs/>
          <w:lang w:eastAsia="en-US"/>
        </w:rPr>
        <w:t>Analiza ryzyka i wrażliwości</w:t>
      </w:r>
      <w:bookmarkEnd w:id="25"/>
      <w:bookmarkEnd w:id="26"/>
      <w:r w:rsidRPr="00B651B6">
        <w:rPr>
          <w:rFonts w:ascii="Arial" w:eastAsia="Times New Roman" w:hAnsi="Arial" w:cs="Arial"/>
          <w:b/>
          <w:bCs/>
          <w:iCs/>
          <w:lang w:eastAsia="en-US"/>
        </w:rPr>
        <w:t xml:space="preserve"> </w:t>
      </w:r>
    </w:p>
    <w:p w14:paraId="2ED52A8D" w14:textId="77777777" w:rsidR="00FD2B03" w:rsidRPr="009A27E0" w:rsidRDefault="00FD2B03" w:rsidP="00FD2B03">
      <w:pPr>
        <w:spacing w:line="240" w:lineRule="auto"/>
        <w:rPr>
          <w:rFonts w:ascii="Arial" w:eastAsia="Times New Roman" w:hAnsi="Arial" w:cs="Arial"/>
          <w:iCs/>
          <w:lang w:eastAsia="en-US"/>
        </w:rPr>
      </w:pPr>
      <w:r w:rsidRPr="009A27E0">
        <w:rPr>
          <w:rFonts w:ascii="Arial" w:eastAsia="Times New Roman" w:hAnsi="Arial" w:cs="Arial"/>
          <w:iCs/>
          <w:lang w:eastAsia="en-US"/>
        </w:rPr>
        <w:t xml:space="preserve">Celem tej analizy jest ocena czy projekt pozostanie bezpieczny i wykonalny, jeśli zmienią się warunki zewnętrzne (np. wzrosną ceny energii lub spadnie liczba klientów). </w:t>
      </w:r>
    </w:p>
    <w:p w14:paraId="42CE2409" w14:textId="77777777" w:rsidR="00FD2B03" w:rsidRPr="009A27E0" w:rsidRDefault="00FD2B03" w:rsidP="00FD2B03">
      <w:pPr>
        <w:spacing w:line="240" w:lineRule="auto"/>
        <w:rPr>
          <w:rFonts w:ascii="Arial" w:eastAsia="Times New Roman" w:hAnsi="Arial" w:cs="Arial"/>
          <w:iCs/>
          <w:lang w:eastAsia="en-US"/>
        </w:rPr>
      </w:pPr>
      <w:r w:rsidRPr="009A27E0">
        <w:rPr>
          <w:rFonts w:ascii="Arial" w:eastAsia="Times New Roman" w:hAnsi="Arial" w:cs="Arial"/>
          <w:iCs/>
          <w:lang w:eastAsia="en-US"/>
        </w:rPr>
        <w:t>Zakres wymaganej analizy zależy od wartości projektu:</w:t>
      </w:r>
    </w:p>
    <w:p w14:paraId="79494BAD" w14:textId="77777777" w:rsidR="00FD2B03" w:rsidRPr="009A27E0" w:rsidRDefault="00FD2B03">
      <w:pPr>
        <w:pStyle w:val="Akapitzlist"/>
        <w:numPr>
          <w:ilvl w:val="0"/>
          <w:numId w:val="19"/>
        </w:numPr>
        <w:spacing w:after="0"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powyżej 5 mln PLN (ścieżka pełna):</w:t>
      </w:r>
    </w:p>
    <w:p w14:paraId="0BE926F5" w14:textId="77777777" w:rsidR="00FD2B03" w:rsidRPr="009A27E0" w:rsidRDefault="00FD2B03" w:rsidP="00FD2B03">
      <w:pPr>
        <w:spacing w:after="0" w:line="240" w:lineRule="auto"/>
        <w:ind w:left="426"/>
        <w:rPr>
          <w:rFonts w:ascii="Arial" w:eastAsia="Times New Roman" w:hAnsi="Arial" w:cs="Arial"/>
          <w:iCs/>
          <w:lang w:eastAsia="en-US"/>
        </w:rPr>
      </w:pPr>
      <w:r w:rsidRPr="009A27E0">
        <w:rPr>
          <w:rFonts w:ascii="Arial" w:eastAsia="Times New Roman" w:hAnsi="Arial" w:cs="Arial"/>
          <w:iCs/>
          <w:lang w:eastAsia="en-US"/>
        </w:rPr>
        <w:t>Wymagane jest przeprowadzenie dwuetapowej analizy zgodnie z Rozdziałem 8 Wytycznych:</w:t>
      </w:r>
    </w:p>
    <w:p w14:paraId="0A884944" w14:textId="77777777" w:rsidR="00FD2B03" w:rsidRPr="009A27E0" w:rsidRDefault="00FD2B03">
      <w:pPr>
        <w:pStyle w:val="Akapitzlist"/>
        <w:numPr>
          <w:ilvl w:val="0"/>
          <w:numId w:val="20"/>
        </w:numPr>
        <w:spacing w:line="240" w:lineRule="auto"/>
        <w:ind w:left="851" w:hanging="284"/>
        <w:rPr>
          <w:rFonts w:ascii="Arial" w:eastAsia="Times New Roman" w:hAnsi="Arial" w:cs="Arial"/>
          <w:iCs/>
          <w:lang w:eastAsia="en-US"/>
        </w:rPr>
      </w:pPr>
      <w:r w:rsidRPr="009A27E0">
        <w:rPr>
          <w:rFonts w:ascii="Arial" w:eastAsia="Times New Roman" w:hAnsi="Arial" w:cs="Arial"/>
          <w:iCs/>
          <w:lang w:eastAsia="en-US"/>
        </w:rPr>
        <w:t>analiza wrażliwości (ilościowa): 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krytyczne, czyli te czynniki, których zmiana o 1% powoduje zmianę wskaźnika FNPV o co najmniej 1%,</w:t>
      </w:r>
    </w:p>
    <w:p w14:paraId="296F7B63" w14:textId="77777777" w:rsidR="00FD2B03" w:rsidRPr="009A27E0" w:rsidRDefault="00FD2B03">
      <w:pPr>
        <w:pStyle w:val="Akapitzlist"/>
        <w:numPr>
          <w:ilvl w:val="0"/>
          <w:numId w:val="20"/>
        </w:numPr>
        <w:spacing w:line="240" w:lineRule="auto"/>
        <w:ind w:left="851" w:hanging="284"/>
        <w:rPr>
          <w:rFonts w:ascii="Arial" w:eastAsia="Times New Roman" w:hAnsi="Arial" w:cs="Arial"/>
          <w:iCs/>
          <w:lang w:eastAsia="en-US"/>
        </w:rPr>
      </w:pPr>
      <w:r w:rsidRPr="009A27E0">
        <w:rPr>
          <w:rFonts w:ascii="Arial" w:eastAsia="Times New Roman" w:hAnsi="Arial" w:cs="Arial"/>
          <w:iCs/>
          <w:lang w:eastAsia="en-US"/>
        </w:rPr>
        <w:t>analiza ryzyka (jakościowa): Należy opisać główne zagrożenia (np. technologiczne, rynkowe, legislacyjne), ocenić prawdopodobieństwo ich wystąpienia (np. niskie, średnie, wysokie) oraz wskazać konkretne działania zaradcze (</w:t>
      </w:r>
      <w:proofErr w:type="spellStart"/>
      <w:r w:rsidRPr="009A27E0">
        <w:rPr>
          <w:rFonts w:ascii="Arial" w:eastAsia="Times New Roman" w:hAnsi="Arial" w:cs="Arial"/>
          <w:iCs/>
          <w:lang w:eastAsia="en-US"/>
        </w:rPr>
        <w:t>mitygację</w:t>
      </w:r>
      <w:proofErr w:type="spellEnd"/>
      <w:r w:rsidRPr="009A27E0">
        <w:rPr>
          <w:rFonts w:ascii="Arial" w:eastAsia="Times New Roman" w:hAnsi="Arial" w:cs="Arial"/>
          <w:iCs/>
          <w:lang w:eastAsia="en-US"/>
        </w:rPr>
        <w:t xml:space="preserve">), które zostaną podjęte, aby zapobiec negatywnym skutkom tych </w:t>
      </w:r>
      <w:proofErr w:type="spellStart"/>
      <w:r w:rsidRPr="009A27E0">
        <w:rPr>
          <w:rFonts w:ascii="Arial" w:eastAsia="Times New Roman" w:hAnsi="Arial" w:cs="Arial"/>
          <w:iCs/>
          <w:lang w:eastAsia="en-US"/>
        </w:rPr>
        <w:t>ryzyk</w:t>
      </w:r>
      <w:proofErr w:type="spellEnd"/>
      <w:r w:rsidRPr="009A27E0">
        <w:rPr>
          <w:rFonts w:ascii="Arial" w:eastAsia="Times New Roman" w:hAnsi="Arial" w:cs="Arial"/>
          <w:iCs/>
          <w:lang w:eastAsia="en-US"/>
        </w:rPr>
        <w:t>.</w:t>
      </w:r>
    </w:p>
    <w:p w14:paraId="34DD5BF5" w14:textId="77777777" w:rsidR="00FD2B03" w:rsidRPr="009A27E0" w:rsidRDefault="00FD2B03" w:rsidP="00FD2B03">
      <w:pPr>
        <w:pStyle w:val="Akapitzlist"/>
        <w:spacing w:line="240" w:lineRule="auto"/>
        <w:rPr>
          <w:rFonts w:ascii="Arial" w:eastAsia="Times New Roman" w:hAnsi="Arial" w:cs="Arial"/>
          <w:iCs/>
          <w:lang w:eastAsia="en-US"/>
        </w:rPr>
      </w:pPr>
    </w:p>
    <w:p w14:paraId="2B1D9B6C" w14:textId="77777777" w:rsidR="00FD2B03" w:rsidRPr="009A27E0" w:rsidRDefault="00FD2B03">
      <w:pPr>
        <w:pStyle w:val="Akapitzlist"/>
        <w:numPr>
          <w:ilvl w:val="0"/>
          <w:numId w:val="19"/>
        </w:numPr>
        <w:spacing w:line="240" w:lineRule="auto"/>
        <w:ind w:left="426" w:hanging="426"/>
        <w:rPr>
          <w:rFonts w:ascii="Arial" w:eastAsia="Times New Roman" w:hAnsi="Arial" w:cs="Arial"/>
          <w:b/>
          <w:bCs/>
          <w:iCs/>
          <w:lang w:eastAsia="en-US"/>
        </w:rPr>
      </w:pPr>
      <w:r w:rsidRPr="009A27E0">
        <w:rPr>
          <w:rFonts w:ascii="Arial" w:eastAsia="Times New Roman" w:hAnsi="Arial" w:cs="Arial"/>
          <w:b/>
          <w:bCs/>
          <w:iCs/>
          <w:lang w:eastAsia="en-US"/>
        </w:rPr>
        <w:t>Dla projektów o wartości całkowitej do 5 mln PLN włącznie (ścieżka uproszczona):</w:t>
      </w:r>
    </w:p>
    <w:p w14:paraId="29E05AC6" w14:textId="77777777" w:rsidR="00FD2B03" w:rsidRPr="009A27E0" w:rsidRDefault="00FD2B03" w:rsidP="00FD2B03">
      <w:pPr>
        <w:pStyle w:val="Akapitzlist"/>
        <w:spacing w:before="240" w:line="240" w:lineRule="auto"/>
        <w:ind w:left="426"/>
        <w:rPr>
          <w:rFonts w:ascii="Arial" w:eastAsia="Times New Roman" w:hAnsi="Arial" w:cs="Arial"/>
          <w:iCs/>
          <w:lang w:eastAsia="en-US"/>
        </w:rPr>
      </w:pPr>
      <w:r w:rsidRPr="009A27E0">
        <w:rPr>
          <w:rFonts w:ascii="Arial" w:eastAsia="Times New Roman" w:hAnsi="Arial" w:cs="Arial"/>
          <w:iCs/>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1F071DEC" w14:textId="77777777" w:rsidR="00FD2B03" w:rsidRPr="009A27E0" w:rsidRDefault="00FD2B03">
      <w:pPr>
        <w:pStyle w:val="Akapitzlist"/>
        <w:numPr>
          <w:ilvl w:val="0"/>
          <w:numId w:val="21"/>
        </w:numPr>
        <w:spacing w:line="240" w:lineRule="auto"/>
        <w:ind w:left="851" w:hanging="284"/>
        <w:rPr>
          <w:rFonts w:ascii="Arial" w:eastAsia="Times New Roman" w:hAnsi="Arial" w:cs="Arial"/>
          <w:iCs/>
          <w:lang w:eastAsia="en-US"/>
        </w:rPr>
      </w:pPr>
      <w:r w:rsidRPr="009A27E0">
        <w:rPr>
          <w:rFonts w:ascii="Arial" w:eastAsia="Times New Roman" w:hAnsi="Arial" w:cs="Arial"/>
          <w:iCs/>
          <w:lang w:eastAsia="en-US"/>
        </w:rPr>
        <w:t xml:space="preserve">identyfikację </w:t>
      </w:r>
      <w:proofErr w:type="spellStart"/>
      <w:r w:rsidRPr="009A27E0">
        <w:rPr>
          <w:rFonts w:ascii="Arial" w:eastAsia="Times New Roman" w:hAnsi="Arial" w:cs="Arial"/>
          <w:iCs/>
          <w:lang w:eastAsia="en-US"/>
        </w:rPr>
        <w:t>ryzyk</w:t>
      </w:r>
      <w:proofErr w:type="spellEnd"/>
      <w:r w:rsidRPr="009A27E0">
        <w:rPr>
          <w:rFonts w:ascii="Arial" w:eastAsia="Times New Roman" w:hAnsi="Arial" w:cs="Arial"/>
          <w:iCs/>
          <w:lang w:eastAsia="en-US"/>
        </w:rPr>
        <w:t>: Wskazanie co najmniej trzech kluczowych zagrożeń, które mogą pojawić się w trakcie realizacji projektu lub w okresie jego trwałości (np. wzrost cen mediów, trudności w znalezieniu wykwalifikowanej kadry, awarie urządzeń),</w:t>
      </w:r>
    </w:p>
    <w:p w14:paraId="6F139EDA" w14:textId="77777777" w:rsidR="00FD2B03" w:rsidRPr="009A27E0" w:rsidRDefault="00FD2B03">
      <w:pPr>
        <w:pStyle w:val="Akapitzlist"/>
        <w:numPr>
          <w:ilvl w:val="0"/>
          <w:numId w:val="21"/>
        </w:numPr>
        <w:spacing w:line="240" w:lineRule="auto"/>
        <w:ind w:left="851" w:hanging="284"/>
        <w:rPr>
          <w:rFonts w:ascii="Arial" w:eastAsia="Times New Roman" w:hAnsi="Arial" w:cs="Arial"/>
          <w:iCs/>
          <w:lang w:eastAsia="en-US"/>
        </w:rPr>
      </w:pPr>
      <w:r w:rsidRPr="009A27E0">
        <w:rPr>
          <w:rFonts w:ascii="Arial" w:eastAsia="Times New Roman" w:hAnsi="Arial" w:cs="Arial"/>
          <w:iCs/>
          <w:lang w:eastAsia="en-US"/>
        </w:rPr>
        <w:t>sposób zarządzania ryzykiem: Opis, w jaki sposób Wnioskodawca poradzi sobie z tymi problemami, aby utrzymać funkcjonowanie projektu (np. posiadanie rezerw finansowych, polisy ubezpieczeniowe, umowy serwisowe, dywersyfikacja źródeł przychodów),</w:t>
      </w:r>
    </w:p>
    <w:p w14:paraId="5EC21345" w14:textId="77777777" w:rsidR="00FD2B03" w:rsidRPr="009A27E0" w:rsidRDefault="00FD2B03">
      <w:pPr>
        <w:pStyle w:val="Akapitzlist"/>
        <w:numPr>
          <w:ilvl w:val="0"/>
          <w:numId w:val="21"/>
        </w:numPr>
        <w:spacing w:line="240" w:lineRule="auto"/>
        <w:ind w:left="851" w:hanging="284"/>
        <w:rPr>
          <w:rFonts w:ascii="Arial" w:eastAsia="Times New Roman" w:hAnsi="Arial" w:cs="Arial"/>
          <w:iCs/>
          <w:lang w:eastAsia="en-US"/>
        </w:rPr>
      </w:pPr>
      <w:r w:rsidRPr="009A27E0">
        <w:rPr>
          <w:rFonts w:ascii="Arial" w:eastAsia="Times New Roman" w:hAnsi="Arial" w:cs="Arial"/>
          <w:iCs/>
          <w:lang w:eastAsia="en-US"/>
        </w:rPr>
        <w:t>potwierdzenie trwałości: Wykazanie, że nawet w przypadku wystąpienia typowych trudności operacyjnych, Wnioskodawca będzie w stanie zachować płynność finansową i utrzymać efekty projektu przez wymagany okres (3 lub 5 lat).</w:t>
      </w:r>
    </w:p>
    <w:p w14:paraId="566A247E" w14:textId="77777777" w:rsidR="00FD2B03" w:rsidRPr="009A27E0" w:rsidRDefault="00FD2B03" w:rsidP="00FD2B03">
      <w:pPr>
        <w:pStyle w:val="Akapitzlist"/>
        <w:spacing w:line="240" w:lineRule="auto"/>
        <w:ind w:left="851"/>
        <w:rPr>
          <w:rFonts w:ascii="Arial" w:eastAsia="Times New Roman" w:hAnsi="Arial" w:cs="Arial"/>
          <w:iCs/>
          <w:lang w:eastAsia="en-US"/>
        </w:rPr>
      </w:pPr>
    </w:p>
    <w:tbl>
      <w:tblPr>
        <w:tblStyle w:val="Tabela-Siatka"/>
        <w:tblW w:w="0" w:type="auto"/>
        <w:tblInd w:w="-5" w:type="dxa"/>
        <w:tblLook w:val="04A0" w:firstRow="1" w:lastRow="0" w:firstColumn="1" w:lastColumn="0" w:noHBand="0" w:noVBand="1"/>
      </w:tblPr>
      <w:tblGrid>
        <w:gridCol w:w="9068"/>
      </w:tblGrid>
      <w:tr w:rsidR="00FD2B03" w:rsidRPr="00FD2B03" w14:paraId="27399533" w14:textId="77777777" w:rsidTr="00CA49DB">
        <w:tc>
          <w:tcPr>
            <w:tcW w:w="9068" w:type="dxa"/>
          </w:tcPr>
          <w:p w14:paraId="4106DB3A" w14:textId="77777777" w:rsidR="00FD2B03" w:rsidRPr="009A27E0" w:rsidRDefault="00FD2B03" w:rsidP="00CA49DB">
            <w:pPr>
              <w:pStyle w:val="Bezodstpw"/>
              <w:spacing w:beforeLines="60" w:before="144" w:afterLines="60" w:after="144"/>
              <w:rPr>
                <w:rFonts w:ascii="Arial" w:hAnsi="Arial" w:cs="Arial"/>
              </w:rPr>
            </w:pPr>
            <w:r w:rsidRPr="009A27E0">
              <w:rPr>
                <w:rFonts w:ascii="Arial" w:hAnsi="Arial" w:cs="Arial"/>
              </w:rPr>
              <w:t>Uzasadnienie:</w:t>
            </w:r>
          </w:p>
          <w:p w14:paraId="3F1517A9" w14:textId="77777777" w:rsidR="00FD2B03" w:rsidRPr="009A27E0" w:rsidRDefault="00FD2B03" w:rsidP="00CA49DB">
            <w:pPr>
              <w:pStyle w:val="Bezodstpw"/>
              <w:spacing w:beforeLines="60" w:before="144" w:afterLines="60" w:after="144"/>
              <w:rPr>
                <w:rFonts w:ascii="Arial" w:hAnsi="Arial" w:cs="Arial"/>
              </w:rPr>
            </w:pPr>
          </w:p>
        </w:tc>
      </w:tr>
    </w:tbl>
    <w:p w14:paraId="671D8118" w14:textId="77777777" w:rsidR="00FD2B03" w:rsidRPr="009A27E0" w:rsidRDefault="00FD2B03" w:rsidP="00FD2B03">
      <w:pPr>
        <w:pStyle w:val="Akapitzlist"/>
        <w:spacing w:beforeLines="60" w:before="144" w:afterLines="60" w:after="144" w:line="240" w:lineRule="auto"/>
        <w:ind w:left="360"/>
        <w:contextualSpacing w:val="0"/>
        <w:rPr>
          <w:rFonts w:ascii="Arial" w:eastAsiaTheme="majorEastAsia" w:hAnsi="Arial" w:cs="Arial"/>
          <w:b/>
          <w:bCs/>
        </w:rPr>
      </w:pPr>
    </w:p>
    <w:p w14:paraId="685D7BA1" w14:textId="5EB4160F" w:rsidR="008D70FB" w:rsidRPr="004A5B4D" w:rsidRDefault="008D70FB" w:rsidP="004A5B4D">
      <w:pPr>
        <w:pStyle w:val="Akapitzlist"/>
        <w:numPr>
          <w:ilvl w:val="0"/>
          <w:numId w:val="3"/>
        </w:numPr>
        <w:spacing w:beforeLines="60" w:before="144" w:afterLines="60" w:after="144" w:line="240" w:lineRule="auto"/>
        <w:rPr>
          <w:rFonts w:ascii="Arial" w:eastAsiaTheme="majorEastAsia" w:hAnsi="Arial" w:cs="Arial"/>
          <w:b/>
          <w:bCs/>
        </w:rPr>
      </w:pPr>
      <w:r w:rsidRPr="004A5B4D">
        <w:rPr>
          <w:rFonts w:ascii="Arial" w:eastAsiaTheme="majorEastAsia" w:hAnsi="Arial" w:cs="Arial"/>
          <w:b/>
          <w:bCs/>
        </w:rPr>
        <w:t>Trwałość projektu</w:t>
      </w:r>
    </w:p>
    <w:p w14:paraId="43E214E9" w14:textId="41208E26" w:rsidR="008D70FB" w:rsidRPr="00785560" w:rsidRDefault="00666304" w:rsidP="00785560">
      <w:pPr>
        <w:spacing w:beforeLines="60" w:before="144" w:afterLines="60" w:after="144" w:line="240" w:lineRule="auto"/>
        <w:rPr>
          <w:rFonts w:ascii="Arial" w:hAnsi="Arial" w:cs="Arial"/>
          <w:b/>
          <w:bCs/>
        </w:rPr>
      </w:pPr>
      <w:r>
        <w:rPr>
          <w:rFonts w:ascii="Arial" w:hAnsi="Arial" w:cs="Arial"/>
          <w:b/>
          <w:bCs/>
        </w:rPr>
        <w:t>A</w:t>
      </w:r>
      <w:r w:rsidR="008D70FB" w:rsidRPr="00785560">
        <w:rPr>
          <w:rFonts w:ascii="Arial" w:hAnsi="Arial" w:cs="Arial"/>
          <w:b/>
          <w:bCs/>
        </w:rPr>
        <w:t xml:space="preserve">nalizę ryzyka </w:t>
      </w:r>
      <w:r w:rsidRPr="002C3E7D">
        <w:rPr>
          <w:rFonts w:ascii="Arial" w:hAnsi="Arial" w:cs="Arial"/>
          <w:b/>
          <w:bCs/>
        </w:rPr>
        <w:t xml:space="preserve">w projekcie </w:t>
      </w:r>
      <w:r w:rsidRPr="002C3E7D">
        <w:rPr>
          <w:rFonts w:ascii="Arial" w:eastAsiaTheme="majorEastAsia" w:hAnsi="Arial" w:cs="Arial"/>
          <w:b/>
          <w:bCs/>
        </w:rPr>
        <w:t>(również w okresie trwałości)</w:t>
      </w:r>
      <w:r w:rsidR="004934B2">
        <w:rPr>
          <w:rFonts w:ascii="Arial" w:eastAsiaTheme="majorEastAsia" w:hAnsi="Arial" w:cs="Arial"/>
          <w:b/>
          <w:bCs/>
        </w:rPr>
        <w:t xml:space="preserve"> </w:t>
      </w:r>
      <w:r w:rsidR="008D70FB" w:rsidRPr="00785560">
        <w:rPr>
          <w:rFonts w:ascii="Arial" w:hAnsi="Arial" w:cs="Arial"/>
          <w:b/>
          <w:bCs/>
        </w:rPr>
        <w:t xml:space="preserve">należy zawrzeć </w:t>
      </w:r>
      <w:r w:rsidR="001A6239" w:rsidRPr="00785560">
        <w:rPr>
          <w:rFonts w:ascii="Arial" w:hAnsi="Arial" w:cs="Arial"/>
          <w:b/>
          <w:bCs/>
        </w:rPr>
        <w:t xml:space="preserve">we wniosku o dofinansowanie </w:t>
      </w:r>
      <w:r w:rsidR="008D70FB" w:rsidRPr="00785560">
        <w:rPr>
          <w:rFonts w:ascii="Arial" w:hAnsi="Arial" w:cs="Arial"/>
          <w:b/>
          <w:bCs/>
        </w:rPr>
        <w:t xml:space="preserve">w </w:t>
      </w:r>
      <w:r w:rsidR="001A6239" w:rsidRPr="00785560">
        <w:rPr>
          <w:rFonts w:ascii="Arial" w:hAnsi="Arial" w:cs="Arial"/>
          <w:b/>
          <w:bCs/>
        </w:rPr>
        <w:t xml:space="preserve">sekcji </w:t>
      </w:r>
      <w:r w:rsidR="008C10EB" w:rsidRPr="00785560">
        <w:rPr>
          <w:rFonts w:ascii="Arial" w:hAnsi="Arial" w:cs="Arial"/>
          <w:b/>
          <w:bCs/>
        </w:rPr>
        <w:t xml:space="preserve">H2 </w:t>
      </w:r>
      <w:r w:rsidR="001A6239" w:rsidRPr="00785560">
        <w:rPr>
          <w:rFonts w:ascii="Arial" w:hAnsi="Arial" w:cs="Arial"/>
          <w:b/>
          <w:bCs/>
        </w:rPr>
        <w:t>Analiza ryzyka w projekcie</w:t>
      </w:r>
      <w:r w:rsidR="004934B2">
        <w:rPr>
          <w:rFonts w:ascii="Arial" w:hAnsi="Arial" w:cs="Arial"/>
          <w:b/>
          <w:bCs/>
        </w:rPr>
        <w:t>.</w:t>
      </w:r>
    </w:p>
    <w:p w14:paraId="032A3CA7" w14:textId="70EA53AD" w:rsidR="008C10EB" w:rsidRPr="00785560" w:rsidRDefault="008C10EB" w:rsidP="00785560">
      <w:pPr>
        <w:spacing w:beforeLines="60" w:before="144" w:afterLines="60" w:after="144" w:line="240" w:lineRule="auto"/>
        <w:rPr>
          <w:rFonts w:ascii="Arial" w:hAnsi="Arial" w:cs="Arial"/>
          <w:b/>
          <w:bCs/>
        </w:rPr>
      </w:pPr>
      <w:r w:rsidRPr="00785560">
        <w:rPr>
          <w:rFonts w:ascii="Arial" w:hAnsi="Arial" w:cs="Arial"/>
          <w:b/>
          <w:bCs/>
        </w:rPr>
        <w:t>Utrzymanie celów projektu po zakończeniu jego realizacji – w okresie trwałości.</w:t>
      </w:r>
    </w:p>
    <w:p w14:paraId="5573D208" w14:textId="26B70B7F" w:rsidR="008C10EB" w:rsidRPr="00D26B8F" w:rsidRDefault="008C10EB" w:rsidP="00DB5A71">
      <w:pPr>
        <w:spacing w:beforeLines="60" w:before="144" w:afterLines="60" w:after="144" w:line="240" w:lineRule="auto"/>
        <w:rPr>
          <w:rFonts w:ascii="Arial" w:eastAsia="Times New Roman" w:hAnsi="Arial" w:cs="Arial"/>
          <w:iCs/>
          <w:lang w:eastAsia="en-US"/>
        </w:rPr>
      </w:pPr>
      <w:r w:rsidRPr="00D26B8F">
        <w:rPr>
          <w:rFonts w:ascii="Arial" w:eastAsia="Times New Roman" w:hAnsi="Arial" w:cs="Arial"/>
          <w:iCs/>
          <w:lang w:eastAsia="en-US"/>
        </w:rPr>
        <w:t xml:space="preserve">Należy opisać możliwość zapewnienia przez </w:t>
      </w:r>
      <w:r w:rsidR="008053DD">
        <w:rPr>
          <w:rFonts w:ascii="Arial" w:eastAsia="Times New Roman" w:hAnsi="Arial" w:cs="Arial"/>
          <w:iCs/>
          <w:lang w:eastAsia="en-US"/>
        </w:rPr>
        <w:t>Wnioskodawc</w:t>
      </w:r>
      <w:r w:rsidRPr="00D26B8F">
        <w:rPr>
          <w:rFonts w:ascii="Arial" w:eastAsia="Times New Roman" w:hAnsi="Arial" w:cs="Arial"/>
          <w:iCs/>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D26B8F" w:rsidRDefault="008C10EB" w:rsidP="0080095D">
      <w:pPr>
        <w:spacing w:beforeLines="60" w:before="144" w:afterLines="60" w:after="144" w:line="240" w:lineRule="auto"/>
        <w:rPr>
          <w:rFonts w:ascii="Arial" w:eastAsia="Times New Roman" w:hAnsi="Arial" w:cs="Arial"/>
          <w:iCs/>
          <w:lang w:eastAsia="en-US"/>
        </w:rPr>
      </w:pPr>
      <w:bookmarkStart w:id="27" w:name="_Hlk165353767"/>
      <w:r w:rsidRPr="00D26B8F">
        <w:rPr>
          <w:rFonts w:ascii="Arial" w:eastAsia="Times New Roman" w:hAnsi="Arial" w:cs="Arial"/>
          <w:iCs/>
          <w:lang w:eastAsia="en-US"/>
        </w:rPr>
        <w:t xml:space="preserve">Należy uzasadnić zdolność </w:t>
      </w:r>
      <w:r w:rsidR="008053DD">
        <w:rPr>
          <w:rFonts w:ascii="Arial" w:eastAsia="Times New Roman" w:hAnsi="Arial" w:cs="Arial"/>
          <w:iCs/>
          <w:lang w:eastAsia="en-US"/>
        </w:rPr>
        <w:t>Wnioskodawc</w:t>
      </w:r>
      <w:r w:rsidRPr="00D26B8F">
        <w:rPr>
          <w:rFonts w:ascii="Arial" w:eastAsia="Times New Roman" w:hAnsi="Arial" w:cs="Arial"/>
          <w:iCs/>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Pr>
          <w:rFonts w:ascii="Arial" w:eastAsia="Times New Roman" w:hAnsi="Arial" w:cs="Arial"/>
          <w:iCs/>
          <w:lang w:eastAsia="en-US"/>
        </w:rPr>
        <w:t>Wnioskodawc</w:t>
      </w:r>
      <w:r w:rsidRPr="00D26B8F">
        <w:rPr>
          <w:rFonts w:ascii="Arial" w:eastAsia="Times New Roman" w:hAnsi="Arial" w:cs="Arial"/>
          <w:iCs/>
          <w:lang w:eastAsia="en-US"/>
        </w:rPr>
        <w:t>a planuje wykorzystywać produkty projektu zgodnie z przeznaczeniem, a projekt w pełni spełnia założone w nim cele.</w:t>
      </w:r>
      <w:bookmarkEnd w:id="27"/>
    </w:p>
    <w:tbl>
      <w:tblPr>
        <w:tblStyle w:val="Tabela-Siatka"/>
        <w:tblW w:w="0" w:type="auto"/>
        <w:tblInd w:w="-5" w:type="dxa"/>
        <w:tblLook w:val="04A0" w:firstRow="1" w:lastRow="0" w:firstColumn="1" w:lastColumn="0" w:noHBand="0" w:noVBand="1"/>
      </w:tblPr>
      <w:tblGrid>
        <w:gridCol w:w="9068"/>
      </w:tblGrid>
      <w:tr w:rsidR="0097710D" w:rsidRPr="008A0143" w14:paraId="0E6DAF98" w14:textId="77777777" w:rsidTr="00DB5A71">
        <w:tc>
          <w:tcPr>
            <w:tcW w:w="9068" w:type="dxa"/>
          </w:tcPr>
          <w:p w14:paraId="33F79948" w14:textId="77777777"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461AD517" w14:textId="45BAC14E" w:rsidR="00253B99" w:rsidRPr="008A0143" w:rsidRDefault="00253B99" w:rsidP="0080095D">
            <w:pPr>
              <w:pStyle w:val="Bezodstpw"/>
              <w:spacing w:beforeLines="60" w:before="144" w:afterLines="60" w:after="144"/>
              <w:rPr>
                <w:rFonts w:ascii="Arial" w:hAnsi="Arial" w:cs="Arial"/>
                <w:sz w:val="20"/>
                <w:szCs w:val="20"/>
              </w:rPr>
            </w:pPr>
          </w:p>
        </w:tc>
      </w:tr>
    </w:tbl>
    <w:p w14:paraId="3B62C7BC" w14:textId="77777777" w:rsidR="0097710D" w:rsidRPr="00D26B8F" w:rsidRDefault="0097710D" w:rsidP="0080095D">
      <w:pPr>
        <w:spacing w:beforeLines="60" w:before="144" w:afterLines="60" w:after="144" w:line="240" w:lineRule="auto"/>
        <w:rPr>
          <w:rFonts w:ascii="Arial" w:eastAsia="Times New Roman" w:hAnsi="Arial" w:cs="Arial"/>
          <w:iCs/>
          <w:lang w:eastAsia="en-US"/>
        </w:rPr>
      </w:pPr>
    </w:p>
    <w:p w14:paraId="5D7E3E74" w14:textId="05F00D07" w:rsidR="0097710D" w:rsidRPr="00DB5A71" w:rsidRDefault="0097710D"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DB5A71">
        <w:rPr>
          <w:rFonts w:ascii="Arial" w:eastAsiaTheme="majorEastAsia" w:hAnsi="Arial" w:cs="Arial"/>
          <w:b/>
          <w:bCs/>
        </w:rPr>
        <w:t>Zgodność z kartą praw podstawowych</w:t>
      </w:r>
    </w:p>
    <w:p w14:paraId="620208A0" w14:textId="77777777" w:rsidR="006331D4" w:rsidRPr="006331D4" w:rsidRDefault="006331D4">
      <w:pPr>
        <w:pStyle w:val="Akapitzlist"/>
        <w:numPr>
          <w:ilvl w:val="0"/>
          <w:numId w:val="5"/>
        </w:numPr>
        <w:spacing w:beforeLines="60" w:before="144" w:afterLines="60" w:after="144" w:line="240" w:lineRule="auto"/>
        <w:rPr>
          <w:rFonts w:ascii="Arial" w:hAnsi="Arial" w:cs="Arial"/>
          <w:b/>
          <w:bCs/>
          <w:vanish/>
        </w:rPr>
      </w:pPr>
    </w:p>
    <w:p w14:paraId="5F35ECEC" w14:textId="77777777" w:rsidR="006331D4" w:rsidRPr="006331D4" w:rsidRDefault="006331D4">
      <w:pPr>
        <w:pStyle w:val="Akapitzlist"/>
        <w:numPr>
          <w:ilvl w:val="0"/>
          <w:numId w:val="5"/>
        </w:numPr>
        <w:spacing w:beforeLines="60" w:before="144" w:afterLines="60" w:after="144" w:line="240" w:lineRule="auto"/>
        <w:rPr>
          <w:rFonts w:ascii="Arial" w:hAnsi="Arial" w:cs="Arial"/>
          <w:b/>
          <w:bCs/>
          <w:vanish/>
        </w:rPr>
      </w:pPr>
    </w:p>
    <w:p w14:paraId="47D65D6A" w14:textId="77777777" w:rsidR="006331D4" w:rsidRPr="006331D4" w:rsidRDefault="006331D4">
      <w:pPr>
        <w:pStyle w:val="Akapitzlist"/>
        <w:numPr>
          <w:ilvl w:val="0"/>
          <w:numId w:val="5"/>
        </w:numPr>
        <w:spacing w:beforeLines="60" w:before="144" w:afterLines="60" w:after="144" w:line="240" w:lineRule="auto"/>
        <w:rPr>
          <w:rFonts w:ascii="Arial" w:hAnsi="Arial" w:cs="Arial"/>
          <w:b/>
          <w:bCs/>
          <w:vanish/>
        </w:rPr>
      </w:pPr>
    </w:p>
    <w:p w14:paraId="458177F8" w14:textId="77777777" w:rsidR="006331D4" w:rsidRPr="006331D4" w:rsidRDefault="006331D4">
      <w:pPr>
        <w:pStyle w:val="Akapitzlist"/>
        <w:numPr>
          <w:ilvl w:val="0"/>
          <w:numId w:val="5"/>
        </w:numPr>
        <w:spacing w:beforeLines="60" w:before="144" w:afterLines="60" w:after="144" w:line="240" w:lineRule="auto"/>
        <w:rPr>
          <w:rFonts w:ascii="Arial" w:hAnsi="Arial" w:cs="Arial"/>
          <w:b/>
          <w:bCs/>
          <w:vanish/>
        </w:rPr>
      </w:pPr>
    </w:p>
    <w:p w14:paraId="5A0CDFF6" w14:textId="77777777" w:rsidR="006331D4" w:rsidRPr="006331D4" w:rsidRDefault="006331D4">
      <w:pPr>
        <w:pStyle w:val="Akapitzlist"/>
        <w:numPr>
          <w:ilvl w:val="0"/>
          <w:numId w:val="5"/>
        </w:numPr>
        <w:spacing w:beforeLines="60" w:before="144" w:afterLines="60" w:after="144" w:line="240" w:lineRule="auto"/>
        <w:rPr>
          <w:rFonts w:ascii="Arial" w:hAnsi="Arial" w:cs="Arial"/>
          <w:b/>
          <w:bCs/>
          <w:vanish/>
        </w:rPr>
      </w:pPr>
    </w:p>
    <w:p w14:paraId="1B144102" w14:textId="578FCF0A" w:rsidR="0097710D" w:rsidRPr="00D82465" w:rsidRDefault="0097710D" w:rsidP="00D82465">
      <w:pPr>
        <w:spacing w:beforeLines="60" w:before="144" w:afterLines="60" w:after="144" w:line="240" w:lineRule="auto"/>
        <w:rPr>
          <w:rFonts w:ascii="Arial" w:hAnsi="Arial" w:cs="Arial"/>
          <w:b/>
          <w:bCs/>
        </w:rPr>
      </w:pPr>
      <w:r w:rsidRPr="00D82465">
        <w:rPr>
          <w:rFonts w:ascii="Arial" w:hAnsi="Arial" w:cs="Arial"/>
          <w:b/>
          <w:bCs/>
        </w:rPr>
        <w:t xml:space="preserve">Należy uzasadnić zgodność projektu z </w:t>
      </w:r>
      <w:r w:rsidRPr="00D82465">
        <w:rPr>
          <w:rFonts w:ascii="Arial" w:hAnsi="Arial" w:cs="Arial"/>
          <w:b/>
          <w:bCs/>
          <w:i/>
          <w:iCs/>
        </w:rPr>
        <w:t xml:space="preserve">Kartą praw podstawowych Unii Europejskiej </w:t>
      </w:r>
      <w:r w:rsidRPr="00D82465">
        <w:rPr>
          <w:rFonts w:ascii="Arial" w:hAnsi="Arial" w:cs="Arial"/>
          <w:b/>
          <w:bCs/>
        </w:rPr>
        <w:t xml:space="preserve">z dnia </w:t>
      </w:r>
      <w:r w:rsidR="0037446C" w:rsidRPr="00D82465">
        <w:rPr>
          <w:rFonts w:ascii="Arial" w:hAnsi="Arial" w:cs="Arial"/>
          <w:b/>
          <w:bCs/>
        </w:rPr>
        <w:t>7</w:t>
      </w:r>
      <w:r w:rsidRPr="00D82465">
        <w:rPr>
          <w:rFonts w:ascii="Arial" w:hAnsi="Arial" w:cs="Arial"/>
          <w:b/>
          <w:bCs/>
        </w:rPr>
        <w:t xml:space="preserve"> czerwca 2016 r. (Dz. Urz. UE C 202.389 z 0</w:t>
      </w:r>
      <w:r w:rsidR="0037446C" w:rsidRPr="00D82465">
        <w:rPr>
          <w:rFonts w:ascii="Arial" w:hAnsi="Arial" w:cs="Arial"/>
          <w:b/>
          <w:bCs/>
        </w:rPr>
        <w:t>7</w:t>
      </w:r>
      <w:r w:rsidRPr="00D82465">
        <w:rPr>
          <w:rFonts w:ascii="Arial" w:hAnsi="Arial" w:cs="Arial"/>
          <w:b/>
          <w:bCs/>
        </w:rPr>
        <w:t>.06.2016), w</w:t>
      </w:r>
      <w:r w:rsidR="00DB5A71" w:rsidRPr="00D82465">
        <w:rPr>
          <w:rFonts w:ascii="Arial" w:hAnsi="Arial" w:cs="Arial"/>
          <w:b/>
          <w:bCs/>
        </w:rPr>
        <w:t> </w:t>
      </w:r>
      <w:r w:rsidRPr="00D82465">
        <w:rPr>
          <w:rFonts w:ascii="Arial" w:hAnsi="Arial" w:cs="Arial"/>
          <w:b/>
          <w:bCs/>
        </w:rPr>
        <w:t xml:space="preserve">zakresie odnoszącym się do sposobu realizacji i zakresu projektu </w:t>
      </w:r>
    </w:p>
    <w:p w14:paraId="248E6E89" w14:textId="5211F653" w:rsidR="0097710D" w:rsidRPr="00D26B8F" w:rsidRDefault="0097710D" w:rsidP="0080095D">
      <w:pPr>
        <w:spacing w:beforeLines="60" w:before="144" w:afterLines="60" w:after="144" w:line="240" w:lineRule="auto"/>
        <w:rPr>
          <w:rFonts w:ascii="Arial" w:hAnsi="Arial" w:cs="Arial"/>
        </w:rPr>
      </w:pPr>
      <w:r w:rsidRPr="00D26B8F">
        <w:rPr>
          <w:rFonts w:ascii="Arial" w:hAnsi="Arial" w:cs="Arial"/>
        </w:rPr>
        <w:t xml:space="preserve">Zgodność projektu z </w:t>
      </w:r>
      <w:r w:rsidRPr="00D26B8F">
        <w:rPr>
          <w:rFonts w:ascii="Arial" w:hAnsi="Arial" w:cs="Arial"/>
          <w:i/>
          <w:iCs/>
        </w:rPr>
        <w:t>Kartą praw podstawowych Unii Europejskiej</w:t>
      </w:r>
      <w:r w:rsidRPr="00D26B8F">
        <w:rPr>
          <w:rFonts w:ascii="Arial" w:hAnsi="Arial" w:cs="Arial"/>
        </w:rPr>
        <w:t xml:space="preserve"> to brak sprzeczności pomiędzy zapisami projektu a wymogami tego dokumentu lub stwierdzenie, że te wymagania są neutralne wobec zakresu i zawartości projektu. Dla </w:t>
      </w:r>
      <w:r w:rsidR="008053DD">
        <w:rPr>
          <w:rFonts w:ascii="Arial" w:hAnsi="Arial" w:cs="Arial"/>
        </w:rPr>
        <w:t>Wnioskodawc</w:t>
      </w:r>
      <w:r w:rsidRPr="00D26B8F">
        <w:rPr>
          <w:rFonts w:ascii="Arial" w:hAnsi="Arial" w:cs="Arial"/>
        </w:rPr>
        <w:t xml:space="preserve">ów mogą być pomocne </w:t>
      </w:r>
      <w:r w:rsidRPr="00D26B8F">
        <w:rPr>
          <w:rFonts w:ascii="Arial" w:hAnsi="Arial" w:cs="Arial"/>
          <w:i/>
          <w:iCs/>
        </w:rPr>
        <w:t>Wytyczne Komisji Europejskiej dotyczące zapewnienia poszanowania Karty praw podstawowych Unii Europejskiej przy wdrażaniu europejskich funduszy strukturalnych i inwestycyjnych</w:t>
      </w:r>
      <w:r w:rsidRPr="00D26B8F">
        <w:rPr>
          <w:rFonts w:ascii="Arial" w:hAnsi="Arial" w:cs="Arial"/>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8A0143" w14:paraId="0A60B437" w14:textId="77777777" w:rsidTr="00D82465">
        <w:tc>
          <w:tcPr>
            <w:tcW w:w="9068" w:type="dxa"/>
          </w:tcPr>
          <w:p w14:paraId="7A93D206" w14:textId="3CC03DCB"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13ED1C3B" w14:textId="77777777" w:rsidR="0097710D" w:rsidRPr="008A0143" w:rsidRDefault="0097710D" w:rsidP="0080095D">
            <w:pPr>
              <w:pStyle w:val="Bezodstpw"/>
              <w:spacing w:beforeLines="60" w:before="144" w:afterLines="60" w:after="144"/>
              <w:rPr>
                <w:rFonts w:ascii="Arial" w:hAnsi="Arial" w:cs="Arial"/>
                <w:sz w:val="20"/>
                <w:szCs w:val="20"/>
              </w:rPr>
            </w:pPr>
          </w:p>
        </w:tc>
      </w:tr>
    </w:tbl>
    <w:p w14:paraId="7886FD35" w14:textId="4EE2DE67" w:rsidR="00D82465" w:rsidRPr="00D82465" w:rsidRDefault="00D82465"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DB5A71">
        <w:rPr>
          <w:rFonts w:ascii="Arial" w:eastAsiaTheme="majorEastAsia" w:hAnsi="Arial" w:cs="Arial"/>
          <w:b/>
          <w:bCs/>
        </w:rPr>
        <w:t>Zgodność z kartą praw podstawowych i Konwencją o prawach osób niepełnosprawnych</w:t>
      </w:r>
    </w:p>
    <w:p w14:paraId="5BE0239D" w14:textId="2C2DEA6C" w:rsidR="00DB5A71" w:rsidRPr="00D82465" w:rsidRDefault="0097710D" w:rsidP="00D82465">
      <w:pPr>
        <w:spacing w:beforeLines="60" w:before="144" w:afterLines="60" w:after="144" w:line="240" w:lineRule="auto"/>
        <w:rPr>
          <w:rFonts w:ascii="Arial" w:hAnsi="Arial" w:cs="Arial"/>
          <w:b/>
          <w:bCs/>
        </w:rPr>
      </w:pPr>
      <w:r w:rsidRPr="00D82465">
        <w:rPr>
          <w:rFonts w:ascii="Arial" w:hAnsi="Arial" w:cs="Arial"/>
          <w:b/>
          <w:bCs/>
        </w:rPr>
        <w:t xml:space="preserve">Należy uzasadnić zgodność projektu z </w:t>
      </w:r>
      <w:r w:rsidRPr="00D82465">
        <w:rPr>
          <w:rFonts w:ascii="Arial" w:hAnsi="Arial" w:cs="Arial"/>
          <w:b/>
          <w:bCs/>
          <w:i/>
          <w:iCs/>
        </w:rPr>
        <w:t>Konwencją o prawach osób</w:t>
      </w:r>
      <w:r w:rsidR="00F6161A" w:rsidRPr="00D82465">
        <w:rPr>
          <w:rFonts w:ascii="Arial" w:hAnsi="Arial" w:cs="Arial"/>
          <w:b/>
          <w:bCs/>
          <w:i/>
          <w:iCs/>
        </w:rPr>
        <w:t xml:space="preserve"> </w:t>
      </w:r>
      <w:r w:rsidRPr="00D82465">
        <w:rPr>
          <w:rFonts w:ascii="Arial" w:hAnsi="Arial" w:cs="Arial"/>
          <w:b/>
          <w:bCs/>
          <w:i/>
          <w:iCs/>
        </w:rPr>
        <w:t>n</w:t>
      </w:r>
      <w:r w:rsidR="00F6161A" w:rsidRPr="00D82465">
        <w:rPr>
          <w:rFonts w:ascii="Arial" w:hAnsi="Arial" w:cs="Arial"/>
          <w:b/>
          <w:bCs/>
          <w:i/>
          <w:iCs/>
        </w:rPr>
        <w:t>ie</w:t>
      </w:r>
      <w:r w:rsidRPr="00D82465">
        <w:rPr>
          <w:rFonts w:ascii="Arial" w:hAnsi="Arial" w:cs="Arial"/>
          <w:b/>
          <w:bCs/>
          <w:i/>
          <w:iCs/>
        </w:rPr>
        <w:t>pełnosprawnych</w:t>
      </w:r>
      <w:r w:rsidRPr="00D82465">
        <w:rPr>
          <w:rFonts w:ascii="Arial" w:hAnsi="Arial" w:cs="Arial"/>
          <w:b/>
          <w:bCs/>
        </w:rPr>
        <w:t xml:space="preserve">, sporządzoną w Nowym Jorku dnia 13 grudnia 2006 r. (Dz. U. z 2012 r. poz. 1169, z </w:t>
      </w:r>
      <w:proofErr w:type="spellStart"/>
      <w:r w:rsidRPr="00D82465">
        <w:rPr>
          <w:rFonts w:ascii="Arial" w:hAnsi="Arial" w:cs="Arial"/>
          <w:b/>
          <w:bCs/>
        </w:rPr>
        <w:t>późn</w:t>
      </w:r>
      <w:proofErr w:type="spellEnd"/>
      <w:r w:rsidRPr="00D82465">
        <w:rPr>
          <w:rFonts w:ascii="Arial" w:hAnsi="Arial" w:cs="Arial"/>
          <w:b/>
          <w:bCs/>
        </w:rPr>
        <w:t xml:space="preserve">. zm.), w tym z </w:t>
      </w:r>
      <w:r w:rsidRPr="00D82465">
        <w:rPr>
          <w:rFonts w:ascii="Arial" w:hAnsi="Arial" w:cs="Arial"/>
          <w:b/>
          <w:bCs/>
          <w:i/>
          <w:iCs/>
        </w:rPr>
        <w:t>Komentarzem ogólnym Nr 5 na temat niezależnego życia i bycia częścią społeczności</w:t>
      </w:r>
      <w:r w:rsidRPr="00D82465">
        <w:rPr>
          <w:rFonts w:ascii="Arial" w:hAnsi="Arial" w:cs="Arial"/>
          <w:b/>
          <w:bCs/>
        </w:rPr>
        <w:t xml:space="preserve"> (2017) Komitetu ONZ ds. Praw Osób Niepełnosprawnych oraz </w:t>
      </w:r>
      <w:r w:rsidRPr="00D82465">
        <w:rPr>
          <w:rFonts w:ascii="Arial" w:hAnsi="Arial" w:cs="Arial"/>
          <w:b/>
          <w:bCs/>
          <w:i/>
          <w:iCs/>
        </w:rPr>
        <w:t xml:space="preserve">Uwagami końcowymi dla Polski Komitetu ONZ ds. Praw </w:t>
      </w:r>
      <w:r w:rsidRPr="00D82465">
        <w:rPr>
          <w:rFonts w:ascii="Arial" w:hAnsi="Arial" w:cs="Arial"/>
          <w:b/>
          <w:bCs/>
          <w:i/>
          <w:iCs/>
        </w:rPr>
        <w:lastRenderedPageBreak/>
        <w:t>Osób Niepełnosprawnych w zakresie odnoszącym się do sposobu realizacji i zakresu projektu</w:t>
      </w:r>
      <w:r w:rsidRPr="00D82465">
        <w:rPr>
          <w:rFonts w:ascii="Arial" w:hAnsi="Arial" w:cs="Arial"/>
          <w:b/>
          <w:bCs/>
        </w:rPr>
        <w:t>.</w:t>
      </w:r>
    </w:p>
    <w:p w14:paraId="4B5A0D90" w14:textId="07EE4BD7" w:rsidR="0097710D" w:rsidRPr="00DB5A71" w:rsidRDefault="0097710D" w:rsidP="00DB5A71">
      <w:pPr>
        <w:spacing w:beforeLines="60" w:before="144" w:afterLines="60" w:after="144" w:line="240" w:lineRule="auto"/>
        <w:rPr>
          <w:rFonts w:ascii="Arial" w:hAnsi="Arial" w:cs="Arial"/>
        </w:rPr>
      </w:pPr>
      <w:r w:rsidRPr="00DB5A71">
        <w:rPr>
          <w:rFonts w:ascii="Arial" w:hAnsi="Arial" w:cs="Arial"/>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8A0143" w14:paraId="6E0FFADF" w14:textId="77777777" w:rsidTr="00DB5A71">
        <w:tc>
          <w:tcPr>
            <w:tcW w:w="9068" w:type="dxa"/>
          </w:tcPr>
          <w:p w14:paraId="38E27DC6" w14:textId="360F5808" w:rsidR="0097710D" w:rsidRPr="008A0143" w:rsidRDefault="0097710D" w:rsidP="0080095D">
            <w:pPr>
              <w:pStyle w:val="Bezodstpw"/>
              <w:spacing w:beforeLines="60" w:before="144" w:afterLines="60" w:after="144"/>
              <w:rPr>
                <w:rFonts w:ascii="Arial" w:hAnsi="Arial" w:cs="Arial"/>
                <w:sz w:val="20"/>
                <w:szCs w:val="20"/>
              </w:rPr>
            </w:pPr>
            <w:bookmarkStart w:id="28" w:name="_Hlk180486977"/>
            <w:r w:rsidRPr="008A0143">
              <w:rPr>
                <w:rFonts w:ascii="Arial" w:hAnsi="Arial" w:cs="Arial"/>
                <w:sz w:val="20"/>
                <w:szCs w:val="20"/>
              </w:rPr>
              <w:t>Uzasadnienie:</w:t>
            </w:r>
          </w:p>
          <w:p w14:paraId="63FFF968" w14:textId="77777777" w:rsidR="0097710D" w:rsidRPr="008A0143" w:rsidRDefault="0097710D" w:rsidP="0080095D">
            <w:pPr>
              <w:pStyle w:val="Bezodstpw"/>
              <w:spacing w:beforeLines="60" w:before="144" w:afterLines="60" w:after="144"/>
              <w:rPr>
                <w:rFonts w:ascii="Arial" w:hAnsi="Arial" w:cs="Arial"/>
                <w:sz w:val="20"/>
                <w:szCs w:val="20"/>
              </w:rPr>
            </w:pPr>
          </w:p>
        </w:tc>
      </w:tr>
      <w:bookmarkEnd w:id="28"/>
    </w:tbl>
    <w:p w14:paraId="71C870E1" w14:textId="77777777" w:rsidR="008C10EB" w:rsidRPr="00D26B8F" w:rsidRDefault="008C10EB" w:rsidP="0080095D">
      <w:pPr>
        <w:spacing w:beforeLines="60" w:before="144" w:afterLines="60" w:after="144" w:line="240" w:lineRule="auto"/>
        <w:rPr>
          <w:rFonts w:ascii="Arial" w:eastAsia="Calibri" w:hAnsi="Arial" w:cs="Arial"/>
          <w:lang w:eastAsia="en-US"/>
        </w:rPr>
      </w:pPr>
    </w:p>
    <w:p w14:paraId="7381B7E2" w14:textId="44B1351E" w:rsidR="008C213F" w:rsidRPr="0080095D" w:rsidRDefault="008C213F"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Zgodność z zasadą równości szans i niedyskryminacji, w tym dostępności dla osób z niepełnosprawnościami</w:t>
      </w:r>
    </w:p>
    <w:p w14:paraId="1D21423D" w14:textId="77777777" w:rsidR="006331D4" w:rsidRPr="006331D4" w:rsidRDefault="006331D4">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rPr>
      </w:pPr>
    </w:p>
    <w:p w14:paraId="5B18B8D9" w14:textId="77777777" w:rsidR="006331D4" w:rsidRPr="006331D4" w:rsidRDefault="006331D4">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rPr>
      </w:pPr>
    </w:p>
    <w:p w14:paraId="44A10896" w14:textId="77777777" w:rsidR="006331D4" w:rsidRPr="006331D4" w:rsidRDefault="006331D4">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rPr>
      </w:pPr>
    </w:p>
    <w:p w14:paraId="73201627" w14:textId="77777777" w:rsidR="006331D4" w:rsidRPr="006331D4" w:rsidRDefault="006331D4">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rPr>
      </w:pPr>
    </w:p>
    <w:p w14:paraId="37A1783B" w14:textId="77777777" w:rsidR="006331D4" w:rsidRPr="006331D4" w:rsidRDefault="006331D4">
      <w:pPr>
        <w:pStyle w:val="Akapitzlist"/>
        <w:numPr>
          <w:ilvl w:val="0"/>
          <w:numId w:val="6"/>
        </w:numPr>
        <w:autoSpaceDE w:val="0"/>
        <w:autoSpaceDN w:val="0"/>
        <w:adjustRightInd w:val="0"/>
        <w:spacing w:beforeLines="60" w:before="144" w:afterLines="60" w:after="144" w:line="240" w:lineRule="auto"/>
        <w:rPr>
          <w:rFonts w:ascii="Arial" w:hAnsi="Arial" w:cs="Arial"/>
          <w:b/>
          <w:bCs/>
          <w:vanish/>
          <w:color w:val="000000"/>
        </w:rPr>
      </w:pPr>
    </w:p>
    <w:p w14:paraId="1D5B1213" w14:textId="0D0ECE4D" w:rsidR="0078479F" w:rsidRPr="00B651B6" w:rsidRDefault="004A5B4D" w:rsidP="00B651B6">
      <w:pPr>
        <w:autoSpaceDE w:val="0"/>
        <w:autoSpaceDN w:val="0"/>
        <w:adjustRightInd w:val="0"/>
        <w:spacing w:beforeLines="60" w:before="144" w:afterLines="60" w:after="144" w:line="240" w:lineRule="auto"/>
        <w:rPr>
          <w:rFonts w:ascii="Arial" w:hAnsi="Arial" w:cs="Arial"/>
          <w:b/>
          <w:bCs/>
          <w:color w:val="000000"/>
        </w:rPr>
      </w:pPr>
      <w:proofErr w:type="gramStart"/>
      <w:r>
        <w:rPr>
          <w:rFonts w:ascii="Arial" w:hAnsi="Arial" w:cs="Arial"/>
          <w:b/>
          <w:bCs/>
          <w:color w:val="000000"/>
        </w:rPr>
        <w:t xml:space="preserve">19.1 </w:t>
      </w:r>
      <w:r w:rsidR="00B651B6">
        <w:rPr>
          <w:rFonts w:ascii="Arial" w:hAnsi="Arial" w:cs="Arial"/>
          <w:b/>
          <w:bCs/>
          <w:color w:val="000000"/>
        </w:rPr>
        <w:t xml:space="preserve"> </w:t>
      </w:r>
      <w:r w:rsidR="00C15483" w:rsidRPr="00B651B6">
        <w:rPr>
          <w:rFonts w:ascii="Arial" w:hAnsi="Arial" w:cs="Arial"/>
          <w:b/>
          <w:bCs/>
          <w:color w:val="000000"/>
        </w:rPr>
        <w:t>W</w:t>
      </w:r>
      <w:r w:rsidR="0078479F" w:rsidRPr="00B651B6">
        <w:rPr>
          <w:rFonts w:ascii="Arial" w:hAnsi="Arial" w:cs="Arial"/>
          <w:b/>
          <w:bCs/>
          <w:color w:val="000000"/>
        </w:rPr>
        <w:t>pływ</w:t>
      </w:r>
      <w:proofErr w:type="gramEnd"/>
      <w:r w:rsidR="0078479F" w:rsidRPr="00B651B6">
        <w:rPr>
          <w:rFonts w:ascii="Arial" w:hAnsi="Arial" w:cs="Arial"/>
          <w:b/>
          <w:bCs/>
          <w:color w:val="000000"/>
        </w:rPr>
        <w:t xml:space="preserve"> </w:t>
      </w:r>
      <w:r w:rsidR="00C15483" w:rsidRPr="00B651B6">
        <w:rPr>
          <w:rFonts w:ascii="Arial" w:hAnsi="Arial" w:cs="Arial"/>
          <w:b/>
          <w:bCs/>
          <w:color w:val="000000"/>
        </w:rPr>
        <w:t xml:space="preserve">projektu </w:t>
      </w:r>
      <w:r w:rsidR="0078479F" w:rsidRPr="00B651B6">
        <w:rPr>
          <w:rFonts w:ascii="Arial" w:hAnsi="Arial" w:cs="Arial"/>
          <w:b/>
          <w:bCs/>
          <w:color w:val="000000"/>
        </w:rPr>
        <w:t xml:space="preserve">na zasadę równości szans i niedyskryminacji </w:t>
      </w:r>
    </w:p>
    <w:p w14:paraId="49D118A0" w14:textId="1C7FA3B5" w:rsidR="0078479F" w:rsidRPr="00D26B8F" w:rsidRDefault="0078479F" w:rsidP="0080095D">
      <w:pPr>
        <w:pStyle w:val="Default"/>
        <w:spacing w:beforeLines="60" w:before="144" w:afterLines="60" w:after="144"/>
        <w:rPr>
          <w:rFonts w:ascii="Arial" w:hAnsi="Arial" w:cs="Arial"/>
          <w:szCs w:val="22"/>
        </w:rPr>
      </w:pPr>
      <w:r w:rsidRPr="00D26B8F">
        <w:rPr>
          <w:rFonts w:ascii="Arial" w:hAnsi="Arial" w:cs="Arial"/>
          <w:szCs w:val="22"/>
        </w:rPr>
        <w:t xml:space="preserve">Projekt musi zapewnić dostępność dla wszystkich użytkowników bez jakiejkolwiek dyskryminacji, w tym dla osób z niepełnosprawnościami, zgodnie z </w:t>
      </w:r>
      <w:r w:rsidRPr="00D26B8F">
        <w:rPr>
          <w:rFonts w:ascii="Arial" w:hAnsi="Arial" w:cs="Arial"/>
          <w:i/>
          <w:iCs/>
          <w:szCs w:val="22"/>
        </w:rPr>
        <w:t>Rozporządzeniem 2021/1060</w:t>
      </w:r>
      <w:r w:rsidRPr="00D26B8F">
        <w:rPr>
          <w:rFonts w:ascii="Arial" w:hAnsi="Arial" w:cs="Arial"/>
          <w:szCs w:val="22"/>
        </w:rPr>
        <w:t xml:space="preserve"> (w szczególności art.9), oraz </w:t>
      </w:r>
      <w:r w:rsidRPr="00D26B8F">
        <w:rPr>
          <w:rFonts w:ascii="Arial" w:hAnsi="Arial" w:cs="Arial"/>
          <w:i/>
          <w:iCs/>
          <w:szCs w:val="22"/>
        </w:rPr>
        <w:t>Wytycznymi dotyczącymi realizacji zasad równościowych w ramach funduszy unijnych na lata 2021-2027</w:t>
      </w:r>
      <w:r w:rsidRPr="00D26B8F">
        <w:rPr>
          <w:rFonts w:ascii="Arial" w:hAnsi="Arial" w:cs="Arial"/>
          <w:szCs w:val="22"/>
        </w:rPr>
        <w:t>.</w:t>
      </w:r>
    </w:p>
    <w:p w14:paraId="75AA9507" w14:textId="77777777" w:rsidR="0078479F" w:rsidRPr="00D26B8F" w:rsidRDefault="0078479F" w:rsidP="0080095D">
      <w:pPr>
        <w:autoSpaceDE w:val="0"/>
        <w:autoSpaceDN w:val="0"/>
        <w:adjustRightInd w:val="0"/>
        <w:spacing w:beforeLines="60" w:before="144" w:afterLines="60" w:after="144" w:line="240" w:lineRule="auto"/>
        <w:rPr>
          <w:rFonts w:ascii="Arial" w:hAnsi="Arial" w:cs="Arial"/>
          <w:color w:val="000000"/>
        </w:rPr>
      </w:pPr>
      <w:r w:rsidRPr="00D26B8F">
        <w:rPr>
          <w:rFonts w:ascii="Arial" w:hAnsi="Arial" w:cs="Arial"/>
          <w:color w:val="000000"/>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D26B8F" w:rsidRDefault="0078479F" w:rsidP="0080095D">
      <w:pPr>
        <w:autoSpaceDE w:val="0"/>
        <w:autoSpaceDN w:val="0"/>
        <w:adjustRightInd w:val="0"/>
        <w:spacing w:beforeLines="60" w:before="144" w:afterLines="60" w:after="144" w:line="240" w:lineRule="auto"/>
        <w:rPr>
          <w:rFonts w:ascii="Arial" w:hAnsi="Arial" w:cs="Arial"/>
          <w:color w:val="000000"/>
        </w:rPr>
      </w:pPr>
      <w:r w:rsidRPr="00D26B8F">
        <w:rPr>
          <w:rFonts w:ascii="Arial" w:hAnsi="Arial" w:cs="Arial"/>
          <w:color w:val="000000"/>
        </w:rPr>
        <w:t xml:space="preserve">Dopuszczalne jest uznanie neutralności poszczególnych produktów/ usług projektu w stosunku do ww. zasady, o ile </w:t>
      </w:r>
      <w:r w:rsidR="008053DD">
        <w:rPr>
          <w:rFonts w:ascii="Arial" w:hAnsi="Arial" w:cs="Arial"/>
          <w:color w:val="000000"/>
        </w:rPr>
        <w:t>Wnioskodawc</w:t>
      </w:r>
      <w:r w:rsidRPr="00D26B8F">
        <w:rPr>
          <w:rFonts w:ascii="Arial" w:hAnsi="Arial" w:cs="Arial"/>
          <w:color w:val="000000"/>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8A0143" w14:paraId="185CB515" w14:textId="77777777" w:rsidTr="008526C7">
        <w:tc>
          <w:tcPr>
            <w:tcW w:w="9973" w:type="dxa"/>
          </w:tcPr>
          <w:p w14:paraId="56322A1F" w14:textId="05B10918" w:rsidR="0078479F" w:rsidRPr="008A0143" w:rsidRDefault="0078479F" w:rsidP="0080095D">
            <w:pPr>
              <w:pStyle w:val="Bezodstpw"/>
              <w:spacing w:beforeLines="60" w:before="144" w:afterLines="60" w:after="144"/>
              <w:rPr>
                <w:rFonts w:ascii="Arial" w:hAnsi="Arial" w:cs="Arial"/>
                <w:sz w:val="20"/>
                <w:szCs w:val="20"/>
              </w:rPr>
            </w:pPr>
            <w:bookmarkStart w:id="29" w:name="_Hlk180488568"/>
            <w:r w:rsidRPr="008A0143">
              <w:rPr>
                <w:rFonts w:ascii="Arial" w:hAnsi="Arial" w:cs="Arial"/>
                <w:sz w:val="20"/>
                <w:szCs w:val="20"/>
              </w:rPr>
              <w:t>Uzasadnienie:</w:t>
            </w:r>
          </w:p>
          <w:p w14:paraId="5D86D315" w14:textId="77777777" w:rsidR="0078479F" w:rsidRPr="008A0143" w:rsidRDefault="0078479F" w:rsidP="0080095D">
            <w:pPr>
              <w:pStyle w:val="Bezodstpw"/>
              <w:spacing w:beforeLines="60" w:before="144" w:afterLines="60" w:after="144"/>
              <w:rPr>
                <w:rFonts w:ascii="Arial" w:hAnsi="Arial" w:cs="Arial"/>
                <w:sz w:val="20"/>
                <w:szCs w:val="20"/>
              </w:rPr>
            </w:pPr>
          </w:p>
        </w:tc>
      </w:tr>
    </w:tbl>
    <w:bookmarkEnd w:id="29"/>
    <w:p w14:paraId="342BC12C" w14:textId="33872269" w:rsidR="00DB5A71" w:rsidRPr="004A5B4D" w:rsidRDefault="00DB5A71">
      <w:pPr>
        <w:pStyle w:val="Akapitzlist"/>
        <w:numPr>
          <w:ilvl w:val="1"/>
          <w:numId w:val="28"/>
        </w:numPr>
        <w:autoSpaceDE w:val="0"/>
        <w:autoSpaceDN w:val="0"/>
        <w:adjustRightInd w:val="0"/>
        <w:spacing w:beforeLines="60" w:before="144" w:afterLines="60" w:after="144" w:line="240" w:lineRule="auto"/>
        <w:rPr>
          <w:rFonts w:ascii="Arial" w:hAnsi="Arial" w:cs="Arial"/>
          <w:b/>
          <w:bCs/>
        </w:rPr>
      </w:pPr>
      <w:r w:rsidRPr="004A5B4D">
        <w:rPr>
          <w:rFonts w:ascii="Arial" w:hAnsi="Arial" w:cs="Arial"/>
          <w:b/>
          <w:bCs/>
        </w:rPr>
        <w:t>Przepisy antydyskryminacyjne</w:t>
      </w:r>
      <w:r w:rsidR="00C15483" w:rsidRPr="004A5B4D">
        <w:rPr>
          <w:rFonts w:ascii="Arial" w:hAnsi="Arial" w:cs="Arial"/>
          <w:b/>
          <w:bCs/>
        </w:rPr>
        <w:t xml:space="preserve"> (jeżeli dotyczy)</w:t>
      </w:r>
    </w:p>
    <w:p w14:paraId="4F0136F4" w14:textId="5CB1611C" w:rsidR="00E73642" w:rsidRPr="00C15483" w:rsidRDefault="0078479F" w:rsidP="00C15483">
      <w:pPr>
        <w:autoSpaceDE w:val="0"/>
        <w:autoSpaceDN w:val="0"/>
        <w:adjustRightInd w:val="0"/>
        <w:spacing w:beforeLines="60" w:before="144" w:afterLines="60" w:after="144" w:line="240" w:lineRule="auto"/>
        <w:rPr>
          <w:rFonts w:ascii="Arial" w:hAnsi="Arial" w:cs="Arial"/>
        </w:rPr>
      </w:pPr>
      <w:r w:rsidRPr="00C15483">
        <w:rPr>
          <w:rFonts w:ascii="Arial" w:hAnsi="Arial" w:cs="Arial"/>
        </w:rPr>
        <w:t>W przypadku</w:t>
      </w:r>
      <w:r w:rsidR="009C572E" w:rsidRPr="00C15483">
        <w:rPr>
          <w:rFonts w:ascii="Arial" w:hAnsi="Arial" w:cs="Arial"/>
        </w:rPr>
        <w:t xml:space="preserve">, gdy </w:t>
      </w:r>
      <w:r w:rsidR="008053DD">
        <w:rPr>
          <w:rFonts w:ascii="Arial" w:hAnsi="Arial" w:cs="Arial"/>
        </w:rPr>
        <w:t>Wnioskodawc</w:t>
      </w:r>
      <w:r w:rsidR="009C572E" w:rsidRPr="00C15483">
        <w:rPr>
          <w:rFonts w:ascii="Arial" w:hAnsi="Arial" w:cs="Arial"/>
        </w:rPr>
        <w:t>ą jest:</w:t>
      </w:r>
    </w:p>
    <w:p w14:paraId="1E29AAE9" w14:textId="06BD2D47" w:rsidR="00E73642" w:rsidRPr="00C15483" w:rsidRDefault="0078479F">
      <w:pPr>
        <w:pStyle w:val="Akapitzlist"/>
        <w:numPr>
          <w:ilvl w:val="0"/>
          <w:numId w:val="7"/>
        </w:numPr>
        <w:spacing w:beforeLines="60" w:before="144" w:afterLines="60" w:after="144" w:line="240" w:lineRule="auto"/>
        <w:rPr>
          <w:rFonts w:ascii="Arial" w:hAnsi="Arial" w:cs="Arial"/>
        </w:rPr>
      </w:pPr>
      <w:r w:rsidRPr="00C15483">
        <w:rPr>
          <w:rFonts w:ascii="Arial" w:hAnsi="Arial" w:cs="Arial"/>
        </w:rPr>
        <w:t>jednost</w:t>
      </w:r>
      <w:r w:rsidR="009C572E" w:rsidRPr="00C15483">
        <w:rPr>
          <w:rFonts w:ascii="Arial" w:hAnsi="Arial" w:cs="Arial"/>
        </w:rPr>
        <w:t>ka</w:t>
      </w:r>
      <w:r w:rsidRPr="00C15483">
        <w:rPr>
          <w:rFonts w:ascii="Arial" w:hAnsi="Arial" w:cs="Arial"/>
        </w:rPr>
        <w:t xml:space="preserve"> samorządu terytorialnego</w:t>
      </w:r>
      <w:r w:rsidR="004800CC" w:rsidRPr="00C15483">
        <w:rPr>
          <w:rFonts w:ascii="Arial" w:hAnsi="Arial" w:cs="Arial"/>
        </w:rPr>
        <w:t xml:space="preserve">, </w:t>
      </w:r>
    </w:p>
    <w:p w14:paraId="536F1DEB" w14:textId="49B9C36E" w:rsidR="00E73642" w:rsidRPr="00C15483" w:rsidRDefault="00E73642">
      <w:pPr>
        <w:pStyle w:val="Akapitzlist"/>
        <w:numPr>
          <w:ilvl w:val="0"/>
          <w:numId w:val="7"/>
        </w:numPr>
        <w:spacing w:beforeLines="60" w:before="144" w:afterLines="60" w:after="144" w:line="240" w:lineRule="auto"/>
        <w:rPr>
          <w:rFonts w:ascii="Arial" w:hAnsi="Arial" w:cs="Arial"/>
        </w:rPr>
      </w:pPr>
      <w:r w:rsidRPr="00C15483">
        <w:rPr>
          <w:rFonts w:ascii="Arial" w:hAnsi="Arial" w:cs="Arial"/>
        </w:rPr>
        <w:t>podmiot kontrolowany przez jednostkę samorządu terytorialnego lub podmiot zależny od jednostki samorządu terytorialnego</w:t>
      </w:r>
      <w:r w:rsidR="004800CC" w:rsidRPr="00C15483">
        <w:rPr>
          <w:rFonts w:ascii="Arial" w:hAnsi="Arial" w:cs="Arial"/>
        </w:rPr>
        <w:t>,</w:t>
      </w:r>
    </w:p>
    <w:p w14:paraId="26C0DCC3" w14:textId="11F5F24F" w:rsidR="0078479F" w:rsidRPr="00D26B8F" w:rsidRDefault="0078479F" w:rsidP="0080095D">
      <w:pPr>
        <w:spacing w:beforeLines="60" w:before="144" w:afterLines="60" w:after="144" w:line="240" w:lineRule="auto"/>
        <w:rPr>
          <w:rFonts w:ascii="Arial" w:hAnsi="Arial" w:cs="Arial"/>
        </w:rPr>
      </w:pPr>
      <w:r w:rsidRPr="00D26B8F">
        <w:rPr>
          <w:rFonts w:ascii="Arial" w:hAnsi="Arial" w:cs="Arial"/>
        </w:rPr>
        <w:t xml:space="preserve">należy wyjaśnić czy </w:t>
      </w:r>
      <w:r w:rsidR="00E73642" w:rsidRPr="00D26B8F">
        <w:rPr>
          <w:rFonts w:ascii="Arial" w:hAnsi="Arial" w:cs="Arial"/>
        </w:rPr>
        <w:t>na</w:t>
      </w:r>
      <w:r w:rsidR="004800CC" w:rsidRPr="00D26B8F">
        <w:rPr>
          <w:rFonts w:ascii="Arial" w:hAnsi="Arial" w:cs="Arial"/>
        </w:rPr>
        <w:t xml:space="preserve"> </w:t>
      </w:r>
      <w:r w:rsidR="00760CA8">
        <w:rPr>
          <w:rFonts w:ascii="Arial" w:hAnsi="Arial" w:cs="Arial"/>
        </w:rPr>
        <w:t>t</w:t>
      </w:r>
      <w:r w:rsidR="00E73642" w:rsidRPr="00D26B8F">
        <w:rPr>
          <w:rFonts w:ascii="Arial" w:hAnsi="Arial" w:cs="Arial"/>
        </w:rPr>
        <w:t>erenie</w:t>
      </w:r>
      <w:r w:rsidR="00760CA8">
        <w:rPr>
          <w:rFonts w:ascii="Arial" w:hAnsi="Arial" w:cs="Arial"/>
        </w:rPr>
        <w:t xml:space="preserve"> Wnioskodawcy</w:t>
      </w:r>
      <w:r w:rsidR="00E73642" w:rsidRPr="00D26B8F">
        <w:rPr>
          <w:rFonts w:ascii="Arial" w:hAnsi="Arial" w:cs="Arial"/>
        </w:rPr>
        <w:t xml:space="preserve"> nie obowiązują dyskryminujące akty prawne.</w:t>
      </w:r>
    </w:p>
    <w:p w14:paraId="62247543" w14:textId="16D9BC5F" w:rsidR="004800CC" w:rsidRPr="00D26B8F" w:rsidRDefault="00E73642" w:rsidP="0080095D">
      <w:pPr>
        <w:spacing w:beforeLines="60" w:before="144" w:afterLines="60" w:after="144" w:line="240" w:lineRule="auto"/>
        <w:rPr>
          <w:rFonts w:ascii="Arial" w:hAnsi="Arial" w:cs="Arial"/>
        </w:rPr>
      </w:pPr>
      <w:r w:rsidRPr="00D26B8F">
        <w:rPr>
          <w:rFonts w:ascii="Arial" w:hAnsi="Arial" w:cs="Arial"/>
        </w:rPr>
        <w:t xml:space="preserve">Wsparcie będzie udzielane wyłącznie projektom i </w:t>
      </w:r>
      <w:r w:rsidR="008053DD">
        <w:rPr>
          <w:rFonts w:ascii="Arial" w:hAnsi="Arial" w:cs="Arial"/>
        </w:rPr>
        <w:t>Wnioskodawc</w:t>
      </w:r>
      <w:r w:rsidRPr="00D26B8F">
        <w:rPr>
          <w:rFonts w:ascii="Arial" w:hAnsi="Arial" w:cs="Arial"/>
        </w:rPr>
        <w:t xml:space="preserve">om, którzy przestrzegają przepisów antydyskryminacyjnych, o których mowa w art. 9 ust. 3 Rozporządzenia PE i Rady nr 2021/1060. </w:t>
      </w:r>
    </w:p>
    <w:p w14:paraId="4F118EF6" w14:textId="77777777" w:rsidR="0078479F" w:rsidRPr="00D26B8F" w:rsidRDefault="0078479F" w:rsidP="0080095D">
      <w:pPr>
        <w:spacing w:beforeLines="60" w:before="144" w:afterLines="60" w:after="144" w:line="240" w:lineRule="auto"/>
        <w:rPr>
          <w:rFonts w:ascii="Arial" w:hAnsi="Arial" w:cs="Arial"/>
        </w:rPr>
      </w:pPr>
      <w:r w:rsidRPr="00D26B8F">
        <w:rPr>
          <w:rFonts w:ascii="Arial" w:hAnsi="Arial" w:cs="Arial"/>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8A0143" w14:paraId="0E3CE699" w14:textId="77777777" w:rsidTr="008526C7">
        <w:tc>
          <w:tcPr>
            <w:tcW w:w="9973" w:type="dxa"/>
          </w:tcPr>
          <w:p w14:paraId="2E452C16" w14:textId="73B69D8E" w:rsidR="009C572E" w:rsidRPr="008A0143" w:rsidRDefault="009C572E" w:rsidP="0080095D">
            <w:pPr>
              <w:pStyle w:val="Bezodstpw"/>
              <w:spacing w:beforeLines="60" w:before="144" w:afterLines="60" w:after="144"/>
              <w:rPr>
                <w:rFonts w:ascii="Arial" w:hAnsi="Arial" w:cs="Arial"/>
                <w:sz w:val="20"/>
                <w:szCs w:val="20"/>
              </w:rPr>
            </w:pPr>
            <w:bookmarkStart w:id="30" w:name="_Hlk180488781"/>
            <w:r w:rsidRPr="008A0143">
              <w:rPr>
                <w:rFonts w:ascii="Arial" w:hAnsi="Arial" w:cs="Arial"/>
                <w:sz w:val="20"/>
                <w:szCs w:val="20"/>
              </w:rPr>
              <w:t>Uzasadnienie:</w:t>
            </w:r>
          </w:p>
          <w:p w14:paraId="2EB91A91" w14:textId="77777777" w:rsidR="009C572E" w:rsidRPr="008A0143" w:rsidRDefault="009C572E" w:rsidP="0080095D">
            <w:pPr>
              <w:pStyle w:val="Bezodstpw"/>
              <w:spacing w:beforeLines="60" w:before="144" w:afterLines="60" w:after="144"/>
              <w:rPr>
                <w:rFonts w:ascii="Arial" w:hAnsi="Arial" w:cs="Arial"/>
                <w:sz w:val="20"/>
                <w:szCs w:val="20"/>
              </w:rPr>
            </w:pPr>
          </w:p>
        </w:tc>
      </w:tr>
      <w:bookmarkEnd w:id="30"/>
    </w:tbl>
    <w:p w14:paraId="653FEB59" w14:textId="663FC08E" w:rsidR="006331D4" w:rsidRPr="00E30A17" w:rsidRDefault="006331D4" w:rsidP="006331D4">
      <w:pPr>
        <w:spacing w:beforeLines="60" w:before="144" w:afterLines="60" w:after="144" w:line="240" w:lineRule="auto"/>
        <w:rPr>
          <w:rFonts w:ascii="Arial" w:hAnsi="Arial" w:cs="Arial"/>
          <w:b/>
        </w:rPr>
      </w:pPr>
    </w:p>
    <w:p w14:paraId="1D5B6543" w14:textId="39257347" w:rsidR="009C572E" w:rsidRPr="0080095D" w:rsidRDefault="009C572E"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Zgodność z zasadą równości kobiet i mężczyzn</w:t>
      </w:r>
    </w:p>
    <w:p w14:paraId="514401CC" w14:textId="6861EF64" w:rsidR="009C572E" w:rsidRPr="00D26B8F" w:rsidRDefault="009C572E" w:rsidP="0080095D">
      <w:pPr>
        <w:spacing w:beforeLines="60" w:before="144" w:afterLines="60" w:after="144" w:line="240" w:lineRule="auto"/>
        <w:rPr>
          <w:rFonts w:ascii="Arial" w:hAnsi="Arial" w:cs="Arial"/>
        </w:rPr>
      </w:pPr>
      <w:r w:rsidRPr="00D26B8F">
        <w:rPr>
          <w:rFonts w:ascii="Arial" w:hAnsi="Arial" w:cs="Arial"/>
        </w:rPr>
        <w:t>Należy wykazać</w:t>
      </w:r>
      <w:r w:rsidR="00760CA8">
        <w:rPr>
          <w:rFonts w:ascii="Arial" w:hAnsi="Arial" w:cs="Arial"/>
        </w:rPr>
        <w:t>,</w:t>
      </w:r>
      <w:r w:rsidRPr="00D26B8F">
        <w:rPr>
          <w:rFonts w:ascii="Arial" w:hAnsi="Arial" w:cs="Arial"/>
        </w:rPr>
        <w:t xml:space="preserve"> w jaki sposób projekt będzie zgodny z zasadą równości kobiet i mężczyzn. Zgodność projektu zostanie uznana</w:t>
      </w:r>
      <w:r w:rsidR="0037487D">
        <w:rPr>
          <w:rFonts w:ascii="Arial" w:hAnsi="Arial" w:cs="Arial"/>
        </w:rPr>
        <w:t>,</w:t>
      </w:r>
      <w:r w:rsidRPr="00D26B8F">
        <w:rPr>
          <w:rFonts w:ascii="Arial" w:hAnsi="Arial" w:cs="Arial"/>
        </w:rPr>
        <w:t xml:space="preserve"> jeśli projekt ma pozytywny bądź neutralny wpływ na zasadę równości kobiet i mężczyzn (zgodnie z zapisami </w:t>
      </w:r>
      <w:r w:rsidRPr="00D26B8F">
        <w:rPr>
          <w:rFonts w:ascii="Arial" w:hAnsi="Arial" w:cs="Arial"/>
          <w:i/>
          <w:iCs/>
        </w:rPr>
        <w:t>„Wytycznych dotyczących realizacji zasad równościowych w ramach funduszy unijnych na lata 2021-2027”).</w:t>
      </w:r>
      <w:r w:rsidRPr="00D26B8F">
        <w:rPr>
          <w:rFonts w:ascii="Arial" w:hAnsi="Arial" w:cs="Arial"/>
        </w:rPr>
        <w:t xml:space="preserve">  </w:t>
      </w:r>
      <w:r w:rsidRPr="00D26B8F">
        <w:rPr>
          <w:rFonts w:ascii="Arial" w:hAnsi="Arial" w:cs="Arial"/>
        </w:rPr>
        <w:br/>
        <w:t xml:space="preserve">Aby właściwie ocenić wpływ projektu na realizację tej zasady, </w:t>
      </w:r>
      <w:r w:rsidR="008053DD">
        <w:rPr>
          <w:rFonts w:ascii="Arial" w:hAnsi="Arial" w:cs="Arial"/>
        </w:rPr>
        <w:t>Wnioskodawc</w:t>
      </w:r>
      <w:r w:rsidRPr="00D26B8F">
        <w:rPr>
          <w:rFonts w:ascii="Arial" w:hAnsi="Arial" w:cs="Arial"/>
        </w:rPr>
        <w:t xml:space="preserve">a najpierw musi rozważyć, czy poprzez projekt można wyrównywać szanse osób, które w danym obszarze, znajdują się w gorszym położeniu. Następnie wymagane jest, by </w:t>
      </w:r>
      <w:r w:rsidR="008053DD">
        <w:rPr>
          <w:rFonts w:ascii="Arial" w:hAnsi="Arial" w:cs="Arial"/>
        </w:rPr>
        <w:t>Wnioskodawc</w:t>
      </w:r>
      <w:r w:rsidRPr="00D26B8F">
        <w:rPr>
          <w:rFonts w:ascii="Arial" w:hAnsi="Arial" w:cs="Arial"/>
        </w:rPr>
        <w:t>a zaplanował działania przyczyniające się do wyrównania szans osób będących w gorszym położeniu.</w:t>
      </w:r>
      <w:r w:rsidRPr="00D26B8F">
        <w:rPr>
          <w:rFonts w:ascii="Arial" w:hAnsi="Arial" w:cs="Arial"/>
        </w:rPr>
        <w:br/>
        <w:t xml:space="preserve">Jeżeli </w:t>
      </w:r>
      <w:r w:rsidR="008053DD">
        <w:rPr>
          <w:rFonts w:ascii="Arial" w:hAnsi="Arial" w:cs="Arial"/>
        </w:rPr>
        <w:t>Wnioskodawc</w:t>
      </w:r>
      <w:r w:rsidRPr="00D26B8F">
        <w:rPr>
          <w:rFonts w:ascii="Arial" w:hAnsi="Arial" w:cs="Arial"/>
        </w:rPr>
        <w:t xml:space="preserve">a stwierdzi, że w ramach projektu nie da się zrealizować żadnych działań w zakresie tej zasady, wtedy projekt może mieć neutralny wpływ na zasadę równości kobiet i mężczyzn. </w:t>
      </w:r>
      <w:r w:rsidR="008053DD">
        <w:rPr>
          <w:rFonts w:ascii="Arial" w:hAnsi="Arial" w:cs="Arial"/>
        </w:rPr>
        <w:t>Wnioskodawc</w:t>
      </w:r>
      <w:r w:rsidRPr="00D26B8F">
        <w:rPr>
          <w:rFonts w:ascii="Arial" w:hAnsi="Arial" w:cs="Arial"/>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8A0143" w14:paraId="1EAC4E9C" w14:textId="77777777" w:rsidTr="008526C7">
        <w:tc>
          <w:tcPr>
            <w:tcW w:w="9973" w:type="dxa"/>
          </w:tcPr>
          <w:p w14:paraId="75BB0CBF" w14:textId="5B0EB72A" w:rsidR="009C572E" w:rsidRPr="008A0143" w:rsidRDefault="009C572E" w:rsidP="0080095D">
            <w:pPr>
              <w:pStyle w:val="Bezodstpw"/>
              <w:spacing w:beforeLines="60" w:before="144" w:afterLines="60" w:after="144"/>
              <w:rPr>
                <w:rFonts w:ascii="Arial" w:hAnsi="Arial" w:cs="Arial"/>
                <w:sz w:val="20"/>
                <w:szCs w:val="20"/>
              </w:rPr>
            </w:pPr>
            <w:bookmarkStart w:id="31" w:name="_Hlk180489315"/>
            <w:r w:rsidRPr="008A0143">
              <w:rPr>
                <w:rFonts w:ascii="Arial" w:hAnsi="Arial" w:cs="Arial"/>
                <w:sz w:val="20"/>
                <w:szCs w:val="20"/>
              </w:rPr>
              <w:t>Uzasadnienie:</w:t>
            </w:r>
          </w:p>
          <w:p w14:paraId="23E4E184" w14:textId="77777777" w:rsidR="009C572E" w:rsidRPr="008A0143" w:rsidRDefault="009C572E" w:rsidP="0080095D">
            <w:pPr>
              <w:pStyle w:val="Bezodstpw"/>
              <w:spacing w:beforeLines="60" w:before="144" w:afterLines="60" w:after="144"/>
              <w:rPr>
                <w:rFonts w:ascii="Arial" w:hAnsi="Arial" w:cs="Arial"/>
                <w:sz w:val="20"/>
                <w:szCs w:val="20"/>
              </w:rPr>
            </w:pPr>
          </w:p>
        </w:tc>
      </w:tr>
      <w:bookmarkEnd w:id="31"/>
    </w:tbl>
    <w:p w14:paraId="35BAD8D1" w14:textId="77777777" w:rsidR="009C572E" w:rsidRPr="00D26B8F" w:rsidRDefault="009C572E" w:rsidP="0080095D">
      <w:pPr>
        <w:spacing w:beforeLines="60" w:before="144" w:afterLines="60" w:after="144" w:line="240" w:lineRule="auto"/>
        <w:rPr>
          <w:rFonts w:ascii="Arial" w:eastAsia="Calibri" w:hAnsi="Arial" w:cs="Arial"/>
          <w:color w:val="000000"/>
          <w:lang w:eastAsia="en-US"/>
        </w:rPr>
      </w:pPr>
    </w:p>
    <w:p w14:paraId="50BAF3C6" w14:textId="4E36781C" w:rsidR="009C572E" w:rsidRPr="0080095D" w:rsidRDefault="009C572E"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bookmarkStart w:id="32" w:name="_Hlk180489338"/>
      <w:bookmarkStart w:id="33" w:name="_Hlk180489363"/>
      <w:r w:rsidRPr="0080095D">
        <w:rPr>
          <w:rFonts w:ascii="Arial" w:eastAsiaTheme="majorEastAsia" w:hAnsi="Arial" w:cs="Arial"/>
          <w:b/>
          <w:bCs/>
        </w:rPr>
        <w:t xml:space="preserve">Zgodność z zasadą zrównoważonego rozwoju </w:t>
      </w:r>
      <w:bookmarkEnd w:id="32"/>
      <w:r w:rsidRPr="0080095D">
        <w:rPr>
          <w:rFonts w:ascii="Arial" w:eastAsiaTheme="majorEastAsia" w:hAnsi="Arial" w:cs="Arial"/>
          <w:b/>
          <w:bCs/>
        </w:rPr>
        <w:t>oraz DNSH</w:t>
      </w:r>
    </w:p>
    <w:bookmarkEnd w:id="33"/>
    <w:p w14:paraId="590EE579" w14:textId="7401E4E0" w:rsidR="004761BC" w:rsidRPr="00785560" w:rsidRDefault="004761BC" w:rsidP="00785560">
      <w:pPr>
        <w:spacing w:beforeLines="60" w:before="144" w:afterLines="60" w:after="144" w:line="240" w:lineRule="auto"/>
        <w:rPr>
          <w:rFonts w:ascii="Arial" w:hAnsi="Arial" w:cs="Arial"/>
          <w:b/>
        </w:rPr>
      </w:pPr>
      <w:r w:rsidRPr="00785560">
        <w:rPr>
          <w:rFonts w:ascii="Arial" w:hAnsi="Arial" w:cs="Arial"/>
          <w:b/>
        </w:rPr>
        <w:t>Zgodność z zasadą zrównoważonego rozwoju</w:t>
      </w:r>
    </w:p>
    <w:p w14:paraId="6CD09D27" w14:textId="1D97ECBE" w:rsidR="009C572E" w:rsidRPr="00D26B8F" w:rsidRDefault="008053DD" w:rsidP="0080095D">
      <w:pPr>
        <w:spacing w:beforeLines="60" w:before="144" w:afterLines="60" w:after="144" w:line="240" w:lineRule="auto"/>
        <w:rPr>
          <w:rFonts w:ascii="Arial" w:hAnsi="Arial" w:cs="Arial"/>
          <w:bCs/>
        </w:rPr>
      </w:pPr>
      <w:r>
        <w:rPr>
          <w:rFonts w:ascii="Arial" w:hAnsi="Arial" w:cs="Arial"/>
          <w:bCs/>
        </w:rPr>
        <w:t>Wnioskodawc</w:t>
      </w:r>
      <w:r w:rsidR="009C572E" w:rsidRPr="00D26B8F">
        <w:rPr>
          <w:rFonts w:ascii="Arial" w:hAnsi="Arial" w:cs="Arial"/>
          <w:bCs/>
        </w:rPr>
        <w:t>a powinien spełniać zasadę zrównoważonego rozwoju poprzez stosowanie właściwych rozwiązań podczas realizacji projektu. Stosownie do charakteru projektu, wymagane jest, uwzględnienie wymogów ochrony środowiska i efektywnego gospodarowania zasobami.</w:t>
      </w:r>
    </w:p>
    <w:p w14:paraId="1A29C7BF" w14:textId="77777777" w:rsidR="009C572E" w:rsidRPr="00D26B8F" w:rsidRDefault="009C572E" w:rsidP="0080095D">
      <w:pPr>
        <w:spacing w:beforeLines="60" w:before="144" w:afterLines="60" w:after="144" w:line="240" w:lineRule="auto"/>
        <w:rPr>
          <w:rFonts w:ascii="Arial" w:hAnsi="Arial" w:cs="Arial"/>
          <w:bCs/>
        </w:rPr>
      </w:pPr>
      <w:r w:rsidRPr="00D26B8F">
        <w:rPr>
          <w:rFonts w:ascii="Arial" w:hAnsi="Arial" w:cs="Arial"/>
          <w:bCs/>
        </w:rPr>
        <w:t>Zgodnie z ww. zasadą wsparcie może być udzielone jedynie takim projektom, które nie prowadzą do degradacji lub znacznego pogorszenia stanu środowiska naturalnego.</w:t>
      </w:r>
    </w:p>
    <w:p w14:paraId="4FE0B77D" w14:textId="77777777" w:rsidR="009C572E" w:rsidRPr="00D26B8F" w:rsidRDefault="009C572E" w:rsidP="0080095D">
      <w:pPr>
        <w:spacing w:beforeLines="60" w:before="144" w:afterLines="60" w:after="144" w:line="240" w:lineRule="auto"/>
        <w:rPr>
          <w:rFonts w:ascii="Arial" w:hAnsi="Arial" w:cs="Arial"/>
          <w:bCs/>
        </w:rPr>
      </w:pPr>
      <w:r w:rsidRPr="00D26B8F">
        <w:rPr>
          <w:rFonts w:ascii="Arial" w:hAnsi="Arial" w:cs="Arial"/>
          <w:bCs/>
        </w:rPr>
        <w:t>Projekt jest zgodny z zasadą zrównoważonego rozwoju, jeśli:</w:t>
      </w:r>
    </w:p>
    <w:p w14:paraId="7AEC0CB9"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w ramach projektu stosowane będą praktyki w zakresie zrównoważonych zamówień publicznych, zgodnie z polityką i priorytetami krajowymi, </w:t>
      </w:r>
    </w:p>
    <w:p w14:paraId="4CB11F00"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gwarantujący odporność wspartej infrastruktury na zagrożenia klimatyczne i katastrofy naturalne, </w:t>
      </w:r>
    </w:p>
    <w:p w14:paraId="733BB330"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niepowodujący degradacji naturalnych siedlisk, </w:t>
      </w:r>
    </w:p>
    <w:p w14:paraId="5456327F"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4761BC" w:rsidRPr="008A0143" w14:paraId="32CB3FE8" w14:textId="77777777" w:rsidTr="00C15483">
        <w:tc>
          <w:tcPr>
            <w:tcW w:w="9068" w:type="dxa"/>
          </w:tcPr>
          <w:p w14:paraId="3E1D6870" w14:textId="77777777" w:rsidR="004761BC" w:rsidRPr="008A0143" w:rsidRDefault="004761BC"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6F733BD5" w14:textId="77777777" w:rsidR="004761BC" w:rsidRPr="008A0143" w:rsidRDefault="004761BC" w:rsidP="0080095D">
            <w:pPr>
              <w:pStyle w:val="Bezodstpw"/>
              <w:spacing w:beforeLines="60" w:before="144" w:afterLines="60" w:after="144"/>
              <w:rPr>
                <w:rFonts w:ascii="Arial" w:hAnsi="Arial" w:cs="Arial"/>
                <w:sz w:val="20"/>
                <w:szCs w:val="20"/>
              </w:rPr>
            </w:pPr>
          </w:p>
        </w:tc>
      </w:tr>
    </w:tbl>
    <w:p w14:paraId="22D3ABAD" w14:textId="77777777" w:rsidR="006B1577" w:rsidRPr="006B1577" w:rsidRDefault="006B1577" w:rsidP="006B1577">
      <w:pPr>
        <w:spacing w:beforeLines="60" w:before="144" w:afterLines="60" w:after="144" w:line="240" w:lineRule="auto"/>
        <w:ind w:left="284"/>
        <w:rPr>
          <w:rFonts w:ascii="Arial" w:hAnsi="Arial" w:cs="Arial"/>
          <w:b/>
        </w:rPr>
      </w:pPr>
    </w:p>
    <w:p w14:paraId="6BB2BB77" w14:textId="1657CFA1" w:rsidR="009D687F" w:rsidRDefault="004761BC" w:rsidP="0080095D">
      <w:pPr>
        <w:spacing w:beforeLines="60" w:before="144" w:afterLines="60" w:after="144" w:line="240" w:lineRule="auto"/>
        <w:rPr>
          <w:rFonts w:ascii="Arial" w:hAnsi="Arial" w:cs="Arial"/>
          <w:i/>
          <w:iCs/>
        </w:rPr>
      </w:pPr>
      <w:r w:rsidRPr="00785560">
        <w:rPr>
          <w:rFonts w:ascii="Arial" w:hAnsi="Arial" w:cs="Arial"/>
          <w:b/>
        </w:rPr>
        <w:lastRenderedPageBreak/>
        <w:t>Zgodność projektu z zasadą DNSH</w:t>
      </w:r>
      <w:r w:rsidRPr="00D26B8F">
        <w:rPr>
          <w:rFonts w:ascii="Arial" w:hAnsi="Arial" w:cs="Arial"/>
        </w:rPr>
        <w:t xml:space="preserve"> należy przedstawić w </w:t>
      </w:r>
      <w:r w:rsidR="00C15483" w:rsidRPr="00D26B8F">
        <w:rPr>
          <w:rFonts w:ascii="Arial" w:hAnsi="Arial" w:cs="Arial"/>
        </w:rPr>
        <w:t>Załączniku</w:t>
      </w:r>
      <w:r w:rsidRPr="00D26B8F">
        <w:rPr>
          <w:rFonts w:ascii="Arial" w:hAnsi="Arial" w:cs="Arial"/>
        </w:rPr>
        <w:t xml:space="preserve"> </w:t>
      </w:r>
      <w:r w:rsidRPr="00C15483">
        <w:rPr>
          <w:rFonts w:ascii="Arial" w:hAnsi="Arial" w:cs="Arial"/>
          <w:i/>
          <w:iCs/>
        </w:rPr>
        <w:t xml:space="preserve">Formularz w zakresie oceny oddziaływania na środowisko z uwzględnieniem zasady „nie czyń </w:t>
      </w:r>
      <w:r w:rsidR="00F1602F">
        <w:rPr>
          <w:rFonts w:ascii="Arial" w:hAnsi="Arial" w:cs="Arial"/>
          <w:i/>
          <w:iCs/>
        </w:rPr>
        <w:t>poważnych</w:t>
      </w:r>
      <w:r w:rsidRPr="00C15483">
        <w:rPr>
          <w:rFonts w:ascii="Arial" w:hAnsi="Arial" w:cs="Arial"/>
          <w:i/>
          <w:iCs/>
        </w:rPr>
        <w:t xml:space="preserve"> szk</w:t>
      </w:r>
      <w:r w:rsidR="00F1602F">
        <w:rPr>
          <w:rFonts w:ascii="Arial" w:hAnsi="Arial" w:cs="Arial"/>
          <w:i/>
          <w:iCs/>
        </w:rPr>
        <w:t>ód</w:t>
      </w:r>
      <w:r w:rsidRPr="00C15483">
        <w:rPr>
          <w:rFonts w:ascii="Arial" w:hAnsi="Arial" w:cs="Arial"/>
          <w:i/>
          <w:iCs/>
        </w:rPr>
        <w:t>” (zasada DNSH)”</w:t>
      </w:r>
    </w:p>
    <w:p w14:paraId="1103DD88" w14:textId="77777777" w:rsidR="006B1577" w:rsidRPr="00C15483" w:rsidRDefault="006B1577" w:rsidP="0080095D">
      <w:pPr>
        <w:spacing w:beforeLines="60" w:before="144" w:afterLines="60" w:after="144" w:line="240" w:lineRule="auto"/>
        <w:rPr>
          <w:rFonts w:ascii="Arial" w:hAnsi="Arial" w:cs="Arial"/>
        </w:rPr>
      </w:pPr>
    </w:p>
    <w:p w14:paraId="05A20EBC" w14:textId="32678138" w:rsidR="009D687F" w:rsidRPr="0080095D" w:rsidRDefault="004761BC" w:rsidP="004A5B4D">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Test pomocy publicznej</w:t>
      </w:r>
    </w:p>
    <w:p w14:paraId="489C07C9" w14:textId="7F4A2366" w:rsidR="00434856" w:rsidRPr="00D26B8F" w:rsidRDefault="00434856"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Należy dokonać analizy inwestycji pod kątem zgodności z art. 107 ust. 1 Traktatu o</w:t>
      </w:r>
      <w:r w:rsidR="00C15483">
        <w:rPr>
          <w:rFonts w:ascii="Arial" w:eastAsia="Calibri" w:hAnsi="Arial" w:cs="Arial"/>
          <w:color w:val="000000"/>
          <w:lang w:eastAsia="en-US"/>
        </w:rPr>
        <w:t> </w:t>
      </w:r>
      <w:r w:rsidRPr="00D26B8F">
        <w:rPr>
          <w:rFonts w:ascii="Arial" w:eastAsia="Calibri" w:hAnsi="Arial" w:cs="Arial"/>
          <w:color w:val="000000"/>
          <w:lang w:eastAsia="en-US"/>
        </w:rPr>
        <w:t xml:space="preserve">funkcjonowaniu Unii Europejskiej. </w:t>
      </w:r>
    </w:p>
    <w:p w14:paraId="4640CC5D" w14:textId="00092823" w:rsidR="00434856" w:rsidRPr="00C15483" w:rsidRDefault="000B1C2D">
      <w:pPr>
        <w:pStyle w:val="Akapitzlist"/>
        <w:numPr>
          <w:ilvl w:val="0"/>
          <w:numId w:val="8"/>
        </w:numPr>
        <w:spacing w:beforeLines="60" w:before="144" w:afterLines="60" w:after="144" w:line="240" w:lineRule="auto"/>
        <w:rPr>
          <w:rFonts w:ascii="Arial" w:eastAsia="Calibri" w:hAnsi="Arial" w:cs="Arial"/>
          <w:color w:val="000000"/>
          <w:lang w:eastAsia="en-US"/>
        </w:rPr>
      </w:pPr>
      <w:r w:rsidRPr="00C15483">
        <w:rPr>
          <w:rFonts w:ascii="Arial" w:eastAsia="Calibri" w:hAnsi="Arial" w:cs="Arial"/>
          <w:color w:val="000000"/>
          <w:lang w:eastAsia="en-US"/>
        </w:rPr>
        <w:t>czy w projekcie występuje transfer zasobów publicznych?</w:t>
      </w:r>
    </w:p>
    <w:p w14:paraId="4D649D47" w14:textId="459B2A53" w:rsidR="000B1C2D" w:rsidRPr="00D26B8F" w:rsidRDefault="000B1C2D" w:rsidP="00C15483">
      <w:pPr>
        <w:spacing w:beforeLines="60" w:before="144" w:afterLines="60" w:after="144" w:line="240" w:lineRule="auto"/>
        <w:ind w:left="360" w:firstLine="348"/>
        <w:rPr>
          <w:rFonts w:ascii="Arial" w:eastAsia="Calibri" w:hAnsi="Arial" w:cs="Arial"/>
          <w:color w:val="000000"/>
          <w:lang w:eastAsia="en-US"/>
        </w:rPr>
      </w:pPr>
      <w:bookmarkStart w:id="34" w:name="_Hlk180490602"/>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bookmarkEnd w:id="34"/>
    <w:p w14:paraId="3EECDC8F" w14:textId="30C31950" w:rsidR="00434856" w:rsidRPr="00D26B8F" w:rsidRDefault="00C15483">
      <w:pPr>
        <w:pStyle w:val="Akapitzlist"/>
        <w:numPr>
          <w:ilvl w:val="0"/>
          <w:numId w:val="8"/>
        </w:numPr>
        <w:spacing w:beforeLines="60" w:before="144" w:afterLines="60" w:after="144" w:line="240" w:lineRule="auto"/>
        <w:rPr>
          <w:rFonts w:ascii="Arial" w:eastAsia="Calibri" w:hAnsi="Arial" w:cs="Arial"/>
          <w:color w:val="000000"/>
          <w:lang w:eastAsia="en-US"/>
        </w:rPr>
      </w:pPr>
      <w:r>
        <w:rPr>
          <w:rFonts w:ascii="Arial" w:eastAsia="Calibri" w:hAnsi="Arial" w:cs="Arial"/>
          <w:color w:val="000000"/>
          <w:lang w:eastAsia="en-US"/>
        </w:rPr>
        <w:t>c</w:t>
      </w:r>
      <w:r w:rsidR="000B1C2D" w:rsidRPr="00D26B8F">
        <w:rPr>
          <w:rFonts w:ascii="Arial" w:eastAsia="Calibri" w:hAnsi="Arial" w:cs="Arial"/>
          <w:color w:val="000000"/>
          <w:lang w:eastAsia="en-US"/>
        </w:rPr>
        <w:t xml:space="preserve">zy pomoc </w:t>
      </w:r>
      <w:r w:rsidR="00434856" w:rsidRPr="00D26B8F">
        <w:rPr>
          <w:rFonts w:ascii="Arial" w:eastAsia="Calibri" w:hAnsi="Arial" w:cs="Arial"/>
          <w:color w:val="000000"/>
          <w:lang w:eastAsia="en-US"/>
        </w:rPr>
        <w:t>udzielan</w:t>
      </w:r>
      <w:r w:rsidR="000B1C2D" w:rsidRPr="00D26B8F">
        <w:rPr>
          <w:rFonts w:ascii="Arial" w:eastAsia="Calibri" w:hAnsi="Arial" w:cs="Arial"/>
          <w:color w:val="000000"/>
          <w:lang w:eastAsia="en-US"/>
        </w:rPr>
        <w:t>a</w:t>
      </w:r>
      <w:r w:rsidR="00434856" w:rsidRPr="00D26B8F">
        <w:rPr>
          <w:rFonts w:ascii="Arial" w:eastAsia="Calibri" w:hAnsi="Arial" w:cs="Arial"/>
          <w:color w:val="000000"/>
          <w:lang w:eastAsia="en-US"/>
        </w:rPr>
        <w:t xml:space="preserve"> jest na warunkach korzystniejszych niż oferowane na rynku</w:t>
      </w:r>
      <w:r w:rsidR="002D7E22" w:rsidRPr="00D26B8F">
        <w:rPr>
          <w:rFonts w:ascii="Arial" w:eastAsia="Calibri" w:hAnsi="Arial" w:cs="Arial"/>
          <w:color w:val="000000"/>
          <w:lang w:eastAsia="en-US"/>
        </w:rPr>
        <w:t>?</w:t>
      </w:r>
    </w:p>
    <w:p w14:paraId="0727FC3D" w14:textId="6E38FF97" w:rsidR="000B1C2D" w:rsidRPr="00D26B8F" w:rsidRDefault="000B1C2D" w:rsidP="00C15483">
      <w:pPr>
        <w:spacing w:beforeLines="60" w:before="144" w:afterLines="60" w:after="144" w:line="240" w:lineRule="auto"/>
        <w:ind w:left="708"/>
        <w:rPr>
          <w:rFonts w:ascii="Arial" w:eastAsia="Calibri" w:hAnsi="Arial" w:cs="Arial"/>
          <w:color w:val="000000"/>
          <w:lang w:eastAsia="en-US"/>
        </w:rPr>
      </w:pPr>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p w14:paraId="1FD62C73" w14:textId="0DBE80DB" w:rsidR="00434856" w:rsidRPr="00D26B8F" w:rsidRDefault="000B1C2D">
      <w:pPr>
        <w:pStyle w:val="Akapitzlist"/>
        <w:numPr>
          <w:ilvl w:val="0"/>
          <w:numId w:val="8"/>
        </w:num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czy przyznanie pomoc</w:t>
      </w:r>
      <w:r w:rsidR="00C15483">
        <w:rPr>
          <w:rFonts w:ascii="Arial" w:eastAsia="Calibri" w:hAnsi="Arial" w:cs="Arial"/>
          <w:color w:val="000000"/>
          <w:lang w:eastAsia="en-US"/>
        </w:rPr>
        <w:t>y</w:t>
      </w:r>
      <w:r w:rsidRPr="00D26B8F">
        <w:rPr>
          <w:rFonts w:ascii="Arial" w:eastAsia="Calibri" w:hAnsi="Arial" w:cs="Arial"/>
          <w:color w:val="000000"/>
          <w:lang w:eastAsia="en-US"/>
        </w:rPr>
        <w:t xml:space="preserve"> </w:t>
      </w:r>
      <w:r w:rsidR="00434856" w:rsidRPr="00D26B8F">
        <w:rPr>
          <w:rFonts w:ascii="Arial" w:eastAsia="Calibri" w:hAnsi="Arial" w:cs="Arial"/>
          <w:color w:val="000000"/>
          <w:lang w:eastAsia="en-US"/>
        </w:rPr>
        <w:t>ma charakter selektywny (uprzywilejowuje określone przedsiębiorstwo lub przedsiębiorstwa albo produkcję określonych towarów)</w:t>
      </w:r>
      <w:r w:rsidR="002D7E22" w:rsidRPr="00D26B8F">
        <w:rPr>
          <w:rFonts w:ascii="Arial" w:eastAsia="Calibri" w:hAnsi="Arial" w:cs="Arial"/>
          <w:color w:val="000000"/>
          <w:lang w:eastAsia="en-US"/>
        </w:rPr>
        <w:t>?</w:t>
      </w:r>
    </w:p>
    <w:p w14:paraId="5A2E4EB2" w14:textId="4FC32DBD" w:rsidR="000B1C2D" w:rsidRPr="00D26B8F" w:rsidRDefault="000B1C2D" w:rsidP="00C15483">
      <w:pPr>
        <w:spacing w:beforeLines="60" w:before="144" w:afterLines="60" w:after="144" w:line="240" w:lineRule="auto"/>
        <w:ind w:firstLine="708"/>
        <w:rPr>
          <w:rFonts w:ascii="Arial" w:eastAsia="Calibri" w:hAnsi="Arial" w:cs="Arial"/>
          <w:color w:val="000000"/>
          <w:lang w:eastAsia="en-US"/>
        </w:rPr>
      </w:pPr>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p w14:paraId="7C262391" w14:textId="50A532AB" w:rsidR="00434856" w:rsidRDefault="000B1C2D">
      <w:pPr>
        <w:pStyle w:val="Akapitzlist"/>
        <w:numPr>
          <w:ilvl w:val="0"/>
          <w:numId w:val="8"/>
        </w:num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 xml:space="preserve">czy przyznanie pomocy </w:t>
      </w:r>
      <w:r w:rsidR="00434856" w:rsidRPr="00D26B8F">
        <w:rPr>
          <w:rFonts w:ascii="Arial" w:eastAsia="Calibri" w:hAnsi="Arial" w:cs="Arial"/>
          <w:color w:val="000000"/>
          <w:lang w:eastAsia="en-US"/>
        </w:rPr>
        <w:t>grozi zakłóceniem lub zakłóca konkurencję oraz wpływa na wymianę handlową między Państwami Członkowskimi UE</w:t>
      </w:r>
      <w:r w:rsidR="00C15483">
        <w:rPr>
          <w:rFonts w:ascii="Arial" w:eastAsia="Calibri" w:hAnsi="Arial" w:cs="Arial"/>
          <w:color w:val="000000"/>
          <w:lang w:eastAsia="en-US"/>
        </w:rPr>
        <w:t>?</w:t>
      </w:r>
    </w:p>
    <w:p w14:paraId="42EE63C1" w14:textId="418870AF" w:rsidR="00C15483" w:rsidRPr="00D26B8F" w:rsidRDefault="00C15483" w:rsidP="00C15483">
      <w:pPr>
        <w:spacing w:beforeLines="60" w:before="144" w:afterLines="60" w:after="144" w:line="240" w:lineRule="auto"/>
        <w:ind w:firstLine="708"/>
        <w:rPr>
          <w:rFonts w:ascii="Arial" w:eastAsia="Calibri" w:hAnsi="Arial" w:cs="Arial"/>
          <w:color w:val="000000"/>
          <w:lang w:eastAsia="en-US"/>
        </w:rPr>
      </w:pPr>
      <w:r>
        <w:rPr>
          <w:rFonts w:ascii="Segoe UI Symbol" w:eastAsia="Calibri" w:hAnsi="Segoe UI Symbol" w:cs="Segoe UI Symbol"/>
          <w:color w:val="000000"/>
          <w:lang w:eastAsia="en-US"/>
        </w:rPr>
        <w:t>☐</w:t>
      </w:r>
      <w:r w:rsidRPr="00C15483">
        <w:rPr>
          <w:rFonts w:ascii="Arial" w:eastAsia="Calibri" w:hAnsi="Arial" w:cs="Arial"/>
          <w:color w:val="000000"/>
          <w:lang w:eastAsia="en-US"/>
        </w:rPr>
        <w:t xml:space="preserve"> TAK</w:t>
      </w:r>
      <w:r>
        <w:rPr>
          <w:rFonts w:ascii="Arial" w:eastAsia="Calibri" w:hAnsi="Arial" w:cs="Arial"/>
          <w:color w:val="000000"/>
          <w:lang w:eastAsia="en-US"/>
        </w:rPr>
        <w:tab/>
      </w:r>
      <w:r>
        <w:rPr>
          <w:rFonts w:ascii="Arial" w:eastAsia="Calibri" w:hAnsi="Arial" w:cs="Arial"/>
          <w:color w:val="000000"/>
          <w:lang w:eastAsia="en-US"/>
        </w:rPr>
        <w:tab/>
      </w:r>
      <w:r>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w:t>
      </w:r>
      <w:r>
        <w:rPr>
          <w:rFonts w:ascii="Arial" w:eastAsia="Calibri" w:hAnsi="Arial" w:cs="Arial"/>
          <w:color w:val="000000"/>
          <w:lang w:eastAsia="en-US"/>
        </w:rPr>
        <w:t>NIE</w:t>
      </w:r>
    </w:p>
    <w:tbl>
      <w:tblPr>
        <w:tblStyle w:val="Tabela-Siatka"/>
        <w:tblW w:w="0" w:type="auto"/>
        <w:tblInd w:w="-5" w:type="dxa"/>
        <w:tblLook w:val="04A0" w:firstRow="1" w:lastRow="0" w:firstColumn="1" w:lastColumn="0" w:noHBand="0" w:noVBand="1"/>
      </w:tblPr>
      <w:tblGrid>
        <w:gridCol w:w="9068"/>
      </w:tblGrid>
      <w:tr w:rsidR="000B1C2D" w:rsidRPr="008A0143" w14:paraId="586F6129" w14:textId="77777777" w:rsidTr="00C15483">
        <w:tc>
          <w:tcPr>
            <w:tcW w:w="9068" w:type="dxa"/>
          </w:tcPr>
          <w:p w14:paraId="4E58BFC7" w14:textId="2FFD304B" w:rsidR="000B1C2D" w:rsidRPr="008A0143" w:rsidRDefault="000B1C2D" w:rsidP="0080095D">
            <w:pPr>
              <w:pStyle w:val="Bezodstpw"/>
              <w:spacing w:beforeLines="60" w:before="144" w:afterLines="60" w:after="144"/>
              <w:rPr>
                <w:rFonts w:ascii="Arial" w:hAnsi="Arial" w:cs="Arial"/>
                <w:sz w:val="20"/>
                <w:szCs w:val="20"/>
              </w:rPr>
            </w:pPr>
            <w:bookmarkStart w:id="35" w:name="_Hlk180497113"/>
            <w:r w:rsidRPr="008A0143">
              <w:rPr>
                <w:rFonts w:ascii="Arial" w:hAnsi="Arial" w:cs="Arial"/>
                <w:sz w:val="20"/>
                <w:szCs w:val="20"/>
              </w:rPr>
              <w:t>Uzasadnienie:</w:t>
            </w:r>
          </w:p>
          <w:p w14:paraId="3DC20CBC" w14:textId="77777777" w:rsidR="000B1C2D" w:rsidRPr="008A0143" w:rsidRDefault="000B1C2D" w:rsidP="0080095D">
            <w:pPr>
              <w:pStyle w:val="Bezodstpw"/>
              <w:spacing w:beforeLines="60" w:before="144" w:afterLines="60" w:after="144"/>
              <w:rPr>
                <w:rFonts w:ascii="Arial" w:hAnsi="Arial" w:cs="Arial"/>
                <w:sz w:val="20"/>
                <w:szCs w:val="20"/>
              </w:rPr>
            </w:pPr>
          </w:p>
        </w:tc>
      </w:tr>
      <w:bookmarkEnd w:id="35"/>
    </w:tbl>
    <w:p w14:paraId="4B7AC54B" w14:textId="77777777" w:rsidR="000B1C2D" w:rsidRDefault="000B1C2D" w:rsidP="0080095D">
      <w:pPr>
        <w:spacing w:beforeLines="60" w:before="144" w:afterLines="60" w:after="144" w:line="240" w:lineRule="auto"/>
        <w:rPr>
          <w:rFonts w:ascii="Arial" w:eastAsia="Calibri" w:hAnsi="Arial" w:cs="Arial"/>
          <w:color w:val="000000"/>
          <w:lang w:eastAsia="en-US"/>
        </w:rPr>
      </w:pPr>
    </w:p>
    <w:p w14:paraId="12C08244" w14:textId="77777777" w:rsidR="00B55070" w:rsidRPr="00E30A17" w:rsidRDefault="00B55070" w:rsidP="004C4F56">
      <w:pPr>
        <w:spacing w:beforeLines="60" w:before="144" w:afterLines="60" w:after="144" w:line="240" w:lineRule="auto"/>
        <w:rPr>
          <w:rFonts w:ascii="Arial" w:eastAsia="Calibri" w:hAnsi="Arial" w:cs="Arial"/>
          <w:color w:val="000000"/>
          <w:lang w:eastAsia="en-US"/>
        </w:rPr>
      </w:pPr>
    </w:p>
    <w:p w14:paraId="080D8A57" w14:textId="77777777" w:rsidR="00815F7E" w:rsidRPr="00D26B8F" w:rsidRDefault="00815F7E" w:rsidP="0080095D">
      <w:pPr>
        <w:pStyle w:val="Akapitzlist"/>
        <w:autoSpaceDE w:val="0"/>
        <w:autoSpaceDN w:val="0"/>
        <w:adjustRightInd w:val="0"/>
        <w:spacing w:beforeLines="60" w:before="144" w:afterLines="60" w:after="144" w:line="240" w:lineRule="auto"/>
        <w:ind w:left="360"/>
        <w:contextualSpacing w:val="0"/>
        <w:rPr>
          <w:rFonts w:ascii="Arial" w:hAnsi="Arial" w:cs="Arial"/>
          <w:b/>
          <w:bCs/>
          <w:color w:val="000000"/>
        </w:rPr>
      </w:pPr>
    </w:p>
    <w:p w14:paraId="4A73C8E4" w14:textId="63E0D155" w:rsidR="00253B99" w:rsidRDefault="003B11F0" w:rsidP="003B11F0">
      <w:pPr>
        <w:autoSpaceDE w:val="0"/>
        <w:autoSpaceDN w:val="0"/>
        <w:adjustRightInd w:val="0"/>
        <w:spacing w:beforeLines="60" w:before="144" w:afterLines="60" w:after="144" w:line="240" w:lineRule="auto"/>
        <w:rPr>
          <w:rFonts w:ascii="Arial" w:hAnsi="Arial" w:cs="Arial"/>
          <w:b/>
          <w:bCs/>
          <w:color w:val="000000"/>
        </w:rPr>
      </w:pPr>
      <w:r>
        <w:rPr>
          <w:rFonts w:ascii="Arial" w:hAnsi="Arial" w:cs="Arial"/>
          <w:b/>
          <w:bCs/>
          <w:color w:val="000000"/>
        </w:rPr>
        <w:t>data sporządzenia:</w:t>
      </w:r>
    </w:p>
    <w:p w14:paraId="136550F4" w14:textId="77777777" w:rsidR="003B11F0" w:rsidRDefault="003B11F0" w:rsidP="003B11F0">
      <w:pPr>
        <w:autoSpaceDE w:val="0"/>
        <w:autoSpaceDN w:val="0"/>
        <w:adjustRightInd w:val="0"/>
        <w:spacing w:beforeLines="60" w:before="144" w:afterLines="60" w:after="144" w:line="240" w:lineRule="auto"/>
        <w:rPr>
          <w:rFonts w:ascii="Arial" w:hAnsi="Arial" w:cs="Arial"/>
          <w:b/>
          <w:bCs/>
          <w:color w:val="000000"/>
        </w:rPr>
      </w:pPr>
    </w:p>
    <w:p w14:paraId="19E9DD92" w14:textId="718D8F30" w:rsidR="003B11F0" w:rsidRPr="003B11F0" w:rsidRDefault="003B11F0" w:rsidP="003B11F0">
      <w:pPr>
        <w:autoSpaceDE w:val="0"/>
        <w:autoSpaceDN w:val="0"/>
        <w:adjustRightInd w:val="0"/>
        <w:spacing w:beforeLines="60" w:before="144" w:afterLines="60" w:after="144" w:line="240" w:lineRule="auto"/>
        <w:rPr>
          <w:rFonts w:ascii="Arial" w:hAnsi="Arial" w:cs="Arial"/>
          <w:b/>
          <w:bCs/>
          <w:color w:val="000000"/>
        </w:rPr>
      </w:pPr>
      <w:r>
        <w:rPr>
          <w:rFonts w:ascii="Arial" w:hAnsi="Arial" w:cs="Arial"/>
          <w:b/>
          <w:bCs/>
          <w:color w:val="000000"/>
        </w:rPr>
        <w:t>podpis Wnioskodawcy</w:t>
      </w:r>
      <w:r w:rsidR="008655EF">
        <w:rPr>
          <w:rFonts w:ascii="Arial" w:hAnsi="Arial" w:cs="Arial"/>
          <w:b/>
          <w:bCs/>
          <w:color w:val="000000"/>
        </w:rPr>
        <w:t>:</w:t>
      </w:r>
    </w:p>
    <w:sectPr w:rsidR="003B11F0" w:rsidRPr="003B11F0" w:rsidSect="002D7E22">
      <w:footerReference w:type="default" r:id="rId8"/>
      <w:headerReference w:type="first" r:id="rId9"/>
      <w:footerReference w:type="first" r:id="rId10"/>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FF002" w14:textId="77777777" w:rsidR="00F72C79" w:rsidRDefault="00F72C79">
      <w:pPr>
        <w:spacing w:after="0" w:line="240" w:lineRule="auto"/>
      </w:pPr>
      <w:r>
        <w:separator/>
      </w:r>
    </w:p>
  </w:endnote>
  <w:endnote w:type="continuationSeparator" w:id="0">
    <w:p w14:paraId="5DD2B269" w14:textId="77777777" w:rsidR="00F72C79" w:rsidRDefault="00F7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5445F" w14:textId="77777777" w:rsidR="00F72C79" w:rsidRDefault="00F72C79">
      <w:r>
        <w:separator/>
      </w:r>
    </w:p>
  </w:footnote>
  <w:footnote w:type="continuationSeparator" w:id="0">
    <w:p w14:paraId="015A7B8D" w14:textId="77777777" w:rsidR="00F72C79" w:rsidRDefault="00F72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CAE"/>
    <w:multiLevelType w:val="multilevel"/>
    <w:tmpl w:val="78B0699C"/>
    <w:lvl w:ilvl="0">
      <w:start w:val="10"/>
      <w:numFmt w:val="decimal"/>
      <w:lvlText w:val="%1"/>
      <w:lvlJc w:val="left"/>
      <w:pPr>
        <w:ind w:left="420" w:hanging="420"/>
      </w:pPr>
      <w:rPr>
        <w:rFonts w:hint="default"/>
      </w:rPr>
    </w:lvl>
    <w:lvl w:ilvl="1">
      <w:start w:val="2"/>
      <w:numFmt w:val="decimal"/>
      <w:lvlText w:val="1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766799A"/>
    <w:multiLevelType w:val="hybridMultilevel"/>
    <w:tmpl w:val="EC262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933D96"/>
    <w:multiLevelType w:val="multilevel"/>
    <w:tmpl w:val="59964E72"/>
    <w:lvl w:ilvl="0">
      <w:start w:val="13"/>
      <w:numFmt w:val="decimal"/>
      <w:lvlText w:val="%1.3"/>
      <w:lvlJc w:val="left"/>
      <w:pPr>
        <w:ind w:left="420" w:hanging="420"/>
      </w:pPr>
      <w:rPr>
        <w:rFonts w:hint="default"/>
      </w:rPr>
    </w:lvl>
    <w:lvl w:ilvl="1">
      <w:start w:val="1"/>
      <w:numFmt w:val="none"/>
      <w:lvlText w:val="15.3"/>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32CF6866"/>
    <w:multiLevelType w:val="multilevel"/>
    <w:tmpl w:val="F6A262EC"/>
    <w:styleLink w:val="Styl1"/>
    <w:lvl w:ilvl="0">
      <w:start w:val="1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3E382993"/>
    <w:multiLevelType w:val="hybridMultilevel"/>
    <w:tmpl w:val="E55C9B06"/>
    <w:lvl w:ilvl="0" w:tplc="04150017">
      <w:start w:val="1"/>
      <w:numFmt w:val="lowerLetter"/>
      <w:lvlText w:val="%1)"/>
      <w:lvlJc w:val="left"/>
      <w:pPr>
        <w:ind w:left="1709" w:hanging="360"/>
      </w:pPr>
    </w:lvl>
    <w:lvl w:ilvl="1" w:tplc="04150019">
      <w:start w:val="1"/>
      <w:numFmt w:val="lowerLetter"/>
      <w:lvlText w:val="%2."/>
      <w:lvlJc w:val="left"/>
      <w:pPr>
        <w:ind w:left="2429" w:hanging="360"/>
      </w:pPr>
    </w:lvl>
    <w:lvl w:ilvl="2" w:tplc="0415001B">
      <w:start w:val="1"/>
      <w:numFmt w:val="lowerRoman"/>
      <w:lvlText w:val="%3."/>
      <w:lvlJc w:val="right"/>
      <w:pPr>
        <w:ind w:left="3149" w:hanging="180"/>
      </w:pPr>
    </w:lvl>
    <w:lvl w:ilvl="3" w:tplc="0415000F">
      <w:start w:val="1"/>
      <w:numFmt w:val="decimal"/>
      <w:lvlText w:val="%4."/>
      <w:lvlJc w:val="left"/>
      <w:pPr>
        <w:ind w:left="3869" w:hanging="360"/>
      </w:pPr>
    </w:lvl>
    <w:lvl w:ilvl="4" w:tplc="04150019">
      <w:start w:val="1"/>
      <w:numFmt w:val="lowerLetter"/>
      <w:lvlText w:val="%5."/>
      <w:lvlJc w:val="left"/>
      <w:pPr>
        <w:ind w:left="4589" w:hanging="360"/>
      </w:pPr>
    </w:lvl>
    <w:lvl w:ilvl="5" w:tplc="0415001B">
      <w:start w:val="1"/>
      <w:numFmt w:val="lowerRoman"/>
      <w:lvlText w:val="%6."/>
      <w:lvlJc w:val="right"/>
      <w:pPr>
        <w:ind w:left="5309" w:hanging="180"/>
      </w:pPr>
    </w:lvl>
    <w:lvl w:ilvl="6" w:tplc="0415000F">
      <w:start w:val="1"/>
      <w:numFmt w:val="decimal"/>
      <w:lvlText w:val="%7."/>
      <w:lvlJc w:val="left"/>
      <w:pPr>
        <w:ind w:left="6029" w:hanging="360"/>
      </w:pPr>
    </w:lvl>
    <w:lvl w:ilvl="7" w:tplc="04150019">
      <w:start w:val="1"/>
      <w:numFmt w:val="lowerLetter"/>
      <w:lvlText w:val="%8."/>
      <w:lvlJc w:val="left"/>
      <w:pPr>
        <w:ind w:left="6749" w:hanging="360"/>
      </w:pPr>
    </w:lvl>
    <w:lvl w:ilvl="8" w:tplc="0415001B">
      <w:start w:val="1"/>
      <w:numFmt w:val="lowerRoman"/>
      <w:lvlText w:val="%9."/>
      <w:lvlJc w:val="right"/>
      <w:pPr>
        <w:ind w:left="7469" w:hanging="180"/>
      </w:pPr>
    </w:lvl>
  </w:abstractNum>
  <w:abstractNum w:abstractNumId="12"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6476F3"/>
    <w:multiLevelType w:val="multilevel"/>
    <w:tmpl w:val="29ECCFF4"/>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4EFF5CAF"/>
    <w:multiLevelType w:val="multilevel"/>
    <w:tmpl w:val="2F46E294"/>
    <w:lvl w:ilvl="0">
      <w:start w:val="1"/>
      <w:numFmt w:val="decimal"/>
      <w:lvlText w:val="%1."/>
      <w:lvlJc w:val="left"/>
      <w:pPr>
        <w:ind w:left="360" w:hanging="360"/>
      </w:pPr>
      <w:rPr>
        <w:rFonts w:ascii="Arial" w:hAnsi="Arial" w:cs="Arial"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42307C"/>
    <w:multiLevelType w:val="multilevel"/>
    <w:tmpl w:val="D83AB95C"/>
    <w:lvl w:ilvl="0">
      <w:start w:val="3"/>
      <w:numFmt w:val="none"/>
      <w:lvlText w:val="12.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5B13596"/>
    <w:multiLevelType w:val="hybridMultilevel"/>
    <w:tmpl w:val="F7F895E8"/>
    <w:lvl w:ilvl="0" w:tplc="8A3E0EDC">
      <w:start w:val="1"/>
      <w:numFmt w:val="decimal"/>
      <w:lvlText w:val="%1)"/>
      <w:lvlJc w:val="left"/>
      <w:pPr>
        <w:ind w:left="1440" w:hanging="360"/>
      </w:pPr>
      <w:rPr>
        <w:b/>
        <w:bCs/>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602E0769"/>
    <w:multiLevelType w:val="hybridMultilevel"/>
    <w:tmpl w:val="8494B61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7B01E42"/>
    <w:multiLevelType w:val="multilevel"/>
    <w:tmpl w:val="E80CD416"/>
    <w:lvl w:ilvl="0">
      <w:start w:val="12"/>
      <w:numFmt w:val="decimal"/>
      <w:lvlText w:val="%1"/>
      <w:lvlJc w:val="left"/>
      <w:pPr>
        <w:ind w:left="420" w:hanging="420"/>
      </w:pPr>
      <w:rPr>
        <w:rFonts w:hint="default"/>
      </w:rPr>
    </w:lvl>
    <w:lvl w:ilvl="1">
      <w:start w:val="1"/>
      <w:numFmt w:val="decimal"/>
      <w:lvlText w:val="14.%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5" w15:restartNumberingAfterBreak="0">
    <w:nsid w:val="6FC7630B"/>
    <w:multiLevelType w:val="multilevel"/>
    <w:tmpl w:val="E6ACEB6E"/>
    <w:lvl w:ilvl="0">
      <w:start w:val="13"/>
      <w:numFmt w:val="decimal"/>
      <w:lvlText w:val="%1."/>
      <w:lvlJc w:val="left"/>
      <w:pPr>
        <w:ind w:left="420" w:hanging="420"/>
      </w:pPr>
      <w:rPr>
        <w:rFonts w:hint="default"/>
      </w:rPr>
    </w:lvl>
    <w:lvl w:ilvl="1">
      <w:start w:val="1"/>
      <w:numFmt w:val="none"/>
      <w:lvlText w:val="15.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782E43F9"/>
    <w:multiLevelType w:val="multilevel"/>
    <w:tmpl w:val="F02A4028"/>
    <w:lvl w:ilvl="0">
      <w:start w:val="13"/>
      <w:numFmt w:val="decimal"/>
      <w:lvlText w:val="%1"/>
      <w:lvlJc w:val="left"/>
      <w:pPr>
        <w:ind w:left="420" w:hanging="420"/>
      </w:pPr>
      <w:rPr>
        <w:rFonts w:hint="default"/>
      </w:rPr>
    </w:lvl>
    <w:lvl w:ilvl="1">
      <w:start w:val="4"/>
      <w:numFmt w:val="decimal"/>
      <w:lvlText w:val="15.%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33568300">
    <w:abstractNumId w:val="9"/>
  </w:num>
  <w:num w:numId="2" w16cid:durableId="224993735">
    <w:abstractNumId w:val="15"/>
  </w:num>
  <w:num w:numId="3" w16cid:durableId="1526989285">
    <w:abstractNumId w:val="17"/>
  </w:num>
  <w:num w:numId="4" w16cid:durableId="851188072">
    <w:abstractNumId w:val="26"/>
  </w:num>
  <w:num w:numId="5" w16cid:durableId="1030104223">
    <w:abstractNumId w:val="12"/>
  </w:num>
  <w:num w:numId="6" w16cid:durableId="1693922570">
    <w:abstractNumId w:val="24"/>
  </w:num>
  <w:num w:numId="7" w16cid:durableId="1885171282">
    <w:abstractNumId w:val="4"/>
  </w:num>
  <w:num w:numId="8" w16cid:durableId="1816682087">
    <w:abstractNumId w:val="6"/>
  </w:num>
  <w:num w:numId="9" w16cid:durableId="1204904151">
    <w:abstractNumId w:val="23"/>
  </w:num>
  <w:num w:numId="10" w16cid:durableId="10504918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66749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30374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6060990">
    <w:abstractNumId w:val="2"/>
  </w:num>
  <w:num w:numId="14" w16cid:durableId="1796219706">
    <w:abstractNumId w:val="7"/>
  </w:num>
  <w:num w:numId="15" w16cid:durableId="1135829379">
    <w:abstractNumId w:val="3"/>
  </w:num>
  <w:num w:numId="16" w16cid:durableId="1344480736">
    <w:abstractNumId w:val="13"/>
  </w:num>
  <w:num w:numId="17" w16cid:durableId="1754741912">
    <w:abstractNumId w:val="20"/>
  </w:num>
  <w:num w:numId="18" w16cid:durableId="2036467102">
    <w:abstractNumId w:val="10"/>
  </w:num>
  <w:num w:numId="19" w16cid:durableId="66195393">
    <w:abstractNumId w:val="22"/>
  </w:num>
  <w:num w:numId="20" w16cid:durableId="308633821">
    <w:abstractNumId w:val="16"/>
  </w:num>
  <w:num w:numId="21" w16cid:durableId="635379733">
    <w:abstractNumId w:val="1"/>
  </w:num>
  <w:num w:numId="22" w16cid:durableId="1325932153">
    <w:abstractNumId w:val="0"/>
  </w:num>
  <w:num w:numId="23" w16cid:durableId="654996516">
    <w:abstractNumId w:val="18"/>
  </w:num>
  <w:num w:numId="24" w16cid:durableId="1508522108">
    <w:abstractNumId w:val="8"/>
  </w:num>
  <w:num w:numId="25" w16cid:durableId="362635252">
    <w:abstractNumId w:val="25"/>
  </w:num>
  <w:num w:numId="26" w16cid:durableId="91629252">
    <w:abstractNumId w:val="27"/>
  </w:num>
  <w:num w:numId="27" w16cid:durableId="855123136">
    <w:abstractNumId w:val="5"/>
  </w:num>
  <w:num w:numId="28" w16cid:durableId="611330055">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4699"/>
    <w:rsid w:val="00007148"/>
    <w:rsid w:val="00007829"/>
    <w:rsid w:val="00016D30"/>
    <w:rsid w:val="00027CF7"/>
    <w:rsid w:val="000329AF"/>
    <w:rsid w:val="00033B2E"/>
    <w:rsid w:val="00042EC8"/>
    <w:rsid w:val="000437C6"/>
    <w:rsid w:val="000438CA"/>
    <w:rsid w:val="00044BC7"/>
    <w:rsid w:val="00045773"/>
    <w:rsid w:val="00047460"/>
    <w:rsid w:val="000476BB"/>
    <w:rsid w:val="00050D26"/>
    <w:rsid w:val="00052557"/>
    <w:rsid w:val="00053A85"/>
    <w:rsid w:val="000565D5"/>
    <w:rsid w:val="000634FE"/>
    <w:rsid w:val="00067EE1"/>
    <w:rsid w:val="0008125F"/>
    <w:rsid w:val="00081F04"/>
    <w:rsid w:val="00083E0D"/>
    <w:rsid w:val="000851B1"/>
    <w:rsid w:val="00093A57"/>
    <w:rsid w:val="000952F7"/>
    <w:rsid w:val="000A1E50"/>
    <w:rsid w:val="000B1C2D"/>
    <w:rsid w:val="000B500A"/>
    <w:rsid w:val="000C20AC"/>
    <w:rsid w:val="000C3DD5"/>
    <w:rsid w:val="000D3175"/>
    <w:rsid w:val="000D7FBC"/>
    <w:rsid w:val="000E0126"/>
    <w:rsid w:val="000E52DF"/>
    <w:rsid w:val="000E60D1"/>
    <w:rsid w:val="000E78AC"/>
    <w:rsid w:val="000F02D2"/>
    <w:rsid w:val="000F2988"/>
    <w:rsid w:val="000F79D5"/>
    <w:rsid w:val="001031A4"/>
    <w:rsid w:val="0010327A"/>
    <w:rsid w:val="00103FE6"/>
    <w:rsid w:val="00106225"/>
    <w:rsid w:val="00107B83"/>
    <w:rsid w:val="0011351E"/>
    <w:rsid w:val="00113E5A"/>
    <w:rsid w:val="00116849"/>
    <w:rsid w:val="00117179"/>
    <w:rsid w:val="00121BA0"/>
    <w:rsid w:val="00130B35"/>
    <w:rsid w:val="001344A5"/>
    <w:rsid w:val="001425D1"/>
    <w:rsid w:val="001467A0"/>
    <w:rsid w:val="00151B78"/>
    <w:rsid w:val="00154C80"/>
    <w:rsid w:val="001600F6"/>
    <w:rsid w:val="00162316"/>
    <w:rsid w:val="0016324B"/>
    <w:rsid w:val="00167E71"/>
    <w:rsid w:val="00170BB9"/>
    <w:rsid w:val="0017195E"/>
    <w:rsid w:val="00174F28"/>
    <w:rsid w:val="00177C1D"/>
    <w:rsid w:val="00183E1D"/>
    <w:rsid w:val="00184135"/>
    <w:rsid w:val="001846C7"/>
    <w:rsid w:val="00185BC6"/>
    <w:rsid w:val="00194BFA"/>
    <w:rsid w:val="00194FB4"/>
    <w:rsid w:val="00195262"/>
    <w:rsid w:val="001A26E1"/>
    <w:rsid w:val="001A6239"/>
    <w:rsid w:val="001B305B"/>
    <w:rsid w:val="001B5156"/>
    <w:rsid w:val="001C10B1"/>
    <w:rsid w:val="001C1C55"/>
    <w:rsid w:val="001C2362"/>
    <w:rsid w:val="001D19A6"/>
    <w:rsid w:val="001D1CFE"/>
    <w:rsid w:val="001D3046"/>
    <w:rsid w:val="001D51F2"/>
    <w:rsid w:val="001E1CC7"/>
    <w:rsid w:val="001E27C8"/>
    <w:rsid w:val="001E2B9F"/>
    <w:rsid w:val="001E3F3B"/>
    <w:rsid w:val="001E5EB0"/>
    <w:rsid w:val="00200231"/>
    <w:rsid w:val="00201448"/>
    <w:rsid w:val="002024F6"/>
    <w:rsid w:val="00204732"/>
    <w:rsid w:val="002055B8"/>
    <w:rsid w:val="002116C0"/>
    <w:rsid w:val="00223DEF"/>
    <w:rsid w:val="00225055"/>
    <w:rsid w:val="00225FFD"/>
    <w:rsid w:val="0022673D"/>
    <w:rsid w:val="00226B18"/>
    <w:rsid w:val="002368DB"/>
    <w:rsid w:val="00244B9A"/>
    <w:rsid w:val="002504C0"/>
    <w:rsid w:val="00250A69"/>
    <w:rsid w:val="00253B99"/>
    <w:rsid w:val="00254053"/>
    <w:rsid w:val="00254813"/>
    <w:rsid w:val="0025584B"/>
    <w:rsid w:val="0025595E"/>
    <w:rsid w:val="00262D10"/>
    <w:rsid w:val="0026695B"/>
    <w:rsid w:val="00272C9B"/>
    <w:rsid w:val="0027569F"/>
    <w:rsid w:val="00277D03"/>
    <w:rsid w:val="00282642"/>
    <w:rsid w:val="00284DC9"/>
    <w:rsid w:val="00287F03"/>
    <w:rsid w:val="00292197"/>
    <w:rsid w:val="002931C1"/>
    <w:rsid w:val="002939F8"/>
    <w:rsid w:val="00293B14"/>
    <w:rsid w:val="00293BAE"/>
    <w:rsid w:val="00293D30"/>
    <w:rsid w:val="002A07DA"/>
    <w:rsid w:val="002B09D4"/>
    <w:rsid w:val="002B76A0"/>
    <w:rsid w:val="002C2EBB"/>
    <w:rsid w:val="002C3727"/>
    <w:rsid w:val="002C64F4"/>
    <w:rsid w:val="002D0B58"/>
    <w:rsid w:val="002D2F32"/>
    <w:rsid w:val="002D7E22"/>
    <w:rsid w:val="002E4B00"/>
    <w:rsid w:val="002E5ED6"/>
    <w:rsid w:val="002E6D56"/>
    <w:rsid w:val="002F3D01"/>
    <w:rsid w:val="002F5323"/>
    <w:rsid w:val="002F6143"/>
    <w:rsid w:val="002F77A2"/>
    <w:rsid w:val="00301876"/>
    <w:rsid w:val="00302CF9"/>
    <w:rsid w:val="00303CF8"/>
    <w:rsid w:val="00305682"/>
    <w:rsid w:val="00307755"/>
    <w:rsid w:val="00310EFF"/>
    <w:rsid w:val="003152B0"/>
    <w:rsid w:val="00320F41"/>
    <w:rsid w:val="0032161F"/>
    <w:rsid w:val="00321E9B"/>
    <w:rsid w:val="00326798"/>
    <w:rsid w:val="00331DCE"/>
    <w:rsid w:val="003336D6"/>
    <w:rsid w:val="00333973"/>
    <w:rsid w:val="003341E7"/>
    <w:rsid w:val="003341E9"/>
    <w:rsid w:val="003358A3"/>
    <w:rsid w:val="00336BD4"/>
    <w:rsid w:val="0035090C"/>
    <w:rsid w:val="00350A2F"/>
    <w:rsid w:val="0035285D"/>
    <w:rsid w:val="00356016"/>
    <w:rsid w:val="00357493"/>
    <w:rsid w:val="003612FB"/>
    <w:rsid w:val="003630D4"/>
    <w:rsid w:val="00363466"/>
    <w:rsid w:val="0037446C"/>
    <w:rsid w:val="003746E1"/>
    <w:rsid w:val="0037487D"/>
    <w:rsid w:val="0037488A"/>
    <w:rsid w:val="00381F53"/>
    <w:rsid w:val="0038601D"/>
    <w:rsid w:val="003A0136"/>
    <w:rsid w:val="003A10EE"/>
    <w:rsid w:val="003A171B"/>
    <w:rsid w:val="003A1B55"/>
    <w:rsid w:val="003A50C3"/>
    <w:rsid w:val="003B11F0"/>
    <w:rsid w:val="003B1600"/>
    <w:rsid w:val="003C244D"/>
    <w:rsid w:val="003C4319"/>
    <w:rsid w:val="003C4848"/>
    <w:rsid w:val="003C7860"/>
    <w:rsid w:val="003D22E4"/>
    <w:rsid w:val="003D29F6"/>
    <w:rsid w:val="003D4729"/>
    <w:rsid w:val="003F106B"/>
    <w:rsid w:val="00405D9E"/>
    <w:rsid w:val="00410D10"/>
    <w:rsid w:val="00410E4D"/>
    <w:rsid w:val="00415D6E"/>
    <w:rsid w:val="004163A8"/>
    <w:rsid w:val="00416702"/>
    <w:rsid w:val="004226D8"/>
    <w:rsid w:val="00422D93"/>
    <w:rsid w:val="004276A2"/>
    <w:rsid w:val="00430B8F"/>
    <w:rsid w:val="00433320"/>
    <w:rsid w:val="004344AD"/>
    <w:rsid w:val="00434856"/>
    <w:rsid w:val="00442FCA"/>
    <w:rsid w:val="00461E18"/>
    <w:rsid w:val="00462B37"/>
    <w:rsid w:val="00463895"/>
    <w:rsid w:val="00463AAF"/>
    <w:rsid w:val="00465D6B"/>
    <w:rsid w:val="00466BC5"/>
    <w:rsid w:val="00473EAD"/>
    <w:rsid w:val="00474997"/>
    <w:rsid w:val="0047560C"/>
    <w:rsid w:val="0047576F"/>
    <w:rsid w:val="004761BC"/>
    <w:rsid w:val="00477033"/>
    <w:rsid w:val="004800CC"/>
    <w:rsid w:val="004802DE"/>
    <w:rsid w:val="00480AA6"/>
    <w:rsid w:val="00481ADD"/>
    <w:rsid w:val="004934B2"/>
    <w:rsid w:val="00495031"/>
    <w:rsid w:val="004954FF"/>
    <w:rsid w:val="00495809"/>
    <w:rsid w:val="0049765B"/>
    <w:rsid w:val="004A4143"/>
    <w:rsid w:val="004A5B4D"/>
    <w:rsid w:val="004A76D6"/>
    <w:rsid w:val="004B20BA"/>
    <w:rsid w:val="004B51F9"/>
    <w:rsid w:val="004B6A84"/>
    <w:rsid w:val="004B7E61"/>
    <w:rsid w:val="004C4953"/>
    <w:rsid w:val="004C4F56"/>
    <w:rsid w:val="004C6B45"/>
    <w:rsid w:val="004D266B"/>
    <w:rsid w:val="004D31BA"/>
    <w:rsid w:val="004E159F"/>
    <w:rsid w:val="004E3846"/>
    <w:rsid w:val="004E7E48"/>
    <w:rsid w:val="004F3028"/>
    <w:rsid w:val="004F3CC8"/>
    <w:rsid w:val="005020A3"/>
    <w:rsid w:val="00506C0D"/>
    <w:rsid w:val="00511641"/>
    <w:rsid w:val="005122F0"/>
    <w:rsid w:val="00512E1B"/>
    <w:rsid w:val="005167A5"/>
    <w:rsid w:val="00516D69"/>
    <w:rsid w:val="00516E13"/>
    <w:rsid w:val="00521161"/>
    <w:rsid w:val="00526629"/>
    <w:rsid w:val="00527926"/>
    <w:rsid w:val="00527F88"/>
    <w:rsid w:val="0053074E"/>
    <w:rsid w:val="00532530"/>
    <w:rsid w:val="005326F1"/>
    <w:rsid w:val="00536759"/>
    <w:rsid w:val="00536B69"/>
    <w:rsid w:val="00537112"/>
    <w:rsid w:val="00541CFE"/>
    <w:rsid w:val="00542866"/>
    <w:rsid w:val="00545633"/>
    <w:rsid w:val="00550781"/>
    <w:rsid w:val="005514A4"/>
    <w:rsid w:val="00553742"/>
    <w:rsid w:val="00553F99"/>
    <w:rsid w:val="005557A7"/>
    <w:rsid w:val="0055622B"/>
    <w:rsid w:val="00557C76"/>
    <w:rsid w:val="00563CB6"/>
    <w:rsid w:val="00565360"/>
    <w:rsid w:val="00565BC6"/>
    <w:rsid w:val="005702C7"/>
    <w:rsid w:val="00572FC3"/>
    <w:rsid w:val="00574651"/>
    <w:rsid w:val="00574F5B"/>
    <w:rsid w:val="005750DD"/>
    <w:rsid w:val="00577E4C"/>
    <w:rsid w:val="00582361"/>
    <w:rsid w:val="00586091"/>
    <w:rsid w:val="005A1077"/>
    <w:rsid w:val="005A1E2E"/>
    <w:rsid w:val="005A3D86"/>
    <w:rsid w:val="005A746E"/>
    <w:rsid w:val="005B1905"/>
    <w:rsid w:val="005B2C87"/>
    <w:rsid w:val="005B37EA"/>
    <w:rsid w:val="005B413B"/>
    <w:rsid w:val="005B570F"/>
    <w:rsid w:val="005B6A5B"/>
    <w:rsid w:val="005B7696"/>
    <w:rsid w:val="005C3827"/>
    <w:rsid w:val="005D3756"/>
    <w:rsid w:val="005E0A91"/>
    <w:rsid w:val="005E63F3"/>
    <w:rsid w:val="005F4403"/>
    <w:rsid w:val="005F49B6"/>
    <w:rsid w:val="005F68C7"/>
    <w:rsid w:val="005F7B57"/>
    <w:rsid w:val="006003C0"/>
    <w:rsid w:val="0060200E"/>
    <w:rsid w:val="00602DA3"/>
    <w:rsid w:val="00604821"/>
    <w:rsid w:val="00610AA3"/>
    <w:rsid w:val="00611654"/>
    <w:rsid w:val="00614549"/>
    <w:rsid w:val="00614EE8"/>
    <w:rsid w:val="00616A1B"/>
    <w:rsid w:val="006170CA"/>
    <w:rsid w:val="0062235A"/>
    <w:rsid w:val="006255FA"/>
    <w:rsid w:val="00627B1C"/>
    <w:rsid w:val="006331D4"/>
    <w:rsid w:val="00634E11"/>
    <w:rsid w:val="00635E94"/>
    <w:rsid w:val="006419FC"/>
    <w:rsid w:val="00644A27"/>
    <w:rsid w:val="00647088"/>
    <w:rsid w:val="00650673"/>
    <w:rsid w:val="006506F8"/>
    <w:rsid w:val="00650FC4"/>
    <w:rsid w:val="0065121E"/>
    <w:rsid w:val="006527F4"/>
    <w:rsid w:val="00653572"/>
    <w:rsid w:val="006638A6"/>
    <w:rsid w:val="00663D46"/>
    <w:rsid w:val="00664DBB"/>
    <w:rsid w:val="00666304"/>
    <w:rsid w:val="006669CD"/>
    <w:rsid w:val="006719CF"/>
    <w:rsid w:val="006745DE"/>
    <w:rsid w:val="00674DA5"/>
    <w:rsid w:val="006756E4"/>
    <w:rsid w:val="00675861"/>
    <w:rsid w:val="006806F1"/>
    <w:rsid w:val="006847A1"/>
    <w:rsid w:val="00686CD9"/>
    <w:rsid w:val="00691588"/>
    <w:rsid w:val="00691599"/>
    <w:rsid w:val="00692239"/>
    <w:rsid w:val="006926A3"/>
    <w:rsid w:val="00692E26"/>
    <w:rsid w:val="006A067E"/>
    <w:rsid w:val="006A2F82"/>
    <w:rsid w:val="006A46C1"/>
    <w:rsid w:val="006A72F1"/>
    <w:rsid w:val="006B0BE2"/>
    <w:rsid w:val="006B1577"/>
    <w:rsid w:val="006B2444"/>
    <w:rsid w:val="006B3B8D"/>
    <w:rsid w:val="006B79B7"/>
    <w:rsid w:val="006C1C85"/>
    <w:rsid w:val="006C2144"/>
    <w:rsid w:val="006C2B52"/>
    <w:rsid w:val="006C332D"/>
    <w:rsid w:val="006C6BBB"/>
    <w:rsid w:val="006D3B6C"/>
    <w:rsid w:val="006D5766"/>
    <w:rsid w:val="006D6A37"/>
    <w:rsid w:val="006D6B5D"/>
    <w:rsid w:val="006E5608"/>
    <w:rsid w:val="006F0E03"/>
    <w:rsid w:val="006F52F5"/>
    <w:rsid w:val="00700D55"/>
    <w:rsid w:val="00703D37"/>
    <w:rsid w:val="00704643"/>
    <w:rsid w:val="007047EB"/>
    <w:rsid w:val="0070498C"/>
    <w:rsid w:val="00704C8B"/>
    <w:rsid w:val="0071060F"/>
    <w:rsid w:val="00712B1A"/>
    <w:rsid w:val="007133DE"/>
    <w:rsid w:val="00714CAF"/>
    <w:rsid w:val="007160C1"/>
    <w:rsid w:val="007209D8"/>
    <w:rsid w:val="007245D8"/>
    <w:rsid w:val="0072630B"/>
    <w:rsid w:val="00727D76"/>
    <w:rsid w:val="0073061F"/>
    <w:rsid w:val="00734BB2"/>
    <w:rsid w:val="0073657A"/>
    <w:rsid w:val="00736BE5"/>
    <w:rsid w:val="0074141B"/>
    <w:rsid w:val="00744A2A"/>
    <w:rsid w:val="00752F1E"/>
    <w:rsid w:val="00754DDD"/>
    <w:rsid w:val="0076073C"/>
    <w:rsid w:val="00760CA8"/>
    <w:rsid w:val="007632DD"/>
    <w:rsid w:val="00765BBC"/>
    <w:rsid w:val="00767C9C"/>
    <w:rsid w:val="007730C5"/>
    <w:rsid w:val="00773B90"/>
    <w:rsid w:val="00773EDF"/>
    <w:rsid w:val="00774439"/>
    <w:rsid w:val="00783DCA"/>
    <w:rsid w:val="00784076"/>
    <w:rsid w:val="0078479F"/>
    <w:rsid w:val="00785560"/>
    <w:rsid w:val="00792139"/>
    <w:rsid w:val="007B6156"/>
    <w:rsid w:val="007C1614"/>
    <w:rsid w:val="007C2E9F"/>
    <w:rsid w:val="007C390F"/>
    <w:rsid w:val="007C4793"/>
    <w:rsid w:val="007C5F03"/>
    <w:rsid w:val="007D2570"/>
    <w:rsid w:val="007E002A"/>
    <w:rsid w:val="007E4F8A"/>
    <w:rsid w:val="007E5288"/>
    <w:rsid w:val="007E68F6"/>
    <w:rsid w:val="007F106E"/>
    <w:rsid w:val="007F1E2E"/>
    <w:rsid w:val="007F3B36"/>
    <w:rsid w:val="007F784B"/>
    <w:rsid w:val="0080095D"/>
    <w:rsid w:val="00800CCD"/>
    <w:rsid w:val="008053DD"/>
    <w:rsid w:val="0080596F"/>
    <w:rsid w:val="00805AA3"/>
    <w:rsid w:val="00807693"/>
    <w:rsid w:val="00807EAA"/>
    <w:rsid w:val="008116EE"/>
    <w:rsid w:val="00815F7E"/>
    <w:rsid w:val="00816A50"/>
    <w:rsid w:val="008213C0"/>
    <w:rsid w:val="00825726"/>
    <w:rsid w:val="00830071"/>
    <w:rsid w:val="00832A28"/>
    <w:rsid w:val="00834352"/>
    <w:rsid w:val="008374E0"/>
    <w:rsid w:val="00840FED"/>
    <w:rsid w:val="00842B94"/>
    <w:rsid w:val="008507C5"/>
    <w:rsid w:val="00852230"/>
    <w:rsid w:val="0085312B"/>
    <w:rsid w:val="00853D5D"/>
    <w:rsid w:val="008551D9"/>
    <w:rsid w:val="0086101D"/>
    <w:rsid w:val="0086391F"/>
    <w:rsid w:val="00864A22"/>
    <w:rsid w:val="008655EF"/>
    <w:rsid w:val="00866C08"/>
    <w:rsid w:val="0086755E"/>
    <w:rsid w:val="008679F1"/>
    <w:rsid w:val="00870FAE"/>
    <w:rsid w:val="00872021"/>
    <w:rsid w:val="00874BDD"/>
    <w:rsid w:val="00874CFA"/>
    <w:rsid w:val="00876535"/>
    <w:rsid w:val="0088288A"/>
    <w:rsid w:val="00884615"/>
    <w:rsid w:val="00891799"/>
    <w:rsid w:val="008920F4"/>
    <w:rsid w:val="00896C00"/>
    <w:rsid w:val="008A0143"/>
    <w:rsid w:val="008A067F"/>
    <w:rsid w:val="008A7C82"/>
    <w:rsid w:val="008B41CB"/>
    <w:rsid w:val="008B4A0E"/>
    <w:rsid w:val="008B5839"/>
    <w:rsid w:val="008B6531"/>
    <w:rsid w:val="008B70C1"/>
    <w:rsid w:val="008C10EB"/>
    <w:rsid w:val="008C213F"/>
    <w:rsid w:val="008C333D"/>
    <w:rsid w:val="008C7A90"/>
    <w:rsid w:val="008D0B52"/>
    <w:rsid w:val="008D2FCA"/>
    <w:rsid w:val="008D70FB"/>
    <w:rsid w:val="008D7D5B"/>
    <w:rsid w:val="008D7F9B"/>
    <w:rsid w:val="008E2841"/>
    <w:rsid w:val="008E3292"/>
    <w:rsid w:val="008E6436"/>
    <w:rsid w:val="008F1173"/>
    <w:rsid w:val="008F1CB6"/>
    <w:rsid w:val="008F5673"/>
    <w:rsid w:val="008F6881"/>
    <w:rsid w:val="009104AA"/>
    <w:rsid w:val="00910812"/>
    <w:rsid w:val="00914AD7"/>
    <w:rsid w:val="00923AB6"/>
    <w:rsid w:val="00926034"/>
    <w:rsid w:val="009318A6"/>
    <w:rsid w:val="00932C62"/>
    <w:rsid w:val="00933FC8"/>
    <w:rsid w:val="00936D38"/>
    <w:rsid w:val="00937D0A"/>
    <w:rsid w:val="009400C6"/>
    <w:rsid w:val="009412A4"/>
    <w:rsid w:val="009416D3"/>
    <w:rsid w:val="00941A5C"/>
    <w:rsid w:val="009429A7"/>
    <w:rsid w:val="00943325"/>
    <w:rsid w:val="00945368"/>
    <w:rsid w:val="00945D39"/>
    <w:rsid w:val="00946368"/>
    <w:rsid w:val="00950065"/>
    <w:rsid w:val="00952F9B"/>
    <w:rsid w:val="00953846"/>
    <w:rsid w:val="00955BBF"/>
    <w:rsid w:val="009561C9"/>
    <w:rsid w:val="00956785"/>
    <w:rsid w:val="00956EAD"/>
    <w:rsid w:val="00957531"/>
    <w:rsid w:val="009579D7"/>
    <w:rsid w:val="00962292"/>
    <w:rsid w:val="00962FF8"/>
    <w:rsid w:val="0096566C"/>
    <w:rsid w:val="00965BE6"/>
    <w:rsid w:val="00972024"/>
    <w:rsid w:val="00975E07"/>
    <w:rsid w:val="0097710D"/>
    <w:rsid w:val="0097777D"/>
    <w:rsid w:val="009810BA"/>
    <w:rsid w:val="00987A5F"/>
    <w:rsid w:val="00993700"/>
    <w:rsid w:val="00993BDF"/>
    <w:rsid w:val="0099438C"/>
    <w:rsid w:val="00997BA7"/>
    <w:rsid w:val="00997C05"/>
    <w:rsid w:val="009A27E0"/>
    <w:rsid w:val="009A4259"/>
    <w:rsid w:val="009A4BCA"/>
    <w:rsid w:val="009A5201"/>
    <w:rsid w:val="009B6B65"/>
    <w:rsid w:val="009C011E"/>
    <w:rsid w:val="009C2A61"/>
    <w:rsid w:val="009C33C3"/>
    <w:rsid w:val="009C572E"/>
    <w:rsid w:val="009C5B77"/>
    <w:rsid w:val="009C7E87"/>
    <w:rsid w:val="009D1D4D"/>
    <w:rsid w:val="009D2528"/>
    <w:rsid w:val="009D4E1B"/>
    <w:rsid w:val="009D55CA"/>
    <w:rsid w:val="009D687F"/>
    <w:rsid w:val="009E2DE8"/>
    <w:rsid w:val="009E5F6F"/>
    <w:rsid w:val="009E6EEB"/>
    <w:rsid w:val="009E7452"/>
    <w:rsid w:val="009F41F7"/>
    <w:rsid w:val="009F5AB7"/>
    <w:rsid w:val="009F6BA1"/>
    <w:rsid w:val="00A0073D"/>
    <w:rsid w:val="00A009E2"/>
    <w:rsid w:val="00A032E8"/>
    <w:rsid w:val="00A0339A"/>
    <w:rsid w:val="00A0679C"/>
    <w:rsid w:val="00A0745C"/>
    <w:rsid w:val="00A13F83"/>
    <w:rsid w:val="00A15138"/>
    <w:rsid w:val="00A151FA"/>
    <w:rsid w:val="00A16AD0"/>
    <w:rsid w:val="00A16B2A"/>
    <w:rsid w:val="00A229F8"/>
    <w:rsid w:val="00A318AB"/>
    <w:rsid w:val="00A31905"/>
    <w:rsid w:val="00A40FBF"/>
    <w:rsid w:val="00A44B91"/>
    <w:rsid w:val="00A51D41"/>
    <w:rsid w:val="00A56DC9"/>
    <w:rsid w:val="00A62F79"/>
    <w:rsid w:val="00A709F5"/>
    <w:rsid w:val="00A72905"/>
    <w:rsid w:val="00A757FD"/>
    <w:rsid w:val="00A77311"/>
    <w:rsid w:val="00A80764"/>
    <w:rsid w:val="00A8136B"/>
    <w:rsid w:val="00A84EE3"/>
    <w:rsid w:val="00A8585B"/>
    <w:rsid w:val="00A864BF"/>
    <w:rsid w:val="00A9171D"/>
    <w:rsid w:val="00A949C5"/>
    <w:rsid w:val="00AA02BC"/>
    <w:rsid w:val="00AA1869"/>
    <w:rsid w:val="00AA2C5C"/>
    <w:rsid w:val="00AB13D6"/>
    <w:rsid w:val="00AB20ED"/>
    <w:rsid w:val="00AC4655"/>
    <w:rsid w:val="00AD0C0E"/>
    <w:rsid w:val="00AD25BD"/>
    <w:rsid w:val="00AD309C"/>
    <w:rsid w:val="00AD7150"/>
    <w:rsid w:val="00AE46E0"/>
    <w:rsid w:val="00AF092E"/>
    <w:rsid w:val="00AF0C81"/>
    <w:rsid w:val="00AF1DB1"/>
    <w:rsid w:val="00AF27ED"/>
    <w:rsid w:val="00AF619E"/>
    <w:rsid w:val="00AF7790"/>
    <w:rsid w:val="00AF7F5F"/>
    <w:rsid w:val="00B008BC"/>
    <w:rsid w:val="00B05A8A"/>
    <w:rsid w:val="00B07D44"/>
    <w:rsid w:val="00B119EF"/>
    <w:rsid w:val="00B15B92"/>
    <w:rsid w:val="00B17DBA"/>
    <w:rsid w:val="00B249A1"/>
    <w:rsid w:val="00B3022B"/>
    <w:rsid w:val="00B31A8A"/>
    <w:rsid w:val="00B31DF7"/>
    <w:rsid w:val="00B43E6B"/>
    <w:rsid w:val="00B4502C"/>
    <w:rsid w:val="00B53C10"/>
    <w:rsid w:val="00B55070"/>
    <w:rsid w:val="00B6024F"/>
    <w:rsid w:val="00B651B6"/>
    <w:rsid w:val="00B67E8A"/>
    <w:rsid w:val="00B7374D"/>
    <w:rsid w:val="00B73E91"/>
    <w:rsid w:val="00B77E2D"/>
    <w:rsid w:val="00B83842"/>
    <w:rsid w:val="00B84B86"/>
    <w:rsid w:val="00B906C8"/>
    <w:rsid w:val="00B92B66"/>
    <w:rsid w:val="00B947B5"/>
    <w:rsid w:val="00B957A5"/>
    <w:rsid w:val="00B9642A"/>
    <w:rsid w:val="00B96911"/>
    <w:rsid w:val="00B9790B"/>
    <w:rsid w:val="00B9791B"/>
    <w:rsid w:val="00BA0CD4"/>
    <w:rsid w:val="00BA66D5"/>
    <w:rsid w:val="00BB6735"/>
    <w:rsid w:val="00BB7E2D"/>
    <w:rsid w:val="00BC0644"/>
    <w:rsid w:val="00BC0A2C"/>
    <w:rsid w:val="00BC218D"/>
    <w:rsid w:val="00BC328F"/>
    <w:rsid w:val="00BC5204"/>
    <w:rsid w:val="00BD0B41"/>
    <w:rsid w:val="00BD7817"/>
    <w:rsid w:val="00BD78E9"/>
    <w:rsid w:val="00BE0BD0"/>
    <w:rsid w:val="00BE4592"/>
    <w:rsid w:val="00BE4D9C"/>
    <w:rsid w:val="00BE5FC9"/>
    <w:rsid w:val="00BE61DC"/>
    <w:rsid w:val="00BF0B3D"/>
    <w:rsid w:val="00BF252A"/>
    <w:rsid w:val="00BF5024"/>
    <w:rsid w:val="00BF57A3"/>
    <w:rsid w:val="00BF7D12"/>
    <w:rsid w:val="00BF7ED3"/>
    <w:rsid w:val="00C00344"/>
    <w:rsid w:val="00C01DBD"/>
    <w:rsid w:val="00C07F7F"/>
    <w:rsid w:val="00C1018B"/>
    <w:rsid w:val="00C10444"/>
    <w:rsid w:val="00C11588"/>
    <w:rsid w:val="00C11A28"/>
    <w:rsid w:val="00C151A6"/>
    <w:rsid w:val="00C15483"/>
    <w:rsid w:val="00C173E8"/>
    <w:rsid w:val="00C21D83"/>
    <w:rsid w:val="00C223F7"/>
    <w:rsid w:val="00C23A4A"/>
    <w:rsid w:val="00C23DF6"/>
    <w:rsid w:val="00C26A4C"/>
    <w:rsid w:val="00C31C61"/>
    <w:rsid w:val="00C34E42"/>
    <w:rsid w:val="00C43D4E"/>
    <w:rsid w:val="00C4584C"/>
    <w:rsid w:val="00C46686"/>
    <w:rsid w:val="00C51F63"/>
    <w:rsid w:val="00C54BCF"/>
    <w:rsid w:val="00C55745"/>
    <w:rsid w:val="00C55AB0"/>
    <w:rsid w:val="00C65A8A"/>
    <w:rsid w:val="00C65EFB"/>
    <w:rsid w:val="00C72D0D"/>
    <w:rsid w:val="00C73C4D"/>
    <w:rsid w:val="00C755FF"/>
    <w:rsid w:val="00C75EAB"/>
    <w:rsid w:val="00C75FE4"/>
    <w:rsid w:val="00C77B6E"/>
    <w:rsid w:val="00C81727"/>
    <w:rsid w:val="00C82BD4"/>
    <w:rsid w:val="00C856D8"/>
    <w:rsid w:val="00C917A6"/>
    <w:rsid w:val="00C92BB5"/>
    <w:rsid w:val="00C93978"/>
    <w:rsid w:val="00CA5447"/>
    <w:rsid w:val="00CA653B"/>
    <w:rsid w:val="00CB07FB"/>
    <w:rsid w:val="00CB6D05"/>
    <w:rsid w:val="00CC0063"/>
    <w:rsid w:val="00CC02BF"/>
    <w:rsid w:val="00CC0616"/>
    <w:rsid w:val="00CC44A8"/>
    <w:rsid w:val="00CC50F7"/>
    <w:rsid w:val="00CD23A2"/>
    <w:rsid w:val="00CD436E"/>
    <w:rsid w:val="00CE6C4D"/>
    <w:rsid w:val="00CF5488"/>
    <w:rsid w:val="00D0036D"/>
    <w:rsid w:val="00D00972"/>
    <w:rsid w:val="00D02053"/>
    <w:rsid w:val="00D02237"/>
    <w:rsid w:val="00D02360"/>
    <w:rsid w:val="00D0518C"/>
    <w:rsid w:val="00D07288"/>
    <w:rsid w:val="00D2153F"/>
    <w:rsid w:val="00D26B8F"/>
    <w:rsid w:val="00D26E63"/>
    <w:rsid w:val="00D31A3A"/>
    <w:rsid w:val="00D32F26"/>
    <w:rsid w:val="00D33AAA"/>
    <w:rsid w:val="00D34111"/>
    <w:rsid w:val="00D341E3"/>
    <w:rsid w:val="00D471C5"/>
    <w:rsid w:val="00D72DF5"/>
    <w:rsid w:val="00D732FC"/>
    <w:rsid w:val="00D7653E"/>
    <w:rsid w:val="00D82465"/>
    <w:rsid w:val="00D82C7C"/>
    <w:rsid w:val="00D839D0"/>
    <w:rsid w:val="00D8507C"/>
    <w:rsid w:val="00D854A4"/>
    <w:rsid w:val="00D90A8B"/>
    <w:rsid w:val="00DA1143"/>
    <w:rsid w:val="00DA7385"/>
    <w:rsid w:val="00DB2FE2"/>
    <w:rsid w:val="00DB5A71"/>
    <w:rsid w:val="00DB5EEC"/>
    <w:rsid w:val="00DC2D97"/>
    <w:rsid w:val="00DC768F"/>
    <w:rsid w:val="00DD4374"/>
    <w:rsid w:val="00DD4E4F"/>
    <w:rsid w:val="00DE0E27"/>
    <w:rsid w:val="00DE14D1"/>
    <w:rsid w:val="00DE2237"/>
    <w:rsid w:val="00DE2AD2"/>
    <w:rsid w:val="00DE4629"/>
    <w:rsid w:val="00DE52F9"/>
    <w:rsid w:val="00DF5755"/>
    <w:rsid w:val="00DF64E1"/>
    <w:rsid w:val="00E00EA0"/>
    <w:rsid w:val="00E041F2"/>
    <w:rsid w:val="00E07AD2"/>
    <w:rsid w:val="00E2520A"/>
    <w:rsid w:val="00E30A17"/>
    <w:rsid w:val="00E3278D"/>
    <w:rsid w:val="00E35389"/>
    <w:rsid w:val="00E36759"/>
    <w:rsid w:val="00E41510"/>
    <w:rsid w:val="00E501C0"/>
    <w:rsid w:val="00E53153"/>
    <w:rsid w:val="00E55AF6"/>
    <w:rsid w:val="00E600D7"/>
    <w:rsid w:val="00E6205A"/>
    <w:rsid w:val="00E62C8C"/>
    <w:rsid w:val="00E73642"/>
    <w:rsid w:val="00E809DB"/>
    <w:rsid w:val="00E84B67"/>
    <w:rsid w:val="00E87ADB"/>
    <w:rsid w:val="00E90C6C"/>
    <w:rsid w:val="00E90DB4"/>
    <w:rsid w:val="00E96283"/>
    <w:rsid w:val="00E96C3C"/>
    <w:rsid w:val="00E9799C"/>
    <w:rsid w:val="00EA1A5B"/>
    <w:rsid w:val="00EA3D8A"/>
    <w:rsid w:val="00EA60D0"/>
    <w:rsid w:val="00EA7CEC"/>
    <w:rsid w:val="00EB39DE"/>
    <w:rsid w:val="00EB4040"/>
    <w:rsid w:val="00EB73F6"/>
    <w:rsid w:val="00EC3FBB"/>
    <w:rsid w:val="00EC5181"/>
    <w:rsid w:val="00EC5C68"/>
    <w:rsid w:val="00ED01E9"/>
    <w:rsid w:val="00ED1C21"/>
    <w:rsid w:val="00ED4685"/>
    <w:rsid w:val="00ED6433"/>
    <w:rsid w:val="00EE4433"/>
    <w:rsid w:val="00EF4103"/>
    <w:rsid w:val="00F0385E"/>
    <w:rsid w:val="00F04174"/>
    <w:rsid w:val="00F05046"/>
    <w:rsid w:val="00F108BC"/>
    <w:rsid w:val="00F15035"/>
    <w:rsid w:val="00F1602F"/>
    <w:rsid w:val="00F160E6"/>
    <w:rsid w:val="00F16EDF"/>
    <w:rsid w:val="00F221F1"/>
    <w:rsid w:val="00F22360"/>
    <w:rsid w:val="00F25937"/>
    <w:rsid w:val="00F25E8D"/>
    <w:rsid w:val="00F26615"/>
    <w:rsid w:val="00F31178"/>
    <w:rsid w:val="00F33D9E"/>
    <w:rsid w:val="00F41E4B"/>
    <w:rsid w:val="00F5059D"/>
    <w:rsid w:val="00F520E2"/>
    <w:rsid w:val="00F55902"/>
    <w:rsid w:val="00F55B00"/>
    <w:rsid w:val="00F55E9E"/>
    <w:rsid w:val="00F5764D"/>
    <w:rsid w:val="00F61486"/>
    <w:rsid w:val="00F6161A"/>
    <w:rsid w:val="00F62FCE"/>
    <w:rsid w:val="00F64A63"/>
    <w:rsid w:val="00F71EEB"/>
    <w:rsid w:val="00F72C79"/>
    <w:rsid w:val="00F73C1A"/>
    <w:rsid w:val="00F83214"/>
    <w:rsid w:val="00F84335"/>
    <w:rsid w:val="00F8559E"/>
    <w:rsid w:val="00F90A89"/>
    <w:rsid w:val="00F93F10"/>
    <w:rsid w:val="00F954FD"/>
    <w:rsid w:val="00FA3BD9"/>
    <w:rsid w:val="00FA495A"/>
    <w:rsid w:val="00FA5DF0"/>
    <w:rsid w:val="00FB36DB"/>
    <w:rsid w:val="00FB47BE"/>
    <w:rsid w:val="00FB5C3D"/>
    <w:rsid w:val="00FB6946"/>
    <w:rsid w:val="00FB6E19"/>
    <w:rsid w:val="00FB74BD"/>
    <w:rsid w:val="00FC256B"/>
    <w:rsid w:val="00FD1BB8"/>
    <w:rsid w:val="00FD2B03"/>
    <w:rsid w:val="00FD36F3"/>
    <w:rsid w:val="00FD5A17"/>
    <w:rsid w:val="00FD6014"/>
    <w:rsid w:val="00FD7B1E"/>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6A5B"/>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 w:type="numbering" w:customStyle="1" w:styleId="Styl1">
    <w:name w:val="Styl1"/>
    <w:uiPriority w:val="99"/>
    <w:rsid w:val="00D26E63"/>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14</Pages>
  <Words>4347</Words>
  <Characters>26082</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Żukowski Daniel</cp:lastModifiedBy>
  <cp:revision>110</cp:revision>
  <cp:lastPrinted>2024-11-04T10:18:00Z</cp:lastPrinted>
  <dcterms:created xsi:type="dcterms:W3CDTF">2024-11-19T08:29:00Z</dcterms:created>
  <dcterms:modified xsi:type="dcterms:W3CDTF">2026-10-28T14:36:00Z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