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9E926" w14:textId="1340ADFB" w:rsidR="00F655E3" w:rsidRPr="00F655E3" w:rsidRDefault="00F655E3" w:rsidP="00D75BAF">
      <w:pPr>
        <w:ind w:left="10206"/>
        <w:rPr>
          <w:sz w:val="20"/>
          <w:szCs w:val="20"/>
        </w:rPr>
      </w:pPr>
      <w:r w:rsidRPr="00FD75D4">
        <w:rPr>
          <w:sz w:val="20"/>
          <w:szCs w:val="20"/>
        </w:rPr>
        <w:t xml:space="preserve">Załącznik do uchwały Nr </w:t>
      </w:r>
      <w:r w:rsidR="001C133C">
        <w:rPr>
          <w:sz w:val="20"/>
          <w:szCs w:val="20"/>
        </w:rPr>
        <w:t>…</w:t>
      </w:r>
      <w:r w:rsidR="00A968D1">
        <w:rPr>
          <w:sz w:val="20"/>
          <w:szCs w:val="20"/>
        </w:rPr>
        <w:t>…</w:t>
      </w:r>
      <w:r w:rsidR="00164992">
        <w:rPr>
          <w:sz w:val="20"/>
          <w:szCs w:val="20"/>
        </w:rPr>
        <w:t>/202</w:t>
      </w:r>
      <w:r w:rsidR="001C133C">
        <w:rPr>
          <w:sz w:val="20"/>
          <w:szCs w:val="20"/>
        </w:rPr>
        <w:t>6</w:t>
      </w:r>
      <w:r w:rsidR="001049C4">
        <w:rPr>
          <w:sz w:val="20"/>
          <w:szCs w:val="20"/>
        </w:rPr>
        <w:t xml:space="preserve"> </w:t>
      </w:r>
      <w:r w:rsidR="00D75BAF">
        <w:rPr>
          <w:sz w:val="20"/>
          <w:szCs w:val="20"/>
        </w:rPr>
        <w:br/>
      </w:r>
      <w:r w:rsidRPr="00FD75D4">
        <w:rPr>
          <w:sz w:val="20"/>
          <w:szCs w:val="20"/>
        </w:rPr>
        <w:t>Komitetu Monitorującego program Fundusze Europejskie dla Podlaskiego 2021-2027</w:t>
      </w:r>
      <w:r>
        <w:rPr>
          <w:sz w:val="20"/>
          <w:szCs w:val="20"/>
        </w:rPr>
        <w:t xml:space="preserve"> </w:t>
      </w:r>
      <w:r w:rsidR="00D75BAF">
        <w:rPr>
          <w:sz w:val="20"/>
          <w:szCs w:val="20"/>
        </w:rPr>
        <w:br/>
      </w:r>
      <w:r w:rsidRPr="00FD75D4">
        <w:rPr>
          <w:sz w:val="20"/>
          <w:szCs w:val="20"/>
        </w:rPr>
        <w:t xml:space="preserve">z dnia </w:t>
      </w:r>
      <w:r w:rsidR="004664A5">
        <w:rPr>
          <w:sz w:val="20"/>
          <w:szCs w:val="20"/>
        </w:rPr>
        <w:t>……………..</w:t>
      </w:r>
      <w:r w:rsidR="00205016" w:rsidRPr="00205016">
        <w:rPr>
          <w:sz w:val="20"/>
          <w:szCs w:val="20"/>
        </w:rPr>
        <w:t xml:space="preserve"> 202</w:t>
      </w:r>
      <w:r w:rsidR="004664A5">
        <w:rPr>
          <w:sz w:val="20"/>
          <w:szCs w:val="20"/>
        </w:rPr>
        <w:t>6</w:t>
      </w:r>
      <w:r w:rsidR="00205016" w:rsidRPr="00205016">
        <w:rPr>
          <w:sz w:val="20"/>
          <w:szCs w:val="20"/>
        </w:rPr>
        <w:t xml:space="preserve"> r.</w:t>
      </w:r>
    </w:p>
    <w:p w14:paraId="353BC663" w14:textId="77777777" w:rsidR="00F655E3" w:rsidRPr="00F655E3" w:rsidRDefault="00F655E3" w:rsidP="00F655E3">
      <w:pPr>
        <w:keepNext/>
        <w:keepLines/>
        <w:spacing w:before="40" w:after="0" w:line="240" w:lineRule="auto"/>
        <w:outlineLvl w:val="1"/>
        <w:rPr>
          <w:rFonts w:ascii="Calibri" w:eastAsia="PMingLiU" w:hAnsi="Calibri" w:cs="Calibri"/>
          <w:b/>
          <w:bCs/>
          <w:color w:val="365F91"/>
          <w:sz w:val="24"/>
          <w:szCs w:val="24"/>
          <w:lang w:eastAsia="pl-PL"/>
        </w:rPr>
      </w:pPr>
    </w:p>
    <w:p w14:paraId="657A3CD1" w14:textId="77777777" w:rsidR="00F655E3" w:rsidRPr="00D11564" w:rsidRDefault="00F655E3" w:rsidP="00F655E3">
      <w:pPr>
        <w:pStyle w:val="Nagwek2"/>
        <w:jc w:val="center"/>
        <w:rPr>
          <w:rFonts w:ascii="Calibri" w:hAnsi="Calibri" w:cs="Calibri"/>
          <w:b/>
          <w:bCs/>
        </w:rPr>
      </w:pPr>
      <w:r w:rsidRPr="00D11564">
        <w:rPr>
          <w:rFonts w:ascii="Calibri" w:hAnsi="Calibri" w:cs="Calibri"/>
          <w:b/>
          <w:bCs/>
        </w:rPr>
        <w:t>METODYKA I KRYTERIA WYBORU PROJEKTÓW</w:t>
      </w:r>
    </w:p>
    <w:p w14:paraId="42FB0FA9" w14:textId="77777777" w:rsidR="00F655E3" w:rsidRPr="00D11564" w:rsidRDefault="00F655E3" w:rsidP="00F655E3">
      <w:pPr>
        <w:jc w:val="center"/>
        <w:rPr>
          <w:rFonts w:ascii="Calibri" w:eastAsiaTheme="majorEastAsia" w:hAnsi="Calibri" w:cs="Calibri"/>
          <w:b/>
          <w:bCs/>
          <w:spacing w:val="-10"/>
          <w:kern w:val="28"/>
          <w:sz w:val="20"/>
          <w:szCs w:val="20"/>
        </w:rPr>
      </w:pPr>
      <w:r w:rsidRPr="00D11564">
        <w:rPr>
          <w:rFonts w:ascii="Calibri" w:hAnsi="Calibri" w:cs="Calibri"/>
          <w:b/>
          <w:bCs/>
          <w:sz w:val="20"/>
          <w:szCs w:val="20"/>
        </w:rPr>
        <w:t>(</w:t>
      </w:r>
      <w:r w:rsidRPr="00D11564">
        <w:rPr>
          <w:rFonts w:ascii="Calibri" w:eastAsiaTheme="majorEastAsia" w:hAnsi="Calibri" w:cs="Calibri"/>
          <w:b/>
          <w:bCs/>
          <w:spacing w:val="-10"/>
          <w:kern w:val="28"/>
          <w:sz w:val="20"/>
          <w:szCs w:val="20"/>
        </w:rPr>
        <w:t>KRYTERIA MERYTORYCZNE)</w:t>
      </w:r>
    </w:p>
    <w:p w14:paraId="2C97871E" w14:textId="33DF718C" w:rsidR="00F655E3" w:rsidRPr="00F655E3" w:rsidRDefault="00F655E3" w:rsidP="00F655E3">
      <w:pPr>
        <w:keepNext/>
        <w:keepLines/>
        <w:spacing w:before="40" w:after="0" w:line="240" w:lineRule="auto"/>
        <w:jc w:val="center"/>
        <w:outlineLvl w:val="1"/>
        <w:rPr>
          <w:rFonts w:ascii="Calibri" w:eastAsia="PMingLiU" w:hAnsi="Calibri" w:cs="Calibri"/>
          <w:b/>
          <w:bCs/>
          <w:color w:val="365F91"/>
          <w:sz w:val="24"/>
          <w:szCs w:val="24"/>
          <w:lang w:eastAsia="pl-PL"/>
        </w:rPr>
      </w:pPr>
      <w:r w:rsidRPr="00F655E3">
        <w:rPr>
          <w:rFonts w:ascii="Calibri" w:eastAsia="PMingLiU" w:hAnsi="Calibri" w:cs="Calibri"/>
          <w:b/>
          <w:bCs/>
          <w:color w:val="365F91"/>
          <w:sz w:val="24"/>
          <w:szCs w:val="24"/>
          <w:lang w:eastAsia="pl-PL"/>
        </w:rPr>
        <w:t xml:space="preserve">Priorytet </w:t>
      </w:r>
      <w:r w:rsidR="004664A5">
        <w:rPr>
          <w:rFonts w:ascii="Calibri" w:eastAsia="PMingLiU" w:hAnsi="Calibri" w:cs="Calibri"/>
          <w:b/>
          <w:bCs/>
          <w:color w:val="365F91"/>
          <w:sz w:val="24"/>
          <w:szCs w:val="24"/>
          <w:lang w:eastAsia="pl-PL"/>
        </w:rPr>
        <w:t>XII</w:t>
      </w:r>
      <w:r w:rsidRPr="00F655E3">
        <w:rPr>
          <w:rFonts w:ascii="Calibri" w:eastAsia="PMingLiU" w:hAnsi="Calibri" w:cs="Calibri"/>
          <w:b/>
          <w:bCs/>
          <w:color w:val="365F91"/>
          <w:sz w:val="24"/>
          <w:szCs w:val="24"/>
          <w:lang w:eastAsia="pl-PL"/>
        </w:rPr>
        <w:t xml:space="preserve">I: </w:t>
      </w:r>
      <w:r w:rsidR="004664A5" w:rsidRPr="004664A5">
        <w:rPr>
          <w:rFonts w:ascii="Calibri" w:eastAsia="PMingLiU" w:hAnsi="Calibri" w:cs="Calibri"/>
          <w:b/>
          <w:bCs/>
          <w:color w:val="365F91"/>
          <w:sz w:val="24"/>
          <w:szCs w:val="24"/>
          <w:lang w:eastAsia="pl-PL"/>
        </w:rPr>
        <w:t>Fundusze na rzecz wspierania zdolności obronnych w przemyśle</w:t>
      </w:r>
    </w:p>
    <w:p w14:paraId="112B4444" w14:textId="76418E4D" w:rsidR="00D36A8D" w:rsidRDefault="00D36A8D" w:rsidP="00881701">
      <w:pPr>
        <w:keepNext/>
        <w:keepLines/>
        <w:spacing w:before="40" w:after="0" w:line="240" w:lineRule="auto"/>
        <w:ind w:left="720"/>
        <w:jc w:val="center"/>
        <w:outlineLvl w:val="1"/>
        <w:rPr>
          <w:rFonts w:ascii="Calibri" w:eastAsia="PMingLiU" w:hAnsi="Calibri" w:cs="Calibri"/>
          <w:b/>
          <w:bCs/>
          <w:color w:val="365F91"/>
          <w:sz w:val="24"/>
          <w:szCs w:val="24"/>
          <w:lang w:eastAsia="pl-PL"/>
        </w:rPr>
      </w:pPr>
      <w:r w:rsidRPr="00D36A8D">
        <w:rPr>
          <w:rFonts w:ascii="Calibri" w:eastAsia="PMingLiU" w:hAnsi="Calibri" w:cs="Calibri"/>
          <w:b/>
          <w:bCs/>
          <w:color w:val="365F91"/>
          <w:sz w:val="24"/>
          <w:szCs w:val="24"/>
          <w:lang w:eastAsia="pl-PL"/>
        </w:rPr>
        <w:t>Działanie 1</w:t>
      </w:r>
      <w:r w:rsidR="00045795">
        <w:rPr>
          <w:rFonts w:ascii="Calibri" w:eastAsia="PMingLiU" w:hAnsi="Calibri" w:cs="Calibri"/>
          <w:b/>
          <w:bCs/>
          <w:color w:val="365F91"/>
          <w:sz w:val="24"/>
          <w:szCs w:val="24"/>
          <w:lang w:eastAsia="pl-PL"/>
        </w:rPr>
        <w:t>3</w:t>
      </w:r>
      <w:r w:rsidRPr="00D36A8D">
        <w:rPr>
          <w:rFonts w:ascii="Calibri" w:eastAsia="PMingLiU" w:hAnsi="Calibri" w:cs="Calibri"/>
          <w:b/>
          <w:bCs/>
          <w:color w:val="365F91"/>
          <w:sz w:val="24"/>
          <w:szCs w:val="24"/>
          <w:lang w:eastAsia="pl-PL"/>
        </w:rPr>
        <w:t xml:space="preserve">.01 </w:t>
      </w:r>
      <w:r w:rsidR="00045795" w:rsidRPr="00045795">
        <w:rPr>
          <w:rFonts w:ascii="Calibri" w:eastAsia="PMingLiU" w:hAnsi="Calibri" w:cs="Calibri"/>
          <w:b/>
          <w:bCs/>
          <w:color w:val="365F91"/>
          <w:sz w:val="24"/>
          <w:szCs w:val="24"/>
          <w:lang w:eastAsia="pl-PL"/>
        </w:rPr>
        <w:t>Rozwój potencjału obronnego (w tym technologii dual-</w:t>
      </w:r>
      <w:proofErr w:type="spellStart"/>
      <w:r w:rsidR="00045795" w:rsidRPr="00045795">
        <w:rPr>
          <w:rFonts w:ascii="Calibri" w:eastAsia="PMingLiU" w:hAnsi="Calibri" w:cs="Calibri"/>
          <w:b/>
          <w:bCs/>
          <w:color w:val="365F91"/>
          <w:sz w:val="24"/>
          <w:szCs w:val="24"/>
          <w:lang w:eastAsia="pl-PL"/>
        </w:rPr>
        <w:t>use</w:t>
      </w:r>
      <w:proofErr w:type="spellEnd"/>
      <w:r w:rsidR="00045795" w:rsidRPr="00045795">
        <w:rPr>
          <w:rFonts w:ascii="Calibri" w:eastAsia="PMingLiU" w:hAnsi="Calibri" w:cs="Calibri"/>
          <w:b/>
          <w:bCs/>
          <w:color w:val="365F91"/>
          <w:sz w:val="24"/>
          <w:szCs w:val="24"/>
          <w:lang w:eastAsia="pl-PL"/>
        </w:rPr>
        <w:t xml:space="preserve">) i poziomu </w:t>
      </w:r>
      <w:proofErr w:type="spellStart"/>
      <w:r w:rsidR="00045795" w:rsidRPr="00045795">
        <w:rPr>
          <w:rFonts w:ascii="Calibri" w:eastAsia="PMingLiU" w:hAnsi="Calibri" w:cs="Calibri"/>
          <w:b/>
          <w:bCs/>
          <w:color w:val="365F91"/>
          <w:sz w:val="24"/>
          <w:szCs w:val="24"/>
          <w:lang w:eastAsia="pl-PL"/>
        </w:rPr>
        <w:t>cyberbezpieczeństwa</w:t>
      </w:r>
      <w:proofErr w:type="spellEnd"/>
      <w:r w:rsidR="00045795" w:rsidRPr="00045795">
        <w:rPr>
          <w:rFonts w:ascii="Calibri" w:eastAsia="PMingLiU" w:hAnsi="Calibri" w:cs="Calibri"/>
          <w:b/>
          <w:bCs/>
          <w:color w:val="365F91"/>
          <w:sz w:val="24"/>
          <w:szCs w:val="24"/>
          <w:lang w:eastAsia="pl-PL"/>
        </w:rPr>
        <w:t xml:space="preserve"> w przedsiębiorstwach</w:t>
      </w:r>
    </w:p>
    <w:p w14:paraId="5221E1B5" w14:textId="3B22B10F" w:rsidR="00BC756E" w:rsidRDefault="00EE0F52" w:rsidP="00881701">
      <w:pPr>
        <w:keepNext/>
        <w:keepLines/>
        <w:spacing w:before="40" w:after="0" w:line="240" w:lineRule="auto"/>
        <w:ind w:left="720"/>
        <w:jc w:val="center"/>
        <w:outlineLvl w:val="1"/>
        <w:rPr>
          <w:rFonts w:ascii="Calibri" w:eastAsia="PMingLiU" w:hAnsi="Calibri" w:cs="Calibri"/>
          <w:b/>
          <w:bCs/>
          <w:color w:val="365F91"/>
          <w:sz w:val="24"/>
          <w:szCs w:val="24"/>
          <w:lang w:eastAsia="pl-PL"/>
        </w:rPr>
      </w:pPr>
      <w:r w:rsidRPr="00F655E3">
        <w:rPr>
          <w:rFonts w:ascii="Calibri" w:eastAsia="PMingLiU" w:hAnsi="Calibri" w:cs="Calibri"/>
          <w:b/>
          <w:bCs/>
          <w:color w:val="365F91"/>
          <w:sz w:val="24"/>
          <w:szCs w:val="24"/>
          <w:lang w:eastAsia="pl-PL"/>
        </w:rPr>
        <w:t xml:space="preserve">Typ projektu: </w:t>
      </w:r>
    </w:p>
    <w:p w14:paraId="4D9B0CB7" w14:textId="1CEACA94" w:rsidR="00EE0F52" w:rsidRPr="00260D8C" w:rsidRDefault="00045795" w:rsidP="00EE0F52">
      <w:pPr>
        <w:keepNext/>
        <w:keepLines/>
        <w:spacing w:before="40" w:after="0" w:line="240" w:lineRule="auto"/>
        <w:jc w:val="center"/>
        <w:outlineLvl w:val="1"/>
        <w:rPr>
          <w:rFonts w:ascii="Calibri" w:eastAsia="PMingLiU" w:hAnsi="Calibri" w:cs="Calibri"/>
          <w:b/>
          <w:bCs/>
          <w:color w:val="365F91"/>
          <w:sz w:val="24"/>
          <w:szCs w:val="24"/>
          <w:lang w:eastAsia="pl-PL"/>
        </w:rPr>
      </w:pPr>
      <w:proofErr w:type="spellStart"/>
      <w:r w:rsidRPr="00045795">
        <w:rPr>
          <w:rFonts w:ascii="Calibri" w:eastAsia="PMingLiU" w:hAnsi="Calibri" w:cs="Calibri"/>
          <w:b/>
          <w:bCs/>
          <w:color w:val="365F91"/>
          <w:sz w:val="24"/>
          <w:szCs w:val="24"/>
          <w:lang w:eastAsia="pl-PL"/>
        </w:rPr>
        <w:t>Cyberbezpieczeństwo</w:t>
      </w:r>
      <w:proofErr w:type="spellEnd"/>
      <w:r w:rsidRPr="00045795">
        <w:rPr>
          <w:rFonts w:ascii="Calibri" w:eastAsia="PMingLiU" w:hAnsi="Calibri" w:cs="Calibri"/>
          <w:b/>
          <w:bCs/>
          <w:color w:val="365F91"/>
          <w:sz w:val="24"/>
          <w:szCs w:val="24"/>
          <w:lang w:eastAsia="pl-PL"/>
        </w:rPr>
        <w:t xml:space="preserve"> w przedsiębiorstwach</w:t>
      </w:r>
      <w:r w:rsidR="005B3D7C">
        <w:rPr>
          <w:rFonts w:ascii="Calibri" w:eastAsia="PMingLiU" w:hAnsi="Calibri" w:cs="Calibri"/>
          <w:b/>
          <w:bCs/>
          <w:color w:val="365F91"/>
          <w:sz w:val="24"/>
          <w:szCs w:val="24"/>
          <w:lang w:eastAsia="pl-PL"/>
        </w:rPr>
        <w:t xml:space="preserve"> – bon na </w:t>
      </w:r>
      <w:proofErr w:type="spellStart"/>
      <w:r w:rsidR="005B3D7C">
        <w:rPr>
          <w:rFonts w:ascii="Calibri" w:eastAsia="PMingLiU" w:hAnsi="Calibri" w:cs="Calibri"/>
          <w:b/>
          <w:bCs/>
          <w:color w:val="365F91"/>
          <w:sz w:val="24"/>
          <w:szCs w:val="24"/>
          <w:lang w:eastAsia="pl-PL"/>
        </w:rPr>
        <w:t>cyberbezpieczeństwo</w:t>
      </w:r>
      <w:proofErr w:type="spellEnd"/>
      <w:r w:rsidR="005B3D7C">
        <w:rPr>
          <w:rFonts w:ascii="Calibri" w:eastAsia="PMingLiU" w:hAnsi="Calibri" w:cs="Calibri"/>
          <w:b/>
          <w:bCs/>
          <w:color w:val="365F91"/>
          <w:sz w:val="24"/>
          <w:szCs w:val="24"/>
          <w:lang w:eastAsia="pl-PL"/>
        </w:rPr>
        <w:t xml:space="preserve"> (projekt grantowy)</w:t>
      </w:r>
    </w:p>
    <w:p w14:paraId="78777E70" w14:textId="6A13CC7F" w:rsidR="009E1F4C" w:rsidRDefault="009E1F4C" w:rsidP="009E1F4C">
      <w:pPr>
        <w:keepNext/>
        <w:keepLines/>
        <w:spacing w:before="40" w:after="0" w:line="240" w:lineRule="auto"/>
        <w:outlineLvl w:val="1"/>
        <w:rPr>
          <w:rFonts w:ascii="Calibri" w:eastAsia="PMingLiU" w:hAnsi="Calibri" w:cs="Calibri"/>
          <w:b/>
          <w:bCs/>
          <w:color w:val="365F91"/>
          <w:sz w:val="24"/>
          <w:szCs w:val="24"/>
          <w:lang w:eastAsia="pl-PL"/>
        </w:rPr>
      </w:pPr>
      <w:r>
        <w:rPr>
          <w:rFonts w:ascii="Calibri" w:eastAsia="PMingLiU" w:hAnsi="Calibri" w:cs="Calibri"/>
          <w:b/>
          <w:bCs/>
          <w:color w:val="365F91"/>
          <w:sz w:val="24"/>
          <w:szCs w:val="24"/>
          <w:lang w:eastAsia="pl-PL"/>
        </w:rPr>
        <w:t>Metodyka</w:t>
      </w:r>
    </w:p>
    <w:p w14:paraId="578A12F2" w14:textId="77777777" w:rsidR="009E1F4C" w:rsidRPr="00F655E3" w:rsidRDefault="009E1F4C" w:rsidP="009E1F4C">
      <w:pPr>
        <w:keepNext/>
        <w:keepLines/>
        <w:spacing w:before="40" w:after="0" w:line="240" w:lineRule="auto"/>
        <w:outlineLvl w:val="1"/>
        <w:rPr>
          <w:rFonts w:ascii="Calibri" w:eastAsia="PMingLiU" w:hAnsi="Calibri" w:cs="Calibri"/>
          <w:b/>
          <w:bCs/>
          <w:color w:val="365F91"/>
          <w:sz w:val="18"/>
          <w:szCs w:val="18"/>
          <w:lang w:eastAsia="pl-PL"/>
        </w:rPr>
      </w:pPr>
    </w:p>
    <w:p w14:paraId="02D636E4" w14:textId="3CEF4E29" w:rsidR="00EF4D43" w:rsidRDefault="00B30DC0" w:rsidP="00B30DC0">
      <w:pPr>
        <w:spacing w:after="12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B30DC0">
        <w:rPr>
          <w:rFonts w:ascii="Calibri" w:eastAsia="Times New Roman" w:hAnsi="Calibri" w:cs="Calibri"/>
          <w:sz w:val="20"/>
          <w:szCs w:val="20"/>
          <w:lang w:eastAsia="pl-PL"/>
        </w:rPr>
        <w:t>Ocena merytoryczna projektów przeprowadzana jest w oparciu o kryteria merytoryczne</w:t>
      </w:r>
      <w:r w:rsidR="00AF71DC">
        <w:rPr>
          <w:rFonts w:ascii="Calibri" w:eastAsia="Times New Roman" w:hAnsi="Calibri" w:cs="Calibri"/>
          <w:sz w:val="20"/>
          <w:szCs w:val="20"/>
          <w:lang w:eastAsia="pl-PL"/>
        </w:rPr>
        <w:t xml:space="preserve"> </w:t>
      </w:r>
      <w:r w:rsidR="00AF71DC" w:rsidRPr="00DF25F3">
        <w:rPr>
          <w:rFonts w:ascii="Calibri" w:eastAsia="Times New Roman" w:hAnsi="Calibri" w:cs="Calibri"/>
          <w:sz w:val="20"/>
          <w:szCs w:val="20"/>
          <w:lang w:eastAsia="pl-PL"/>
        </w:rPr>
        <w:t>ogólne</w:t>
      </w:r>
      <w:r w:rsidR="00EF4D43">
        <w:rPr>
          <w:rFonts w:ascii="Calibri" w:eastAsia="Times New Roman" w:hAnsi="Calibri" w:cs="Calibri"/>
          <w:sz w:val="20"/>
          <w:szCs w:val="20"/>
          <w:lang w:eastAsia="pl-PL"/>
        </w:rPr>
        <w:t xml:space="preserve"> oraz kryteria merytoryczne różnicujące</w:t>
      </w:r>
      <w:r w:rsidRPr="00DF25F3">
        <w:rPr>
          <w:rFonts w:ascii="Calibri" w:eastAsia="Times New Roman" w:hAnsi="Calibri" w:cs="Calibri"/>
          <w:sz w:val="20"/>
          <w:szCs w:val="20"/>
          <w:lang w:eastAsia="pl-PL"/>
        </w:rPr>
        <w:t>.</w:t>
      </w:r>
      <w:r w:rsidRPr="00B30DC0">
        <w:rPr>
          <w:rFonts w:ascii="Calibri" w:eastAsia="Times New Roman" w:hAnsi="Calibri" w:cs="Calibri"/>
          <w:sz w:val="20"/>
          <w:szCs w:val="20"/>
          <w:lang w:eastAsia="pl-PL"/>
        </w:rPr>
        <w:t xml:space="preserve"> W przypadku projektów partnerskich, kryteria dotyczą również partnerów. </w:t>
      </w:r>
    </w:p>
    <w:p w14:paraId="6AC8FB8B" w14:textId="53C3CD16" w:rsidR="00EF4D43" w:rsidRPr="00157190" w:rsidRDefault="00EF4D43" w:rsidP="00EF4D43">
      <w:pPr>
        <w:spacing w:after="12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>
        <w:rPr>
          <w:rFonts w:ascii="Calibri" w:eastAsia="Times New Roman" w:hAnsi="Calibri" w:cs="Calibri"/>
          <w:sz w:val="20"/>
          <w:szCs w:val="20"/>
          <w:lang w:eastAsia="pl-PL"/>
        </w:rPr>
        <w:t>W ramach kryteriów merytorycznych</w:t>
      </w:r>
      <w:r w:rsidRPr="00157190">
        <w:rPr>
          <w:rFonts w:ascii="Calibri" w:eastAsia="Times New Roman" w:hAnsi="Calibri" w:cs="Calibri"/>
          <w:sz w:val="20"/>
          <w:szCs w:val="20"/>
          <w:lang w:eastAsia="pl-PL"/>
        </w:rPr>
        <w:t xml:space="preserve"> </w:t>
      </w:r>
      <w:r>
        <w:rPr>
          <w:rFonts w:ascii="Calibri" w:eastAsia="Times New Roman" w:hAnsi="Calibri" w:cs="Calibri"/>
          <w:sz w:val="20"/>
          <w:szCs w:val="20"/>
          <w:lang w:eastAsia="pl-PL"/>
        </w:rPr>
        <w:t xml:space="preserve">ogólnych </w:t>
      </w:r>
      <w:r w:rsidRPr="00157190">
        <w:rPr>
          <w:rFonts w:ascii="Calibri" w:eastAsia="Times New Roman" w:hAnsi="Calibri" w:cs="Calibri"/>
          <w:sz w:val="20"/>
          <w:szCs w:val="20"/>
          <w:lang w:eastAsia="pl-PL"/>
        </w:rPr>
        <w:t xml:space="preserve">ocena </w:t>
      </w:r>
      <w:r>
        <w:rPr>
          <w:rFonts w:ascii="Calibri" w:eastAsia="Times New Roman" w:hAnsi="Calibri" w:cs="Calibri"/>
          <w:sz w:val="20"/>
          <w:szCs w:val="20"/>
          <w:lang w:eastAsia="pl-PL"/>
        </w:rPr>
        <w:t xml:space="preserve">prowadzona jest </w:t>
      </w:r>
      <w:r w:rsidRPr="00157190">
        <w:rPr>
          <w:rFonts w:ascii="Calibri" w:eastAsia="Times New Roman" w:hAnsi="Calibri" w:cs="Calibri"/>
          <w:sz w:val="20"/>
          <w:szCs w:val="20"/>
          <w:lang w:eastAsia="pl-PL"/>
        </w:rPr>
        <w:t>pod kątem zasadności realizacji, wykonalności oraz kwalifikowalności wydatków</w:t>
      </w:r>
      <w:r>
        <w:rPr>
          <w:rFonts w:ascii="Calibri" w:eastAsia="Times New Roman" w:hAnsi="Calibri" w:cs="Calibri"/>
          <w:sz w:val="20"/>
          <w:szCs w:val="20"/>
          <w:lang w:eastAsia="pl-PL"/>
        </w:rPr>
        <w:t xml:space="preserve"> i ma</w:t>
      </w:r>
      <w:r w:rsidRPr="00157190">
        <w:rPr>
          <w:rFonts w:ascii="Calibri" w:eastAsia="Times New Roman" w:hAnsi="Calibri" w:cs="Calibri"/>
          <w:sz w:val="20"/>
          <w:szCs w:val="20"/>
          <w:lang w:eastAsia="pl-PL"/>
        </w:rPr>
        <w:t xml:space="preserve"> na celu </w:t>
      </w:r>
      <w:r w:rsidR="00910357">
        <w:rPr>
          <w:rFonts w:ascii="Calibri" w:eastAsia="Times New Roman" w:hAnsi="Calibri" w:cs="Calibri"/>
          <w:sz w:val="20"/>
          <w:szCs w:val="20"/>
          <w:lang w:eastAsia="pl-PL"/>
        </w:rPr>
        <w:t>wybór</w:t>
      </w:r>
      <w:r w:rsidR="00910357" w:rsidRPr="00157190">
        <w:rPr>
          <w:rFonts w:ascii="Calibri" w:eastAsia="Times New Roman" w:hAnsi="Calibri" w:cs="Calibri"/>
          <w:sz w:val="20"/>
          <w:szCs w:val="20"/>
          <w:lang w:eastAsia="pl-PL"/>
        </w:rPr>
        <w:t xml:space="preserve"> </w:t>
      </w:r>
      <w:r w:rsidRPr="00157190">
        <w:rPr>
          <w:rFonts w:ascii="Calibri" w:eastAsia="Times New Roman" w:hAnsi="Calibri" w:cs="Calibri"/>
          <w:sz w:val="20"/>
          <w:szCs w:val="20"/>
          <w:lang w:eastAsia="pl-PL"/>
        </w:rPr>
        <w:t>projektów spójnych, któr</w:t>
      </w:r>
      <w:r w:rsidR="00910357">
        <w:rPr>
          <w:rFonts w:ascii="Calibri" w:eastAsia="Times New Roman" w:hAnsi="Calibri" w:cs="Calibri"/>
          <w:sz w:val="20"/>
          <w:szCs w:val="20"/>
          <w:lang w:eastAsia="pl-PL"/>
        </w:rPr>
        <w:t>e</w:t>
      </w:r>
      <w:r w:rsidRPr="00157190">
        <w:rPr>
          <w:rFonts w:ascii="Calibri" w:eastAsia="Times New Roman" w:hAnsi="Calibri" w:cs="Calibri"/>
          <w:sz w:val="20"/>
          <w:szCs w:val="20"/>
          <w:lang w:eastAsia="pl-PL"/>
        </w:rPr>
        <w:t xml:space="preserve"> da się obiektywnie ocenić merytorycznie, lub w których da się jednoznacznie zidentyfikować zasadnicz</w:t>
      </w:r>
      <w:r w:rsidR="00654E04">
        <w:rPr>
          <w:rFonts w:ascii="Calibri" w:eastAsia="Times New Roman" w:hAnsi="Calibri" w:cs="Calibri"/>
          <w:sz w:val="20"/>
          <w:szCs w:val="20"/>
          <w:lang w:eastAsia="pl-PL"/>
        </w:rPr>
        <w:t>e</w:t>
      </w:r>
      <w:r w:rsidRPr="00157190">
        <w:rPr>
          <w:rFonts w:ascii="Calibri" w:eastAsia="Times New Roman" w:hAnsi="Calibri" w:cs="Calibri"/>
          <w:sz w:val="20"/>
          <w:szCs w:val="20"/>
          <w:lang w:eastAsia="pl-PL"/>
        </w:rPr>
        <w:t xml:space="preserve"> element</w:t>
      </w:r>
      <w:r w:rsidR="00654E04">
        <w:rPr>
          <w:rFonts w:ascii="Calibri" w:eastAsia="Times New Roman" w:hAnsi="Calibri" w:cs="Calibri"/>
          <w:sz w:val="20"/>
          <w:szCs w:val="20"/>
          <w:lang w:eastAsia="pl-PL"/>
        </w:rPr>
        <w:t>y</w:t>
      </w:r>
      <w:r w:rsidRPr="00157190">
        <w:rPr>
          <w:rFonts w:ascii="Calibri" w:eastAsia="Times New Roman" w:hAnsi="Calibri" w:cs="Calibri"/>
          <w:sz w:val="20"/>
          <w:szCs w:val="20"/>
          <w:lang w:eastAsia="pl-PL"/>
        </w:rPr>
        <w:t xml:space="preserve"> taki</w:t>
      </w:r>
      <w:r w:rsidR="00654E04">
        <w:rPr>
          <w:rFonts w:ascii="Calibri" w:eastAsia="Times New Roman" w:hAnsi="Calibri" w:cs="Calibri"/>
          <w:sz w:val="20"/>
          <w:szCs w:val="20"/>
          <w:lang w:eastAsia="pl-PL"/>
        </w:rPr>
        <w:t>e</w:t>
      </w:r>
      <w:r w:rsidRPr="00157190">
        <w:rPr>
          <w:rFonts w:ascii="Calibri" w:eastAsia="Times New Roman" w:hAnsi="Calibri" w:cs="Calibri"/>
          <w:sz w:val="20"/>
          <w:szCs w:val="20"/>
          <w:lang w:eastAsia="pl-PL"/>
        </w:rPr>
        <w:t xml:space="preserve"> jak rezultaty, działania, wydatki itp. </w:t>
      </w:r>
      <w:r w:rsidR="00910357" w:rsidRPr="00910357">
        <w:rPr>
          <w:rFonts w:ascii="Calibri" w:eastAsia="Times New Roman" w:hAnsi="Calibri" w:cs="Calibri"/>
          <w:sz w:val="20"/>
          <w:szCs w:val="20"/>
          <w:lang w:eastAsia="pl-PL"/>
        </w:rPr>
        <w:t>Wybierane do dofinasowania</w:t>
      </w:r>
      <w:r w:rsidRPr="00157190">
        <w:rPr>
          <w:rFonts w:ascii="Calibri" w:eastAsia="Times New Roman" w:hAnsi="Calibri" w:cs="Calibri"/>
          <w:sz w:val="20"/>
          <w:szCs w:val="20"/>
          <w:lang w:eastAsia="pl-PL"/>
        </w:rPr>
        <w:t xml:space="preserve"> są również projekty zasadne z punktu widzenia Wnioskodawcy i Programu, a także projekty wykonalne, z których treści wynika, że mogą być zrealizowane w postaci zaprezentowanej przez Wnioskodawcę. Przyczynami niewykonalności mogą być przeszkody finansowe, techniczne, prawne, operacyjne itd.</w:t>
      </w:r>
    </w:p>
    <w:p w14:paraId="6F56AC1F" w14:textId="7AF54E2E" w:rsidR="00EF4D43" w:rsidRPr="00EF4D43" w:rsidRDefault="00EF4D43" w:rsidP="00EF4D43">
      <w:pPr>
        <w:spacing w:line="256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EF4D43">
        <w:rPr>
          <w:rFonts w:ascii="Calibri" w:eastAsia="Times New Roman" w:hAnsi="Calibri" w:cs="Calibri"/>
          <w:sz w:val="20"/>
          <w:szCs w:val="20"/>
          <w:lang w:eastAsia="pl-PL"/>
        </w:rPr>
        <w:t>Kryteria merytoryczne różnicujące mają charakter punktowy. Ocena poszczególnych kryteriów skutkuje przyznaniem projektowi odpowiedniej liczby punktów.</w:t>
      </w:r>
      <w:r w:rsidRPr="00EF4D43">
        <w:rPr>
          <w:rFonts w:ascii="Calibri" w:eastAsia="Calibri" w:hAnsi="Calibri" w:cs="Times New Roman"/>
        </w:rPr>
        <w:t xml:space="preserve"> </w:t>
      </w:r>
      <w:r w:rsidRPr="00EF4D43">
        <w:rPr>
          <w:rFonts w:ascii="Calibri" w:eastAsia="Times New Roman" w:hAnsi="Calibri" w:cs="Calibri"/>
          <w:sz w:val="20"/>
          <w:szCs w:val="20"/>
          <w:lang w:eastAsia="pl-PL"/>
        </w:rPr>
        <w:t xml:space="preserve">Celem zastosowania kryteriów merytorycznych różnicujących jest uszeregowanie projektów według ilości uzyskanych punktów w stosunku do maksymalnej liczby punktów możliwych do uzyskania dla danego typu projektu. </w:t>
      </w:r>
    </w:p>
    <w:p w14:paraId="4D2C7457" w14:textId="77777777" w:rsidR="00AA1F06" w:rsidRDefault="00B30DC0" w:rsidP="00AA1F06">
      <w:pPr>
        <w:spacing w:after="24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B30DC0">
        <w:rPr>
          <w:rFonts w:ascii="Calibri" w:eastAsia="Times New Roman" w:hAnsi="Calibri" w:cs="Calibri"/>
          <w:sz w:val="20"/>
          <w:szCs w:val="20"/>
          <w:lang w:eastAsia="pl-PL"/>
        </w:rPr>
        <w:t xml:space="preserve">Poszczególne kryteria </w:t>
      </w:r>
      <w:r w:rsidR="00EF4D43">
        <w:rPr>
          <w:rFonts w:ascii="Calibri" w:eastAsia="Times New Roman" w:hAnsi="Calibri" w:cs="Calibri"/>
          <w:sz w:val="20"/>
          <w:szCs w:val="20"/>
          <w:lang w:eastAsia="pl-PL"/>
        </w:rPr>
        <w:t xml:space="preserve">merytoryczne ogólne </w:t>
      </w:r>
      <w:r w:rsidRPr="00B30DC0">
        <w:rPr>
          <w:rFonts w:ascii="Calibri" w:eastAsia="Times New Roman" w:hAnsi="Calibri" w:cs="Calibri"/>
          <w:sz w:val="20"/>
          <w:szCs w:val="20"/>
          <w:lang w:eastAsia="pl-PL"/>
        </w:rPr>
        <w:t>uznaje się za spełnione w przypadku, gdy odpowiedzi na wszystkie szczegółowe pytania opisujące wymogi kryterium są twierdzące (z wyjątkiem sytuacji gdy dane kryterium/warunek nie dotyczy danego typu projektu). W przypadku możliwości wprowadzenia poprawy lub uzupełnienia zgodnie z dopuszczalnym zakresem zmian określonym w kolumnie „Zasady oceny”, wnioski, które nie zostaną poprawione lub uzupełnione zgodnie z wezwaniem do uzupełnienia lub poprawy, oceniane będą na podstawie wersji wniosku „po poprawie” (pomimo, że będzie ona niezgodna z zakresem wezwania).</w:t>
      </w:r>
      <w:r w:rsidR="00AA1F06">
        <w:rPr>
          <w:rFonts w:ascii="Calibri" w:eastAsia="Times New Roman" w:hAnsi="Calibri" w:cs="Calibri"/>
          <w:sz w:val="20"/>
          <w:szCs w:val="20"/>
          <w:lang w:eastAsia="pl-PL"/>
        </w:rPr>
        <w:t xml:space="preserve"> </w:t>
      </w:r>
      <w:r w:rsidR="00AA1F06" w:rsidRPr="002176F9">
        <w:rPr>
          <w:rFonts w:ascii="Calibri" w:eastAsia="Times New Roman" w:hAnsi="Calibri" w:cs="Calibri"/>
          <w:sz w:val="20"/>
          <w:szCs w:val="20"/>
          <w:lang w:eastAsia="pl-PL"/>
        </w:rPr>
        <w:t xml:space="preserve">W przypadku gdy Wnioskodawca wprowadzi zmiany wykraczające poza zakres wezwania lub z nim niezgodne, w tym skutkujące rozszerzeniem lub zmianą zakresu projektu, bądź inną modyfikacją projektu, które są </w:t>
      </w:r>
      <w:r w:rsidR="00AA1F06" w:rsidRPr="002176F9">
        <w:rPr>
          <w:rFonts w:ascii="Calibri" w:eastAsia="Times New Roman" w:hAnsi="Calibri" w:cs="Calibri"/>
          <w:sz w:val="20"/>
          <w:szCs w:val="20"/>
          <w:lang w:eastAsia="pl-PL"/>
        </w:rPr>
        <w:lastRenderedPageBreak/>
        <w:t>niedopuszczalne w świetle kryteriów wyboru projektów lub horyzontalnej zasady równego traktowania Wnioskodawców, projekt zostanie oceniony negatywnie, w ramach kryteriów, na które przedmiotowa zmiana ma wpływ (oceniana jest wersja wniosku złożonego po poprawie/uzupełnieniu, zawierająca zmiany wykraczające poza zakres wezwania lub z nim niezgodne).</w:t>
      </w:r>
    </w:p>
    <w:p w14:paraId="768EFCAB" w14:textId="57D3F8CA" w:rsidR="009F1917" w:rsidRDefault="009F1917" w:rsidP="009F1917">
      <w:p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9F1917">
        <w:rPr>
          <w:rFonts w:ascii="Calibri" w:eastAsia="Times New Roman" w:hAnsi="Calibri" w:cs="Calibri"/>
          <w:sz w:val="20"/>
          <w:szCs w:val="20"/>
          <w:lang w:eastAsia="pl-PL"/>
        </w:rPr>
        <w:t xml:space="preserve">Projekt otrzymuje pozytywną ocenę, jeśli </w:t>
      </w:r>
      <w:r w:rsidR="00EF4D43">
        <w:rPr>
          <w:rFonts w:ascii="Calibri" w:eastAsia="Times New Roman" w:hAnsi="Calibri" w:cs="Calibri"/>
          <w:sz w:val="20"/>
          <w:szCs w:val="20"/>
          <w:lang w:eastAsia="pl-PL"/>
        </w:rPr>
        <w:t xml:space="preserve">spełni wszystkie kryteria merytoryczne ogólne oraz </w:t>
      </w:r>
      <w:r w:rsidRPr="009F1917">
        <w:rPr>
          <w:rFonts w:ascii="Calibri" w:eastAsia="Times New Roman" w:hAnsi="Calibri" w:cs="Calibri"/>
          <w:sz w:val="20"/>
          <w:szCs w:val="20"/>
          <w:lang w:eastAsia="pl-PL"/>
        </w:rPr>
        <w:t xml:space="preserve">uzyska co najmniej </w:t>
      </w:r>
      <w:r w:rsidR="00712D4D">
        <w:rPr>
          <w:rFonts w:ascii="Calibri" w:eastAsia="Times New Roman" w:hAnsi="Calibri" w:cs="Calibri"/>
          <w:sz w:val="20"/>
          <w:szCs w:val="20"/>
          <w:lang w:eastAsia="pl-PL"/>
        </w:rPr>
        <w:t>7</w:t>
      </w:r>
      <w:r w:rsidRPr="00D916BE">
        <w:rPr>
          <w:rFonts w:ascii="Calibri" w:eastAsia="Times New Roman" w:hAnsi="Calibri" w:cs="Calibri"/>
          <w:sz w:val="20"/>
          <w:szCs w:val="20"/>
          <w:lang w:eastAsia="pl-PL"/>
        </w:rPr>
        <w:t>0%</w:t>
      </w:r>
      <w:r w:rsidRPr="009F1917">
        <w:rPr>
          <w:rFonts w:ascii="Calibri" w:eastAsia="Times New Roman" w:hAnsi="Calibri" w:cs="Calibri"/>
          <w:sz w:val="20"/>
          <w:szCs w:val="20"/>
          <w:lang w:eastAsia="pl-PL"/>
        </w:rPr>
        <w:t xml:space="preserve"> maksymalnej liczby punktów przewidzianych w ramach kryteriów różnicujących. W przypadku</w:t>
      </w:r>
      <w:r>
        <w:rPr>
          <w:rFonts w:ascii="Calibri" w:eastAsia="Times New Roman" w:hAnsi="Calibri" w:cs="Calibri"/>
          <w:sz w:val="20"/>
          <w:szCs w:val="20"/>
          <w:lang w:eastAsia="pl-PL"/>
        </w:rPr>
        <w:t xml:space="preserve"> </w:t>
      </w:r>
      <w:r w:rsidRPr="009F1917">
        <w:rPr>
          <w:rFonts w:ascii="Calibri" w:eastAsia="Times New Roman" w:hAnsi="Calibri" w:cs="Calibri"/>
          <w:sz w:val="20"/>
          <w:szCs w:val="20"/>
          <w:lang w:eastAsia="pl-PL"/>
        </w:rPr>
        <w:t>nierozstrzygnięcia kolejności na liście w wyniku zastosowania kryteriów różnicujących projekty zostaną ustawione w porządku według kolejnych kryteriów rozstrzygających.</w:t>
      </w:r>
      <w:r w:rsidR="00EF4D43">
        <w:rPr>
          <w:rFonts w:ascii="Calibri" w:eastAsia="Times New Roman" w:hAnsi="Calibri" w:cs="Calibri"/>
          <w:sz w:val="20"/>
          <w:szCs w:val="20"/>
          <w:lang w:eastAsia="pl-PL"/>
        </w:rPr>
        <w:t xml:space="preserve"> Niespełnienie któregokolwiek kryterium merytorycznego ogólnego lub wskazanego wyżej progu punktowego w ramach oceny kryteriów różnicujących skutkuje negatywna oceną projektu i jego odrzuceniem.</w:t>
      </w:r>
    </w:p>
    <w:p w14:paraId="7CCB6432" w14:textId="77777777" w:rsidR="009F1917" w:rsidRDefault="009F1917" w:rsidP="009F1917">
      <w:p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</w:p>
    <w:p w14:paraId="180D12CC" w14:textId="1CECA3BE" w:rsidR="001E5E7F" w:rsidRDefault="001E5E7F" w:rsidP="00E33FC7">
      <w:pPr>
        <w:keepNext/>
        <w:keepLines/>
        <w:spacing w:before="40" w:after="240" w:line="240" w:lineRule="auto"/>
        <w:outlineLvl w:val="1"/>
        <w:rPr>
          <w:rFonts w:ascii="Calibri" w:eastAsia="PMingLiU" w:hAnsi="Calibri" w:cs="Calibri"/>
          <w:b/>
          <w:bCs/>
          <w:color w:val="365F91"/>
          <w:sz w:val="24"/>
          <w:szCs w:val="24"/>
          <w:lang w:eastAsia="pl-PL"/>
        </w:rPr>
      </w:pPr>
      <w:bookmarkStart w:id="0" w:name="_Hlk127449655"/>
      <w:r w:rsidRPr="00157190">
        <w:rPr>
          <w:rFonts w:ascii="Calibri" w:eastAsia="PMingLiU" w:hAnsi="Calibri" w:cs="Calibri"/>
          <w:b/>
          <w:bCs/>
          <w:color w:val="365F91"/>
          <w:sz w:val="24"/>
          <w:szCs w:val="24"/>
          <w:lang w:eastAsia="pl-PL"/>
        </w:rPr>
        <w:t xml:space="preserve">Kryteria merytoryczne ogólne </w:t>
      </w:r>
    </w:p>
    <w:tbl>
      <w:tblPr>
        <w:tblW w:w="1403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0"/>
        <w:gridCol w:w="1768"/>
        <w:gridCol w:w="5825"/>
        <w:gridCol w:w="1088"/>
        <w:gridCol w:w="4853"/>
      </w:tblGrid>
      <w:tr w:rsidR="004F16EF" w:rsidRPr="00157190" w14:paraId="2E21B176" w14:textId="77777777" w:rsidTr="00611D72">
        <w:trPr>
          <w:trHeight w:val="356"/>
        </w:trPr>
        <w:tc>
          <w:tcPr>
            <w:tcW w:w="500" w:type="dxa"/>
            <w:shd w:val="clear" w:color="auto" w:fill="D9D9D9" w:themeFill="background1" w:themeFillShade="D9"/>
            <w:vAlign w:val="center"/>
          </w:tcPr>
          <w:p w14:paraId="68F53E96" w14:textId="77777777" w:rsidR="00157190" w:rsidRPr="00157190" w:rsidRDefault="00157190" w:rsidP="004F1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bookmarkStart w:id="1" w:name="_Hlk126737142"/>
            <w:bookmarkEnd w:id="0"/>
            <w:r w:rsidRPr="00157190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768" w:type="dxa"/>
            <w:shd w:val="clear" w:color="auto" w:fill="D9D9D9" w:themeFill="background1" w:themeFillShade="D9"/>
            <w:vAlign w:val="center"/>
          </w:tcPr>
          <w:p w14:paraId="236EE4C0" w14:textId="77777777" w:rsidR="00157190" w:rsidRPr="00157190" w:rsidRDefault="00157190" w:rsidP="004F1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Nazwa kryterium</w:t>
            </w:r>
          </w:p>
        </w:tc>
        <w:tc>
          <w:tcPr>
            <w:tcW w:w="5825" w:type="dxa"/>
            <w:shd w:val="clear" w:color="auto" w:fill="D9D9D9" w:themeFill="background1" w:themeFillShade="D9"/>
            <w:vAlign w:val="center"/>
          </w:tcPr>
          <w:p w14:paraId="704A4E92" w14:textId="77777777" w:rsidR="00157190" w:rsidRPr="00157190" w:rsidRDefault="00157190" w:rsidP="004F1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Definicja kryterium</w:t>
            </w:r>
          </w:p>
        </w:tc>
        <w:tc>
          <w:tcPr>
            <w:tcW w:w="1088" w:type="dxa"/>
            <w:shd w:val="clear" w:color="auto" w:fill="D9D9D9" w:themeFill="background1" w:themeFillShade="D9"/>
            <w:vAlign w:val="center"/>
          </w:tcPr>
          <w:p w14:paraId="6DB53969" w14:textId="4802B341" w:rsidR="00157190" w:rsidRPr="00157190" w:rsidRDefault="00157190" w:rsidP="004F1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Ocena</w:t>
            </w:r>
          </w:p>
        </w:tc>
        <w:tc>
          <w:tcPr>
            <w:tcW w:w="4853" w:type="dxa"/>
            <w:shd w:val="clear" w:color="auto" w:fill="D9D9D9" w:themeFill="background1" w:themeFillShade="D9"/>
            <w:vAlign w:val="center"/>
          </w:tcPr>
          <w:p w14:paraId="5C687372" w14:textId="77777777" w:rsidR="00157190" w:rsidRPr="00157190" w:rsidRDefault="00157190" w:rsidP="004F16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Zasady oceny</w:t>
            </w:r>
          </w:p>
        </w:tc>
      </w:tr>
      <w:bookmarkEnd w:id="1"/>
      <w:tr w:rsidR="00157190" w:rsidRPr="00157190" w14:paraId="0764C83F" w14:textId="77777777" w:rsidTr="00611D72">
        <w:tc>
          <w:tcPr>
            <w:tcW w:w="500" w:type="dxa"/>
            <w:vMerge w:val="restart"/>
            <w:vAlign w:val="center"/>
          </w:tcPr>
          <w:p w14:paraId="5DA1B58F" w14:textId="77777777" w:rsidR="00157190" w:rsidRPr="00157190" w:rsidRDefault="00157190" w:rsidP="00157190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 xml:space="preserve">1. </w:t>
            </w:r>
          </w:p>
        </w:tc>
        <w:tc>
          <w:tcPr>
            <w:tcW w:w="1768" w:type="dxa"/>
            <w:vMerge w:val="restart"/>
            <w:vAlign w:val="center"/>
          </w:tcPr>
          <w:p w14:paraId="1FBF29E9" w14:textId="16AA8EC4" w:rsidR="00157190" w:rsidRPr="00157190" w:rsidRDefault="00157190" w:rsidP="0015719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 xml:space="preserve">Uzasadnienie konieczności realizacji projektu </w:t>
            </w:r>
            <w:r w:rsidR="00D425EC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br/>
            </w:r>
            <w:r w:rsidRPr="00157190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 xml:space="preserve">i zgodność </w:t>
            </w:r>
            <w:r w:rsidRPr="00157190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br/>
              <w:t>z celami FEdP</w:t>
            </w:r>
          </w:p>
        </w:tc>
        <w:tc>
          <w:tcPr>
            <w:tcW w:w="5825" w:type="dxa"/>
          </w:tcPr>
          <w:p w14:paraId="6CBBF808" w14:textId="77777777" w:rsid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Czy uzasadniono konieczność realizacji projektu oraz potrzebę finansowania projektu środkami publicznymi?</w:t>
            </w:r>
          </w:p>
          <w:p w14:paraId="04605945" w14:textId="148831B1" w:rsidR="00B4793A" w:rsidRPr="00B4793A" w:rsidRDefault="00B4793A" w:rsidP="00B4793A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4793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Ocenie podlega</w:t>
            </w:r>
            <w:r w:rsidR="00283D63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 w:rsidRPr="00B4793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przedstawione uzasadnienie potrzeby realizacji projektu, w odniesieniu do poniższych aspektów:</w:t>
            </w:r>
          </w:p>
          <w:p w14:paraId="7F4D6562" w14:textId="61A87B78" w:rsidR="00B4793A" w:rsidRPr="00A5503C" w:rsidRDefault="00B4793A" w:rsidP="00AB1CE4">
            <w:pPr>
              <w:pStyle w:val="Akapitzlist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5503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czy projekt stanowi odpowiedź na zidentyfikowane problemy</w:t>
            </w:r>
            <w:r w:rsidR="002B6A35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;</w:t>
            </w:r>
          </w:p>
          <w:p w14:paraId="1FFE7AC7" w14:textId="77777777" w:rsidR="00130859" w:rsidRDefault="00B4793A" w:rsidP="00AB1CE4">
            <w:pPr>
              <w:pStyle w:val="Akapitzlist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5503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czy planowane działania są adekwatne do potrzeb</w:t>
            </w:r>
            <w:r w:rsidR="00130859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;</w:t>
            </w:r>
          </w:p>
          <w:p w14:paraId="534A10B6" w14:textId="2A27225B" w:rsidR="00A5503C" w:rsidRDefault="002B6A35" w:rsidP="00AB1CE4">
            <w:pPr>
              <w:pStyle w:val="Akapitzlist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czy </w:t>
            </w:r>
            <w:r w:rsidR="000743D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istnieje </w:t>
            </w:r>
            <w:r w:rsidR="00A5503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zapotrzebowanie rynku na produkty/usługi powstałe w wyniku realizacji projektu</w:t>
            </w:r>
            <w:r w:rsidR="000743D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, potwierdzone szczegółową analizą (jeśli dotyczy)</w:t>
            </w:r>
            <w:r w:rsidR="00A5503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;</w:t>
            </w:r>
          </w:p>
          <w:p w14:paraId="03B785E6" w14:textId="3AA62A32" w:rsidR="00B4793A" w:rsidRPr="00A5503C" w:rsidRDefault="00B4793A" w:rsidP="00AB1CE4">
            <w:pPr>
              <w:pStyle w:val="Akapitzlist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5503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czy wykazano konieczność finansowania projektu środkami publicznymi.</w:t>
            </w:r>
          </w:p>
        </w:tc>
        <w:tc>
          <w:tcPr>
            <w:tcW w:w="1088" w:type="dxa"/>
            <w:vAlign w:val="center"/>
          </w:tcPr>
          <w:p w14:paraId="32986926" w14:textId="77777777" w:rsidR="00157190" w:rsidRPr="00157190" w:rsidRDefault="00157190" w:rsidP="001571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4853" w:type="dxa"/>
          </w:tcPr>
          <w:p w14:paraId="1C06B12C" w14:textId="7CA0C2E1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Brak możliwości korekty informacji, które są weryfikowane w tym </w:t>
            </w:r>
            <w:r w:rsidR="002F12F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warunku 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kryterium.</w:t>
            </w:r>
          </w:p>
          <w:p w14:paraId="47C79AB5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4F86F4A9" w14:textId="11EFBC61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Spełnienie </w:t>
            </w:r>
            <w:r w:rsidR="002F12F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warunku 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kryterium weryfikowane jest </w:t>
            </w:r>
            <w:r w:rsidR="00217E50" w:rsidRPr="00445E3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wg stanu na dzień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złożenia wniosku o dofinansowanie.</w:t>
            </w:r>
          </w:p>
        </w:tc>
      </w:tr>
      <w:tr w:rsidR="00157190" w:rsidRPr="00157190" w14:paraId="3E99939F" w14:textId="77777777" w:rsidTr="00611D72">
        <w:tc>
          <w:tcPr>
            <w:tcW w:w="500" w:type="dxa"/>
            <w:vMerge/>
            <w:vAlign w:val="center"/>
          </w:tcPr>
          <w:p w14:paraId="4062CBFD" w14:textId="77777777" w:rsidR="00157190" w:rsidRPr="00157190" w:rsidRDefault="00157190" w:rsidP="00157190">
            <w:pPr>
              <w:numPr>
                <w:ilvl w:val="0"/>
                <w:numId w:val="4"/>
              </w:numPr>
              <w:tabs>
                <w:tab w:val="num" w:pos="113"/>
              </w:tabs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768" w:type="dxa"/>
            <w:vMerge/>
            <w:vAlign w:val="center"/>
          </w:tcPr>
          <w:p w14:paraId="29387E1B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825" w:type="dxa"/>
            <w:vAlign w:val="center"/>
          </w:tcPr>
          <w:p w14:paraId="774A9970" w14:textId="62811F26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Czy określone przez Wnioskodawcę cele realizacji projektu są zbieżne </w:t>
            </w:r>
            <w:r w:rsidR="003E576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br/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 celem szczegółowym programu Fundusze Europejskie dla Podlaskiego 2021-2027</w:t>
            </w:r>
            <w:r w:rsidR="00AA1F06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(</w:t>
            </w:r>
            <w:hyperlink r:id="rId8" w:history="1">
              <w:r w:rsidR="00AA1F06" w:rsidRPr="009C7DB3">
                <w:rPr>
                  <w:rStyle w:val="Hipercze"/>
                  <w:rFonts w:ascii="Calibri" w:eastAsia="Times New Roman" w:hAnsi="Calibri" w:cs="Calibri"/>
                  <w:sz w:val="20"/>
                  <w:szCs w:val="20"/>
                  <w:lang w:eastAsia="pl-PL"/>
                </w:rPr>
                <w:t>Program Fundusze Europejskie dla Podlaskiego 2021-2027 – Fundusze Europejskie dla Podlaskiego</w:t>
              </w:r>
            </w:hyperlink>
            <w:r w:rsidR="00AA1F06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)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?</w:t>
            </w:r>
          </w:p>
        </w:tc>
        <w:tc>
          <w:tcPr>
            <w:tcW w:w="1088" w:type="dxa"/>
            <w:vAlign w:val="center"/>
          </w:tcPr>
          <w:p w14:paraId="03ED5068" w14:textId="77777777" w:rsidR="00157190" w:rsidRPr="00157190" w:rsidRDefault="00157190" w:rsidP="001571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4853" w:type="dxa"/>
            <w:vAlign w:val="center"/>
          </w:tcPr>
          <w:p w14:paraId="42325CDB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Brak możliwości korekty informacji, które są weryfikowane w tym kryterium.</w:t>
            </w:r>
          </w:p>
          <w:p w14:paraId="21210471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0AB43673" w14:textId="1AB4D896" w:rsidR="00157190" w:rsidRPr="00157190" w:rsidRDefault="00217E5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C</w:t>
            </w:r>
            <w:r w:rsidRPr="004E650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ele realizacji projektu powinny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 w:rsidR="00157190"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być utrzymane od złożenia wniosku o dofinansowanie do końca okresu realizacji oraz w okresie trwałości projektu (jeśli dotyczy).</w:t>
            </w:r>
          </w:p>
        </w:tc>
      </w:tr>
      <w:tr w:rsidR="00157190" w:rsidRPr="00157190" w14:paraId="4460DE4D" w14:textId="77777777" w:rsidTr="00611D72">
        <w:tc>
          <w:tcPr>
            <w:tcW w:w="500" w:type="dxa"/>
            <w:vMerge/>
            <w:vAlign w:val="center"/>
          </w:tcPr>
          <w:p w14:paraId="24C11D4B" w14:textId="77777777" w:rsidR="00157190" w:rsidRPr="00157190" w:rsidRDefault="00157190" w:rsidP="00157190">
            <w:pPr>
              <w:numPr>
                <w:ilvl w:val="0"/>
                <w:numId w:val="4"/>
              </w:numPr>
              <w:tabs>
                <w:tab w:val="num" w:pos="113"/>
              </w:tabs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768" w:type="dxa"/>
            <w:vMerge/>
            <w:vAlign w:val="center"/>
          </w:tcPr>
          <w:p w14:paraId="1F8D9A9E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825" w:type="dxa"/>
          </w:tcPr>
          <w:p w14:paraId="1671671C" w14:textId="35CE405B" w:rsid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Czy wskaźniki projektu odzwierciedlają założone cele projektu?</w:t>
            </w:r>
          </w:p>
          <w:p w14:paraId="4487BDCC" w14:textId="68AEE0D4" w:rsidR="00327243" w:rsidRDefault="00327243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</w:t>
            </w:r>
            <w:r w:rsidRPr="00327243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kreślone przez Wnioskodawcę wskaźniki osiągnięcia celów projektu 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powinny</w:t>
            </w:r>
            <w:r w:rsidRPr="00327243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być adekwatne do zakresu rzeczowego projektu i celów oraz </w:t>
            </w:r>
            <w:r w:rsidRPr="00DF25F3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powinny</w:t>
            </w:r>
            <w:r w:rsidRPr="00327243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zostać osiągnięte przy danych nakładach i założonym sposobie realizacji projektu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  <w:p w14:paraId="6FDBEB09" w14:textId="77777777" w:rsidR="00327243" w:rsidRPr="00157190" w:rsidRDefault="00327243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5C1A0505" w14:textId="4D7396DD" w:rsidR="00157190" w:rsidRDefault="00327243" w:rsidP="00327243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327243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Ocenie podlega czy wybrano wskaźniki </w:t>
            </w:r>
            <w:r w:rsidR="003914B1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adekwatne</w:t>
            </w:r>
            <w:r w:rsidR="003914B1" w:rsidRPr="00327243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 w:rsidRPr="00327243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dla danego rodzaju projektu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. </w:t>
            </w:r>
            <w:r w:rsidRPr="00327243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Wnioskodawca powinien w pierwszej kolejności wybrać wskaźniki obligatoryjne wskazane w Regulaminie wyboru</w:t>
            </w:r>
            <w:r w:rsidR="008D497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projektów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  <w:p w14:paraId="1A66ADBB" w14:textId="77777777" w:rsidR="00327243" w:rsidRPr="00157190" w:rsidRDefault="00327243" w:rsidP="00327243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327243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Ocenie podlegać będzie także to, czy</w:t>
            </w:r>
            <w:r>
              <w:t xml:space="preserve"> </w:t>
            </w:r>
            <w:r w:rsidRPr="00327243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wskazano metodologię wyliczenia wskaźników, tj. opis szacowania, pomiaru i monitorowania wskaźnika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. </w:t>
            </w:r>
          </w:p>
          <w:p w14:paraId="32DFA5F8" w14:textId="44E5C511" w:rsidR="00327243" w:rsidRDefault="00327243" w:rsidP="00327243">
            <w:pPr>
              <w:pStyle w:val="Default"/>
              <w:jc w:val="both"/>
            </w:pPr>
            <w:r>
              <w:rPr>
                <w:sz w:val="20"/>
                <w:szCs w:val="20"/>
              </w:rPr>
              <w:t xml:space="preserve">Przedstawiona metodologia powinna być weryfikowalna i oparta </w:t>
            </w:r>
            <w:r>
              <w:rPr>
                <w:sz w:val="20"/>
                <w:szCs w:val="20"/>
              </w:rPr>
              <w:br/>
              <w:t xml:space="preserve">o wiarygodne założenia. </w:t>
            </w:r>
          </w:p>
          <w:p w14:paraId="178D4A22" w14:textId="0644D9DD" w:rsidR="00327243" w:rsidRPr="00157190" w:rsidRDefault="00327243" w:rsidP="00327243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088" w:type="dxa"/>
            <w:vAlign w:val="center"/>
          </w:tcPr>
          <w:p w14:paraId="2261AD3B" w14:textId="77777777" w:rsidR="00157190" w:rsidRPr="00157190" w:rsidRDefault="00157190" w:rsidP="001571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lastRenderedPageBreak/>
              <w:t>TAK/NIE</w:t>
            </w:r>
          </w:p>
        </w:tc>
        <w:tc>
          <w:tcPr>
            <w:tcW w:w="4853" w:type="dxa"/>
          </w:tcPr>
          <w:p w14:paraId="7735E522" w14:textId="095C4289" w:rsidR="00B61BA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Informacje, które są weryfikowane w tym </w:t>
            </w:r>
            <w:r w:rsidR="003E576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warunku 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kryterium będzie można poprawić we wniosku w trakcie oceny w trybie określonym w Regulaminie wyboru</w:t>
            </w:r>
            <w:r w:rsidR="008D497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projektów</w:t>
            </w:r>
            <w:r w:rsidR="00130859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</w:p>
          <w:p w14:paraId="7B44E0E4" w14:textId="77777777" w:rsidR="00B61BA0" w:rsidRDefault="00B61BA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183F70BA" w14:textId="1C0B5EE9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lastRenderedPageBreak/>
              <w:t xml:space="preserve">Możliwość korekt w zakresie uzupełnienia wskaźników we wniosku oraz skorygowania metodologii ich wyliczania, tj. opisu szacowania, pomiaru i monitorowania, jak również wartości docelowych do poziomu uzasadnionego zapisami dokumentacji aplikacyjnej oraz wyjaśnieniami na etapie oceny projektu. </w:t>
            </w:r>
          </w:p>
          <w:p w14:paraId="54D43D33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6D3CBF1E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Możliwość odstępstwa od założonych wartości docelowych i terminu ich osiągnięcia w trakcie realizacji projektu oraz w okresie trwałości może wynikać z wystąpienia siły wyższej nie leżącej po stronie Beneficjenta, przy czym każda zmiana powinna być uzasadniona przez Beneficjenta i zaakceptowana przez IZ FEdP. </w:t>
            </w:r>
          </w:p>
          <w:p w14:paraId="4E7CC9D3" w14:textId="7A678262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W innym przypadku, współfinansowanie UE </w:t>
            </w:r>
            <w:r w:rsidR="00E66711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może podlegać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pomniejszeniu proporcjonalnie do nieosiągniętych wartości docelowych wskaźników/celów projektu w sposób określony w umowie </w:t>
            </w:r>
            <w:r w:rsidR="003E576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br/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 dofinansowanie projektu.</w:t>
            </w:r>
          </w:p>
          <w:p w14:paraId="24577B18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4B1A2095" w14:textId="40AB254A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Spełnienie</w:t>
            </w:r>
            <w:r w:rsidR="003E576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warunku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kryterium powinno być utrzymane od złożenia wniosku o dofinansowanie do końca okresu realizacji oraz w okresie trwałości projektu (jeśli dotyczy).</w:t>
            </w:r>
          </w:p>
        </w:tc>
      </w:tr>
      <w:tr w:rsidR="00157190" w:rsidRPr="00157190" w14:paraId="1D6166B9" w14:textId="77777777" w:rsidTr="00611D72">
        <w:tc>
          <w:tcPr>
            <w:tcW w:w="500" w:type="dxa"/>
            <w:vMerge w:val="restart"/>
          </w:tcPr>
          <w:p w14:paraId="533D1892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lastRenderedPageBreak/>
              <w:t xml:space="preserve">2. </w:t>
            </w:r>
          </w:p>
        </w:tc>
        <w:tc>
          <w:tcPr>
            <w:tcW w:w="1768" w:type="dxa"/>
            <w:vMerge w:val="restart"/>
          </w:tcPr>
          <w:p w14:paraId="69E488C1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Kwalifikowalność wydatków projektu</w:t>
            </w:r>
          </w:p>
        </w:tc>
        <w:tc>
          <w:tcPr>
            <w:tcW w:w="5825" w:type="dxa"/>
          </w:tcPr>
          <w:p w14:paraId="7F5F4DA5" w14:textId="65B84D6A" w:rsid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Czy wskazane wydatki kwalifikowane projektu są zgodne z zasadami finansowania projektu w ramach naboru?</w:t>
            </w:r>
          </w:p>
          <w:p w14:paraId="6A7ECF92" w14:textId="47A17747" w:rsidR="008A4240" w:rsidRPr="00157190" w:rsidRDefault="003914B1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4793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Ocenie podlega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 w:rsidR="008A4240" w:rsidRPr="008A424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czy wydatki kwalifikowalne ujęte w projekcie są zgodne z zasadami określonymi w Regulaminie wyboru</w:t>
            </w:r>
            <w:r w:rsidR="008D497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projektów</w:t>
            </w:r>
            <w:r w:rsidR="008A4240" w:rsidRPr="008A424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  <w:p w14:paraId="0632A49D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088" w:type="dxa"/>
            <w:vAlign w:val="center"/>
          </w:tcPr>
          <w:p w14:paraId="5FE1BD47" w14:textId="77777777" w:rsidR="00157190" w:rsidRPr="00157190" w:rsidRDefault="00157190" w:rsidP="001571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4853" w:type="dxa"/>
          </w:tcPr>
          <w:p w14:paraId="72272701" w14:textId="48D3B5E5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Informacje, które są weryfikowane w tym </w:t>
            </w:r>
            <w:r w:rsidR="007D0D8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warunku 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kryterium będzie można poprawić we wniosku w trakcie oceny w trybie określonym w Regulaminie wyboru</w:t>
            </w:r>
            <w:r w:rsidR="008D497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projektów</w:t>
            </w:r>
            <w:r w:rsidR="00130859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  <w:p w14:paraId="631045E0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</w:p>
          <w:p w14:paraId="02558D9A" w14:textId="40E7B10D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Możliwość korekt na etapie złożenia wniosku </w:t>
            </w:r>
            <w:r w:rsidR="007D0D8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br/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o dofinansowanie w zakresie zmniejszenia wartości </w:t>
            </w:r>
            <w:r w:rsidR="00A3407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wydatków</w:t>
            </w:r>
            <w:r w:rsidR="00A3407F"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kwalifikowalnych przy jednoczesnym zapewnieniu pokrycia zwiększonych wydatków niekwalifikowalnych ze środków własnych. Decyzja </w:t>
            </w:r>
            <w:r w:rsidR="007D0D8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br/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 dopuszczeniu korekty podejmowana jest każdorazowo przez Komisję Oceny Projektów po uwzględnieniu wpływu zmiany na spełnienie innych kryteriów wyboru projektów.</w:t>
            </w:r>
          </w:p>
          <w:p w14:paraId="2725FDA7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7780A5B1" w14:textId="2B7AF2F5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Spełnienie warunku </w:t>
            </w:r>
            <w:r w:rsidR="007D0D8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kryterium 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weryfikowane jest od złożenia wniosku o dofinansowanie do końca okresu realizacji projektu.</w:t>
            </w:r>
          </w:p>
        </w:tc>
      </w:tr>
      <w:tr w:rsidR="00157190" w:rsidRPr="00157190" w14:paraId="19FF41F9" w14:textId="77777777" w:rsidTr="00611D72">
        <w:tc>
          <w:tcPr>
            <w:tcW w:w="500" w:type="dxa"/>
            <w:vMerge/>
          </w:tcPr>
          <w:p w14:paraId="3CAE7E94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768" w:type="dxa"/>
            <w:vMerge/>
          </w:tcPr>
          <w:p w14:paraId="0D3AD686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825" w:type="dxa"/>
          </w:tcPr>
          <w:p w14:paraId="25449598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Czy wskazane wydatki kwalifikowane projektu są precyzyjnie określone - są identyfikowalne i są wystarczająco szczegółowe w stosunku do rodzaju i zakresu projektu?</w:t>
            </w:r>
          </w:p>
          <w:p w14:paraId="532BA390" w14:textId="15B55694" w:rsidR="00157190" w:rsidRPr="00157190" w:rsidRDefault="003914B1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4793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Ocenie podlega</w:t>
            </w:r>
            <w:r w:rsidR="00AE2BF3" w:rsidRPr="00AE2BF3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czy wydatki zostały zaprezentowane szczegółowo, zarówno co do zakresu rzeczowego, jak i finansowego </w:t>
            </w:r>
            <w:r w:rsidR="007E78A3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–</w:t>
            </w:r>
            <w:r w:rsidR="00AE2BF3" w:rsidRPr="00AE2BF3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co powinno znaleźć potwierdzenie w</w:t>
            </w:r>
            <w:r w:rsidR="009F1C4E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e wniosku oraz załączonej dokumentacji, </w:t>
            </w:r>
            <w:r w:rsidR="007E78A3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wymaganej  zapisami Regulaminu wyboru</w:t>
            </w:r>
            <w:r w:rsidR="008D497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projektów</w:t>
            </w:r>
            <w:r w:rsidR="00AE2BF3" w:rsidRPr="00AE2BF3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088" w:type="dxa"/>
            <w:vAlign w:val="center"/>
          </w:tcPr>
          <w:p w14:paraId="4C2E9FC2" w14:textId="77777777" w:rsidR="00157190" w:rsidRPr="00157190" w:rsidRDefault="00157190" w:rsidP="001571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4853" w:type="dxa"/>
          </w:tcPr>
          <w:p w14:paraId="4B287681" w14:textId="594BF0F7" w:rsidR="00B61BA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Informacje, które są weryfikowane w tym kryterium będzie można poprawić we wniosku w trakcie oceny </w:t>
            </w:r>
            <w:r w:rsidR="00257465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br/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w trybie określonym w Regulaminie wyboru</w:t>
            </w:r>
            <w:r w:rsidR="008D497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projektów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. </w:t>
            </w:r>
          </w:p>
          <w:p w14:paraId="5D35FD1F" w14:textId="77777777" w:rsidR="00B61BA0" w:rsidRDefault="00B61BA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33B3A427" w14:textId="3810C186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Możliwość korekt na etapie złożenia wniosku o dofinansowanie w zakresie doprecyzowania/uszczegółowienia zakresu rzeczowego projektu w stosunku do informacji wykazanych w pierwotnej dokumentacji aplikacyjnej.</w:t>
            </w:r>
          </w:p>
          <w:p w14:paraId="0DAD3B5F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49CB5EC3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Spełnienie warunku weryfikowane jest od złożenia wniosku o dofinansowanie do końca okresu realizacji projektu.</w:t>
            </w:r>
          </w:p>
        </w:tc>
      </w:tr>
      <w:tr w:rsidR="00157190" w:rsidRPr="00157190" w14:paraId="20FE5542" w14:textId="77777777" w:rsidTr="00611D72">
        <w:tc>
          <w:tcPr>
            <w:tcW w:w="500" w:type="dxa"/>
            <w:vMerge/>
            <w:vAlign w:val="center"/>
          </w:tcPr>
          <w:p w14:paraId="7092ACD8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768" w:type="dxa"/>
            <w:vMerge/>
            <w:vAlign w:val="center"/>
          </w:tcPr>
          <w:p w14:paraId="45FDCDEF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825" w:type="dxa"/>
          </w:tcPr>
          <w:p w14:paraId="15825DA4" w14:textId="77777777" w:rsidR="00070A58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Czy wydatki kwalifikowalne projektu zostały prawidłowo oszacowane?</w:t>
            </w:r>
          </w:p>
          <w:p w14:paraId="34D22038" w14:textId="5300ACB8" w:rsidR="00157190" w:rsidRPr="00070A58" w:rsidRDefault="003914B1" w:rsidP="00070A58">
            <w:pPr>
              <w:pStyle w:val="Default"/>
              <w:jc w:val="both"/>
            </w:pPr>
            <w:r w:rsidRPr="00B4793A">
              <w:rPr>
                <w:rFonts w:eastAsia="Times New Roman"/>
                <w:sz w:val="20"/>
                <w:szCs w:val="20"/>
                <w:lang w:eastAsia="pl-PL"/>
              </w:rPr>
              <w:t>Ocenie podlega</w:t>
            </w:r>
            <w:r>
              <w:rPr>
                <w:rFonts w:eastAsia="Times New Roman"/>
                <w:sz w:val="20"/>
                <w:szCs w:val="20"/>
                <w:lang w:eastAsia="pl-PL"/>
              </w:rPr>
              <w:t xml:space="preserve"> </w:t>
            </w:r>
            <w:r w:rsidR="00070A58">
              <w:rPr>
                <w:sz w:val="20"/>
                <w:szCs w:val="20"/>
              </w:rPr>
              <w:t xml:space="preserve">czy wartość zadeklarowanych wydatków w budżecie projektu została należycie </w:t>
            </w:r>
            <w:r w:rsidR="009F1C4E">
              <w:rPr>
                <w:sz w:val="20"/>
                <w:szCs w:val="20"/>
              </w:rPr>
              <w:t>uzasadniona/</w:t>
            </w:r>
            <w:r w:rsidR="00070A58">
              <w:rPr>
                <w:sz w:val="20"/>
                <w:szCs w:val="20"/>
              </w:rPr>
              <w:t>udokumentowana</w:t>
            </w:r>
            <w:r w:rsidR="009F1C4E">
              <w:rPr>
                <w:sz w:val="20"/>
                <w:szCs w:val="20"/>
              </w:rPr>
              <w:t xml:space="preserve"> </w:t>
            </w:r>
            <w:r w:rsidR="00070A58">
              <w:rPr>
                <w:sz w:val="20"/>
                <w:szCs w:val="20"/>
              </w:rPr>
              <w:t>– poprzez dołączenie kosztorysów</w:t>
            </w:r>
            <w:r w:rsidR="00D41DCE">
              <w:rPr>
                <w:sz w:val="20"/>
                <w:szCs w:val="20"/>
              </w:rPr>
              <w:t>,</w:t>
            </w:r>
            <w:r w:rsidR="00070A58">
              <w:rPr>
                <w:sz w:val="20"/>
                <w:szCs w:val="20"/>
              </w:rPr>
              <w:t xml:space="preserve"> dokumentacji pozyskanej w trakcie przeprowadzenia analizy cen rynkowych</w:t>
            </w:r>
            <w:r w:rsidR="00D41DCE">
              <w:rPr>
                <w:sz w:val="20"/>
                <w:szCs w:val="20"/>
              </w:rPr>
              <w:t xml:space="preserve"> lub innej dokumentacji załączonej do wniosku, wymaganej zapisami Regulaminu wyboru</w:t>
            </w:r>
            <w:r w:rsidR="008D497C">
              <w:rPr>
                <w:sz w:val="20"/>
                <w:szCs w:val="20"/>
              </w:rPr>
              <w:t xml:space="preserve"> projektów</w:t>
            </w:r>
            <w:r w:rsidR="00070A58">
              <w:rPr>
                <w:sz w:val="20"/>
                <w:szCs w:val="20"/>
              </w:rPr>
              <w:t xml:space="preserve">. </w:t>
            </w:r>
            <w:r w:rsidR="00157190" w:rsidRPr="00157190" w:rsidDel="00F1350B">
              <w:rPr>
                <w:rFonts w:eastAsia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088" w:type="dxa"/>
            <w:vAlign w:val="center"/>
          </w:tcPr>
          <w:p w14:paraId="7C2AC860" w14:textId="77FCE01E" w:rsidR="00157190" w:rsidRPr="00157190" w:rsidRDefault="00157190" w:rsidP="001571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4853" w:type="dxa"/>
          </w:tcPr>
          <w:p w14:paraId="10560862" w14:textId="28B0B4C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Informacje, które są weryfikowane w tym </w:t>
            </w:r>
            <w:r w:rsidR="007D0D8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warunku 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kryterium będzie można poprawić we wniosku w trakcie oceny w trybie określonym w Regulaminie wyboru</w:t>
            </w:r>
            <w:r w:rsidR="008D497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projektów</w:t>
            </w:r>
            <w:r w:rsidR="00130859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  <w:p w14:paraId="4F8C54AB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5598FF62" w14:textId="056D2344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Możliwość korekt na etapie złożenia wniosku </w:t>
            </w:r>
            <w:r w:rsidR="007D0D8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br/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 dofinansowanie w zakresie uzupełnienia brakującej dokumentacji potwierdzającej wartość wydatków kwalifikowalnych wskazanych w budżecie projektu.</w:t>
            </w:r>
          </w:p>
          <w:p w14:paraId="698A3594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76366CF1" w14:textId="59B83EF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Spełnienie warunku </w:t>
            </w:r>
            <w:r w:rsidR="007D0D82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kryterium 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weryfikowane jest od złożenia wniosku o dofinansowanie do końca okresu realizacji projektu.</w:t>
            </w:r>
          </w:p>
        </w:tc>
      </w:tr>
      <w:tr w:rsidR="00157190" w:rsidRPr="00157190" w14:paraId="4558620F" w14:textId="77777777" w:rsidTr="00611D72">
        <w:tc>
          <w:tcPr>
            <w:tcW w:w="500" w:type="dxa"/>
            <w:vMerge/>
            <w:vAlign w:val="center"/>
          </w:tcPr>
          <w:p w14:paraId="58199A9E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768" w:type="dxa"/>
            <w:vMerge/>
            <w:vAlign w:val="center"/>
          </w:tcPr>
          <w:p w14:paraId="694D90D6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825" w:type="dxa"/>
          </w:tcPr>
          <w:p w14:paraId="7234C3DC" w14:textId="29F3A9D2" w:rsid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Czy wskazane wydatki kwalifikowane projektu są racjonalne </w:t>
            </w:r>
            <w:r w:rsidR="009438C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br/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i niezbędne do realizacji celów projektu?</w:t>
            </w:r>
          </w:p>
          <w:p w14:paraId="6D143201" w14:textId="648B8ABB" w:rsidR="00BE495D" w:rsidRPr="00BE495D" w:rsidRDefault="00D33D63" w:rsidP="00BE495D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</w:t>
            </w:r>
            <w:r w:rsidR="00BE495D" w:rsidRPr="00BE495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cenie podlega czy wskazane w projekcie wydatki kwalifikowalne są niezbędne do celów realizacji projektu – zarówno co do ich zasadności, jak i racjonalności. Weryfikacja polega na </w:t>
            </w:r>
            <w:r w:rsidR="00D5372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łącznym </w:t>
            </w:r>
            <w:r w:rsidR="00BE495D" w:rsidRPr="00BE495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stwierdzeniu czy:</w:t>
            </w:r>
          </w:p>
          <w:p w14:paraId="3ACF3272" w14:textId="3660CC0E" w:rsidR="00BE495D" w:rsidRPr="009438CA" w:rsidRDefault="00BE495D" w:rsidP="00AB1CE4">
            <w:pPr>
              <w:pStyle w:val="Akapitzlist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9438C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lastRenderedPageBreak/>
              <w:t>dana pozycja budżetowa jest niezbędna i czy jej wartość jest racjonalna;</w:t>
            </w:r>
          </w:p>
          <w:p w14:paraId="39CF106A" w14:textId="5D965157" w:rsidR="00BE495D" w:rsidRPr="009438CA" w:rsidRDefault="00BE495D" w:rsidP="00AB1CE4">
            <w:pPr>
              <w:pStyle w:val="Akapitzlist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9438C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wydatki kwalifikowane służą bezpośrednio realizacji celów projektu;</w:t>
            </w:r>
          </w:p>
          <w:p w14:paraId="5FBA6218" w14:textId="3A32049C" w:rsidR="00BE495D" w:rsidRPr="009F1C4E" w:rsidRDefault="00BE495D" w:rsidP="00AB1CE4">
            <w:pPr>
              <w:pStyle w:val="Akapitzlist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9438C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wydatki kwalifikowalne są ekonomicznie uzasadnione oraz czy są efektem świadomego wyboru, analizy opcji</w:t>
            </w:r>
            <w:r w:rsidR="003914B1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088" w:type="dxa"/>
            <w:vAlign w:val="center"/>
          </w:tcPr>
          <w:p w14:paraId="0C521255" w14:textId="77777777" w:rsidR="00157190" w:rsidRPr="00157190" w:rsidRDefault="00157190" w:rsidP="001571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lastRenderedPageBreak/>
              <w:t>TAK/NIE</w:t>
            </w:r>
          </w:p>
        </w:tc>
        <w:tc>
          <w:tcPr>
            <w:tcW w:w="4853" w:type="dxa"/>
          </w:tcPr>
          <w:p w14:paraId="4395F1AA" w14:textId="2C69AFCE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Informacje, które są weryfikowane w tym </w:t>
            </w:r>
            <w:r w:rsidR="00BE495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warunku 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kryterium będzie można poprawić we wniosku w trakcie oceny w trybie określonym w Regulaminie wyboru</w:t>
            </w:r>
            <w:r w:rsidR="008D497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projektów</w:t>
            </w:r>
            <w:r w:rsidR="00130859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  <w:p w14:paraId="6A64D5BB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</w:p>
          <w:p w14:paraId="39685202" w14:textId="2BD8733D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lastRenderedPageBreak/>
              <w:t xml:space="preserve">Możliwość korekt na etapie złożenia wniosku </w:t>
            </w:r>
            <w:r w:rsidR="00BE495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br/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o dofinansowanie w zakresie zmniejszenia wartości </w:t>
            </w:r>
            <w:r w:rsidR="00A3407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wydatków</w:t>
            </w:r>
            <w:r w:rsidR="00A3407F"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kwalifikowalnych przy jednoczesnym zapewnieniu pokrycia zwiększonych wydatków niekwalifikowalnych ze środków własnych. Decyzja </w:t>
            </w:r>
            <w:r w:rsidR="00BE495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br/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 dopuszczeniu korekty podejmowana jest każdorazowo przez Komisję Oceny Projektów po uwzględnieniu wpływu zmiany na spełnienie innych kryteriów wyboru projektów.</w:t>
            </w:r>
          </w:p>
          <w:p w14:paraId="721EDFDB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257EB930" w14:textId="2BE79CC1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Możliwość odstępstwa od przyjętych założeń w trakcie realizacji projektu może wynikać ze: </w:t>
            </w:r>
          </w:p>
          <w:p w14:paraId="09933E2F" w14:textId="77777777" w:rsidR="00157190" w:rsidRPr="00157190" w:rsidRDefault="00157190" w:rsidP="00157190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zmiany wartości wydatków kwalifikowalnych po przeprowadzeniu procedur wyboru wykonawców/dostawców;</w:t>
            </w:r>
          </w:p>
          <w:p w14:paraId="70C53915" w14:textId="60E68F5F" w:rsidR="00157190" w:rsidRPr="00157190" w:rsidRDefault="00157190" w:rsidP="00157190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zmiany rodzaju nabytych środków trwałych/wartości niematerialnych i prawnych, w tym ich parametrów technicznych przy zachowaniu co najmniej nie gorszych parametrów od założonych pierwotnie;</w:t>
            </w:r>
          </w:p>
          <w:p w14:paraId="592BDAAE" w14:textId="21237329" w:rsidR="00157190" w:rsidRPr="00157190" w:rsidRDefault="00157190" w:rsidP="00157190">
            <w:pPr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zmiany technicznej </w:t>
            </w:r>
            <w:r w:rsidRPr="00134079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lub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technologicznej </w:t>
            </w:r>
            <w:r w:rsidR="00BE495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br/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w stosunku do założeń przyjętych we wniosku </w:t>
            </w:r>
            <w:r w:rsidR="00BE495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br/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 dofinansowanie;</w:t>
            </w:r>
          </w:p>
          <w:p w14:paraId="02712F63" w14:textId="54F03A0A" w:rsidR="00157190" w:rsidRPr="00157190" w:rsidRDefault="00157190" w:rsidP="009F1C4E">
            <w:pPr>
              <w:spacing w:after="0" w:line="240" w:lineRule="auto"/>
              <w:contextualSpacing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przy czym każda zmiana powinna być uzasadniona przez Beneficjenta i zaakceptowana przez IZ FEdP.</w:t>
            </w:r>
          </w:p>
          <w:p w14:paraId="4B33AB33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183BB340" w14:textId="01CBB508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Spełnienie warunku </w:t>
            </w:r>
            <w:r w:rsidR="00A92939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kryterium 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weryfikowane jest od złożenia wniosku o dofinansowanie do końca okresu realizacji projektu.</w:t>
            </w:r>
          </w:p>
        </w:tc>
      </w:tr>
      <w:tr w:rsidR="00157190" w:rsidRPr="00157190" w14:paraId="17878179" w14:textId="77777777" w:rsidTr="00611D72">
        <w:tc>
          <w:tcPr>
            <w:tcW w:w="500" w:type="dxa"/>
            <w:vMerge/>
            <w:vAlign w:val="center"/>
          </w:tcPr>
          <w:p w14:paraId="6AB6C20C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768" w:type="dxa"/>
            <w:vMerge/>
            <w:vAlign w:val="center"/>
          </w:tcPr>
          <w:p w14:paraId="003F3615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825" w:type="dxa"/>
          </w:tcPr>
          <w:p w14:paraId="64CBAE9C" w14:textId="77777777" w:rsid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Czy Wnioskodawca prawidłowo zastosował metodologię rozliczania wydatków w oparciu o stawki ryczałtowe (jeśli dotyczy)?</w:t>
            </w:r>
          </w:p>
          <w:p w14:paraId="140A7070" w14:textId="5CE5A917" w:rsidR="00CA0D29" w:rsidRPr="00157190" w:rsidRDefault="003914B1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4793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Ocenie podlega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 w:rsidR="00CA0D29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prawidłowość </w:t>
            </w:r>
            <w:r w:rsidR="00CA0D29" w:rsidRPr="00CA0D29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ujęcie w budżecie projektu wydatków rozliczanych w oparciu o stawki ryczałtowe.</w:t>
            </w:r>
            <w:r w:rsidR="00CA0D29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 w:rsidR="00CA0D29" w:rsidRPr="00CA0D29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Wysokość kosztów pośrednich nie może przekroczyć </w:t>
            </w:r>
            <w:r w:rsidR="00CA0D29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poziomu kosztów wskazanych </w:t>
            </w:r>
            <w:r w:rsidR="00414F43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br/>
            </w:r>
            <w:r w:rsidR="00CA0D29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w Regulaminie wyboru</w:t>
            </w:r>
            <w:r w:rsidR="008D497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projektów</w:t>
            </w:r>
            <w:r w:rsidR="00CA0D29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088" w:type="dxa"/>
            <w:vAlign w:val="center"/>
          </w:tcPr>
          <w:p w14:paraId="6F8843FD" w14:textId="77777777" w:rsidR="00157190" w:rsidRPr="00157190" w:rsidRDefault="00157190" w:rsidP="001571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TAK/NIE/</w:t>
            </w:r>
          </w:p>
          <w:p w14:paraId="59A53E2C" w14:textId="77777777" w:rsidR="00157190" w:rsidRPr="00157190" w:rsidRDefault="00157190" w:rsidP="001571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NIE DOTYCZY</w:t>
            </w:r>
          </w:p>
        </w:tc>
        <w:tc>
          <w:tcPr>
            <w:tcW w:w="4853" w:type="dxa"/>
          </w:tcPr>
          <w:p w14:paraId="58E850A2" w14:textId="1A08DCEC" w:rsidR="00475F87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Informacje, które są weryfikowane w tym </w:t>
            </w:r>
            <w:r w:rsidR="003053A9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warunku 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kryterium będzie można poprawić we wniosku w trakcie oceny w trybie określonym w Regulaminie wyboru</w:t>
            </w:r>
            <w:r w:rsidR="008D497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projektów</w:t>
            </w:r>
            <w:r w:rsidR="00130859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</w:p>
          <w:p w14:paraId="50D0CEC7" w14:textId="77777777" w:rsidR="00475F87" w:rsidRDefault="00475F87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334EF461" w14:textId="75DD0406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Możliwość korekt na etapie złożenia wniosku o dofinansowanie </w:t>
            </w:r>
            <w:r w:rsidRPr="00041E1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w zakresie </w:t>
            </w:r>
            <w:r w:rsidR="00041E1C" w:rsidRPr="00041E1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poprawy błędnie określonej stawki ryczałtowej</w:t>
            </w:r>
            <w:r w:rsidRPr="00041E1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  <w:p w14:paraId="7701F145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2091E193" w14:textId="30F79159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Spełnienie warunku </w:t>
            </w:r>
            <w:r w:rsidR="003053A9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kryterium 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weryfikowane jest od złożenia wniosku o dofinansowanie do końca okresu realizacji projektu.</w:t>
            </w:r>
          </w:p>
        </w:tc>
      </w:tr>
      <w:tr w:rsidR="00157190" w:rsidRPr="00157190" w14:paraId="1F091C49" w14:textId="77777777" w:rsidTr="00611D72">
        <w:tc>
          <w:tcPr>
            <w:tcW w:w="500" w:type="dxa"/>
            <w:vMerge w:val="restart"/>
          </w:tcPr>
          <w:p w14:paraId="447EB3DB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lastRenderedPageBreak/>
              <w:t>3.</w:t>
            </w:r>
          </w:p>
        </w:tc>
        <w:tc>
          <w:tcPr>
            <w:tcW w:w="1768" w:type="dxa"/>
            <w:vMerge w:val="restart"/>
          </w:tcPr>
          <w:p w14:paraId="4BC6BB8A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Wykonalność techniczna projektu</w:t>
            </w:r>
          </w:p>
        </w:tc>
        <w:tc>
          <w:tcPr>
            <w:tcW w:w="5825" w:type="dxa"/>
          </w:tcPr>
          <w:p w14:paraId="16CDF854" w14:textId="77777777" w:rsid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Czy Wnioskodawca posiada zasoby techniczne i ludzkie niezbędne do prawidłowej realizacji projektu lub czy wiarygodnie opisał sposób pozyskania tych zasobów?</w:t>
            </w:r>
          </w:p>
          <w:p w14:paraId="7DC78245" w14:textId="1E5CBC1B" w:rsidR="00375C90" w:rsidRDefault="003914B1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4793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Ocenie podlega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 w:rsidR="00375C90" w:rsidRPr="00375C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zdolność Wnioskodawcy do realizacji projektu, tzn. czy Wnioskodawca posiada odpowiednie zasoby techniczne i kadrowe do zrealizowania swoich zamierzeń.</w:t>
            </w:r>
          </w:p>
          <w:p w14:paraId="221574F3" w14:textId="7443BF21" w:rsidR="00375C90" w:rsidRPr="00157190" w:rsidRDefault="00375C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375C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W przypadku, gdy Wnioskodawca nie posiada wszystkich zasobów 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br/>
            </w:r>
            <w:r w:rsidRPr="00375C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w momencie składania wniosku o dofinansowanie, to w dokumentacji aplikacyjnej powinien opisać możliwość ich pozyskania w trakcie realizacji projektu.</w:t>
            </w:r>
          </w:p>
        </w:tc>
        <w:tc>
          <w:tcPr>
            <w:tcW w:w="1088" w:type="dxa"/>
            <w:vAlign w:val="center"/>
          </w:tcPr>
          <w:p w14:paraId="2C34639F" w14:textId="77777777" w:rsidR="00157190" w:rsidRPr="00157190" w:rsidRDefault="00157190" w:rsidP="001571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4853" w:type="dxa"/>
          </w:tcPr>
          <w:p w14:paraId="70DEA054" w14:textId="74F79C1D" w:rsid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Informacje, które są weryfikowane w tym </w:t>
            </w:r>
            <w:r w:rsidR="007971F5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warunku 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kryterium będzie można poprawić we wniosku w trakcie oceny w trybie określonym w Regulaminie wyboru</w:t>
            </w:r>
            <w:r w:rsidR="008D497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projektów</w:t>
            </w:r>
            <w:r w:rsidR="00130859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</w:p>
          <w:p w14:paraId="1AFF2491" w14:textId="77777777" w:rsidR="007971F5" w:rsidRPr="00157190" w:rsidRDefault="007971F5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27B9A0FE" w14:textId="5548E85D" w:rsid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Możliwość korekt na etapie złożenia wniosku </w:t>
            </w:r>
            <w:r w:rsidR="007971F5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br/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 dofinansowanie w zakresie uzupełniania brakujących informacji w stosunku do wykazanych w pierwotnej dokumentacji aplikacyjnej.</w:t>
            </w:r>
          </w:p>
          <w:p w14:paraId="69071631" w14:textId="77777777" w:rsidR="00475F87" w:rsidRPr="00157190" w:rsidRDefault="00475F87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2211C6EC" w14:textId="496EA117" w:rsidR="00157190" w:rsidRPr="00157190" w:rsidRDefault="009F1C4E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Spełnienie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warunku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kryterium powinno być utrzymane od złożenia wniosku o dofinansowanie do końca okresu realizacji oraz w okresie trwałości projektu (jeśli dotyczy).</w:t>
            </w:r>
          </w:p>
        </w:tc>
      </w:tr>
      <w:tr w:rsidR="00157190" w:rsidRPr="00157190" w14:paraId="2A5EF948" w14:textId="77777777" w:rsidTr="00611D72">
        <w:tc>
          <w:tcPr>
            <w:tcW w:w="500" w:type="dxa"/>
            <w:vMerge/>
            <w:vAlign w:val="center"/>
          </w:tcPr>
          <w:p w14:paraId="3B8EDA1C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768" w:type="dxa"/>
            <w:vMerge/>
            <w:vAlign w:val="center"/>
          </w:tcPr>
          <w:p w14:paraId="725249D9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825" w:type="dxa"/>
          </w:tcPr>
          <w:p w14:paraId="119D3826" w14:textId="77777777" w:rsid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Czy Wnioskodawca posiada prawa własności, pozwolenia, licencje itp. niezbędne do realizacji projektu lub czy uzyskanie tych praw, pozwoleń, licencji itp. zostało w projekcie uwzględnione i jest prawdopodobne?</w:t>
            </w:r>
          </w:p>
          <w:p w14:paraId="73272B1D" w14:textId="00885D1E" w:rsidR="00D701CD" w:rsidRDefault="00D701CD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</w:t>
            </w:r>
            <w:r w:rsidRPr="00D701C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cenie podlega czy Wnioskodawca posiada wszystkie niezbędne 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br/>
            </w:r>
            <w:r w:rsidRPr="00D701C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pozwolenia, koncesje, decyzje, prawa własności, licencje, itp. </w:t>
            </w:r>
          </w:p>
          <w:p w14:paraId="59E7F654" w14:textId="14E2E29F" w:rsidR="00386176" w:rsidRPr="00157190" w:rsidRDefault="00386176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386176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W przypadku, gdy Wnioskodawca nie posiada jeszcze wszystkich niezbędnych decyzji, pozwoleń i praw własności, powinien w sposób wiarygodny opisać stan zaawansowania prac nad ich uzyskaniem oraz podać termin uzyskania przedmiotowych dokumentów.</w:t>
            </w:r>
          </w:p>
        </w:tc>
        <w:tc>
          <w:tcPr>
            <w:tcW w:w="1088" w:type="dxa"/>
            <w:vAlign w:val="center"/>
          </w:tcPr>
          <w:p w14:paraId="32E1CEF5" w14:textId="77777777" w:rsidR="00157190" w:rsidRPr="00157190" w:rsidRDefault="00157190" w:rsidP="001571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4853" w:type="dxa"/>
          </w:tcPr>
          <w:p w14:paraId="1BCD49B3" w14:textId="6A2A83D3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Brak możliwości korekty informacji, które są weryfikowane w tym </w:t>
            </w:r>
            <w:r w:rsidR="00386176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warunku 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kryterium.</w:t>
            </w:r>
          </w:p>
          <w:p w14:paraId="2D911073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3130DD00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Możliwość odstępstwa od przyjętych założeń w trakcie realizacji projektu oraz w okresie trwałości może wynikać z: </w:t>
            </w:r>
          </w:p>
          <w:p w14:paraId="3A9B1EF2" w14:textId="77777777" w:rsidR="00157190" w:rsidRPr="00157190" w:rsidRDefault="00157190" w:rsidP="0015719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wprowadzenia zmian w zakresie rzeczowym projektu skutkujących koniecznością uzyskania praw, pozwoleń, licencji itp.;</w:t>
            </w:r>
          </w:p>
          <w:p w14:paraId="6BFEEA80" w14:textId="77777777" w:rsidR="00157190" w:rsidRPr="00157190" w:rsidRDefault="00157190" w:rsidP="0015719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wprowadzenia zmian w zakresie rozwiązań budowlanych zastosowanych w infrastrukturze, jednakże nie powodujących zmian funkcjonalno-użytkowych obiektu budowlanego, wymagających uzyskania nowej decyzji lub oświadczenia Projektanta dotyczącego zgody na wprowadzenie proponowanych zmian przez Beneficjenta; </w:t>
            </w:r>
          </w:p>
          <w:p w14:paraId="4E219754" w14:textId="765E3C1E" w:rsidR="00157190" w:rsidRPr="00134079" w:rsidRDefault="00157190" w:rsidP="0013407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zmiany lokalizacji miejsca realizacji projektu lub elementów infrastruktury powstałej/zakupionej w 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lastRenderedPageBreak/>
              <w:t>wyniku realizacji projektu bez zmiany granic administracyjnych województwa</w:t>
            </w:r>
            <w:r w:rsidR="00134079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;</w:t>
            </w:r>
          </w:p>
          <w:p w14:paraId="79B761E8" w14:textId="156BB2BC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przy czym każda zmiana powinna być uzasadniona przez Beneficjenta i zaakceptowana przez IZ FEdP.</w:t>
            </w:r>
          </w:p>
          <w:p w14:paraId="0B33ECCF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6210677C" w14:textId="4EE5A80B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Spełnienie </w:t>
            </w:r>
            <w:r w:rsidR="00386176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warunku 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kryterium powinno być utrzymane od złożenia wniosku o dofinansowanie do końca okresu realizacji oraz w okresie trwałości projektu (jeśli dotyczy).</w:t>
            </w:r>
          </w:p>
        </w:tc>
      </w:tr>
      <w:tr w:rsidR="00157190" w:rsidRPr="00157190" w14:paraId="0A1DB445" w14:textId="77777777" w:rsidTr="00611D72">
        <w:trPr>
          <w:trHeight w:val="3205"/>
        </w:trPr>
        <w:tc>
          <w:tcPr>
            <w:tcW w:w="500" w:type="dxa"/>
            <w:vMerge/>
            <w:vAlign w:val="center"/>
          </w:tcPr>
          <w:p w14:paraId="188E14F4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768" w:type="dxa"/>
            <w:vMerge/>
            <w:vAlign w:val="center"/>
          </w:tcPr>
          <w:p w14:paraId="1DC6874B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825" w:type="dxa"/>
          </w:tcPr>
          <w:p w14:paraId="644119FE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Czy harmonogram realizacji projektu jest racjonalny i wykonalny?</w:t>
            </w:r>
            <w:r w:rsidRPr="00157190" w:rsidDel="00F1350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</w:p>
          <w:p w14:paraId="308F05A2" w14:textId="0A2B07C1" w:rsidR="00157190" w:rsidRPr="00157190" w:rsidRDefault="00320F5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Ocenie podlega</w:t>
            </w:r>
            <w:r w:rsidRPr="00320F5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czy harmonogram realizacji projektu jest racjonalny 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br/>
            </w:r>
            <w:r w:rsidRPr="00320F5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i wykonalny, czy został zaplanowany przy uwzględnieniu np.</w:t>
            </w:r>
            <w:r w:rsidR="00D4195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specyfiki </w:t>
            </w:r>
            <w:r w:rsidR="00414F43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br/>
            </w:r>
            <w:r w:rsidR="00D4195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i</w:t>
            </w:r>
            <w:r w:rsidRPr="00320F5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złożonoś</w:t>
            </w:r>
            <w:r w:rsidR="00D4195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ci</w:t>
            </w:r>
            <w:r w:rsidRPr="00320F5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zakresu rzeczowego, określonych w 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R</w:t>
            </w:r>
            <w:r w:rsidRPr="00320F5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egulaminie wyboru </w:t>
            </w:r>
            <w:r w:rsidR="008D497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projektów </w:t>
            </w:r>
            <w:r w:rsidRPr="00320F5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ram czasowych oraz innych okoliczności warunkujących terminową realizację projektu.</w:t>
            </w:r>
          </w:p>
        </w:tc>
        <w:tc>
          <w:tcPr>
            <w:tcW w:w="1088" w:type="dxa"/>
            <w:vAlign w:val="center"/>
          </w:tcPr>
          <w:p w14:paraId="79D7E1F4" w14:textId="77777777" w:rsidR="00157190" w:rsidRPr="00157190" w:rsidRDefault="00157190" w:rsidP="001571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4853" w:type="dxa"/>
          </w:tcPr>
          <w:p w14:paraId="6A044021" w14:textId="24F50540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Brak możliwości korekty informacji, które są weryfikowane w tym</w:t>
            </w:r>
            <w:r w:rsidR="00470E43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warunk</w:t>
            </w:r>
            <w:r w:rsidR="009F5611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u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kryterium.</w:t>
            </w:r>
          </w:p>
          <w:p w14:paraId="401D20CF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3880717A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Możliwość odstępstwa od przyjętych założeń w trakcie realizacji projektu może wynikać z:</w:t>
            </w:r>
          </w:p>
          <w:p w14:paraId="328E2BB7" w14:textId="4DD2DA36" w:rsidR="00157190" w:rsidRPr="00157190" w:rsidRDefault="00157190" w:rsidP="00157190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braku wyłonienia wykonawców/dostawców/</w:t>
            </w:r>
            <w:r w:rsidR="007B02E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grantobiorców</w:t>
            </w:r>
            <w:proofErr w:type="spellEnd"/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z przyczyn niezależnych od Beneficjenta;</w:t>
            </w:r>
          </w:p>
          <w:p w14:paraId="132FCF85" w14:textId="77777777" w:rsidR="00157190" w:rsidRPr="00157190" w:rsidRDefault="00157190" w:rsidP="00157190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innych zdarzeń nie leżących po stronie Beneficjenta,</w:t>
            </w:r>
          </w:p>
          <w:p w14:paraId="2C38D219" w14:textId="47E266E1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przy czym każda zmiana powinna być uzasadniona przez Beneficjenta i zaakceptowana przez IZ FEdP.</w:t>
            </w:r>
          </w:p>
          <w:p w14:paraId="1AE0C614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3C1B9B32" w14:textId="3FFA214C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Spełnienie warunku </w:t>
            </w:r>
            <w:r w:rsidR="00470E43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kryterium 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powinno być utrzymane od złożenia wniosku o dofinansowanie do końca okresu realizacji projektu.</w:t>
            </w:r>
          </w:p>
        </w:tc>
      </w:tr>
      <w:tr w:rsidR="00157190" w:rsidRPr="00157190" w14:paraId="562D8645" w14:textId="77777777" w:rsidTr="00611D72">
        <w:tc>
          <w:tcPr>
            <w:tcW w:w="500" w:type="dxa"/>
            <w:vMerge/>
            <w:vAlign w:val="center"/>
          </w:tcPr>
          <w:p w14:paraId="30996C25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768" w:type="dxa"/>
            <w:vMerge/>
            <w:vAlign w:val="center"/>
          </w:tcPr>
          <w:p w14:paraId="08D6A04F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825" w:type="dxa"/>
          </w:tcPr>
          <w:p w14:paraId="3F351485" w14:textId="77777777" w:rsid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Czy dołączona do wniosku dokumentacja OOŚ jest zgodna </w:t>
            </w:r>
            <w:r w:rsidR="00C320B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br/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 przedmiotem projektu przy jednoczesnym uwzględnieniu obowiązujących przepisów prawnych w tym zakresie?</w:t>
            </w:r>
          </w:p>
          <w:p w14:paraId="06BF803D" w14:textId="27459E0B" w:rsidR="00181A86" w:rsidRDefault="00A17028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</w:t>
            </w:r>
            <w:r w:rsidRPr="00A1702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cenie podlega </w:t>
            </w:r>
            <w:r w:rsidR="00D85B1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czy projekt został przygotowany zgodnie </w:t>
            </w:r>
            <w:r w:rsidR="00AB323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br/>
            </w:r>
            <w:r w:rsidR="00D85B1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z dyrektywami UE oraz prawem krajowym dotyczącym ochrony środowiska. Oceniana jest m.in. </w:t>
            </w:r>
            <w:r w:rsidRPr="00A1702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kompletność dokumentacji dotyczącej procedury przeprowadzonego postępowania związanego </w:t>
            </w:r>
            <w:r w:rsidR="00AB323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br/>
            </w:r>
            <w:r w:rsidRPr="00A1702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 oddziaływaniem projektu na środowisko</w:t>
            </w:r>
            <w:r w:rsidR="00181A86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(jeśli dotyczy)</w:t>
            </w:r>
            <w:r w:rsidRPr="00A1702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. </w:t>
            </w:r>
          </w:p>
          <w:p w14:paraId="59B55BEF" w14:textId="2DD91918" w:rsidR="00181A86" w:rsidRDefault="00181A86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81A86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Zakres wymaganej dokumentacji uzależniony jest od przedmiotu inwestycji, a przy jej przygotowaniu należy mieć na uwadze zapisy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Regulaminu wyboru</w:t>
            </w:r>
            <w:r w:rsidR="008D497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projektów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. </w:t>
            </w:r>
          </w:p>
          <w:p w14:paraId="2CD0BA83" w14:textId="4BCE0BA4" w:rsidR="00A17028" w:rsidRPr="00157190" w:rsidRDefault="00A17028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088" w:type="dxa"/>
            <w:vAlign w:val="center"/>
          </w:tcPr>
          <w:p w14:paraId="5E8FF5D3" w14:textId="77777777" w:rsidR="00157190" w:rsidRPr="00157190" w:rsidRDefault="00157190" w:rsidP="001571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4853" w:type="dxa"/>
          </w:tcPr>
          <w:p w14:paraId="676FBFAC" w14:textId="27364212" w:rsidR="00C320B8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Informacje, które są weryfikowane w tym </w:t>
            </w:r>
            <w:r w:rsidR="00C320B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warunku 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kryterium będzie można poprawić we wniosku w trakcie oceny w trybie określonym w Regulaminie wyboru</w:t>
            </w:r>
            <w:r w:rsidR="008D497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projektów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. </w:t>
            </w:r>
          </w:p>
          <w:p w14:paraId="091F6117" w14:textId="77777777" w:rsidR="00C320B8" w:rsidRDefault="00C320B8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53D68F5F" w14:textId="7DF48A78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Możliwość korekt na etapie złożenia wniosku </w:t>
            </w:r>
            <w:r w:rsidR="00C320B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br/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o dofinansowanie w zakresie przedłożenia prawidłowej dokumentacji adekwatnej do zakresu rzeczowego projektu, przy czym dokumenty te muszą być ważne </w:t>
            </w:r>
            <w:r w:rsidR="00A3407F" w:rsidRPr="00E9154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wg stanu na dzień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złożenia wniosku o dofinansowanie.</w:t>
            </w:r>
          </w:p>
          <w:p w14:paraId="694702AE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643EBEE0" w14:textId="7F76585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lastRenderedPageBreak/>
              <w:t xml:space="preserve">Spełnienie warunku </w:t>
            </w:r>
            <w:r w:rsidR="00A1702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kryterium 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powinno być utrzymane od złożenia wniosku o dofinansowanie do końca okresu realizacji projektu.</w:t>
            </w:r>
          </w:p>
        </w:tc>
      </w:tr>
      <w:tr w:rsidR="00157190" w:rsidRPr="00157190" w14:paraId="29830719" w14:textId="77777777" w:rsidTr="00611D72">
        <w:tc>
          <w:tcPr>
            <w:tcW w:w="500" w:type="dxa"/>
            <w:vMerge w:val="restart"/>
          </w:tcPr>
          <w:p w14:paraId="2B84D850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lastRenderedPageBreak/>
              <w:t>4.</w:t>
            </w:r>
          </w:p>
        </w:tc>
        <w:tc>
          <w:tcPr>
            <w:tcW w:w="1768" w:type="dxa"/>
            <w:vMerge w:val="restart"/>
          </w:tcPr>
          <w:p w14:paraId="226B4756" w14:textId="77777777" w:rsidR="00157190" w:rsidRPr="00157190" w:rsidRDefault="00157190" w:rsidP="00157190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 xml:space="preserve">Wykonalność finansowa </w:t>
            </w:r>
            <w:r w:rsidRPr="00157190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br/>
              <w:t>i ekonomiczna projektu</w:t>
            </w:r>
          </w:p>
        </w:tc>
        <w:tc>
          <w:tcPr>
            <w:tcW w:w="5825" w:type="dxa"/>
          </w:tcPr>
          <w:p w14:paraId="65524C3D" w14:textId="61248FDF" w:rsidR="00983DE5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Czy prognozy zostały sporządzone zgodnie z zasadami określonymi </w:t>
            </w:r>
            <w:r w:rsidR="00983DE5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br/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w dokumentacji </w:t>
            </w:r>
            <w:r w:rsidR="007D383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naboru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?</w:t>
            </w:r>
          </w:p>
          <w:p w14:paraId="089C72A8" w14:textId="782D3A9D" w:rsidR="00983DE5" w:rsidRPr="00157190" w:rsidRDefault="00983DE5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Ocenie podlega czy prognozy </w:t>
            </w:r>
            <w:r>
              <w:rPr>
                <w:bCs/>
                <w:sz w:val="20"/>
              </w:rPr>
              <w:t>obejmują wymagany okres</w:t>
            </w:r>
            <w:r w:rsidRPr="003418E4">
              <w:rPr>
                <w:bCs/>
                <w:sz w:val="20"/>
              </w:rPr>
              <w:t xml:space="preserve"> i nie zawierają istotnych błędów rachunkowych</w:t>
            </w:r>
            <w:r>
              <w:rPr>
                <w:bCs/>
                <w:sz w:val="20"/>
              </w:rPr>
              <w:t>.</w:t>
            </w:r>
          </w:p>
        </w:tc>
        <w:tc>
          <w:tcPr>
            <w:tcW w:w="1088" w:type="dxa"/>
            <w:vAlign w:val="center"/>
          </w:tcPr>
          <w:p w14:paraId="74E74449" w14:textId="77777777" w:rsidR="00157190" w:rsidRPr="00157190" w:rsidRDefault="00157190" w:rsidP="001571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4853" w:type="dxa"/>
          </w:tcPr>
          <w:p w14:paraId="3CBDC12A" w14:textId="304AF6F7" w:rsidR="00A05318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Informacje, które są weryfikowane w tym </w:t>
            </w:r>
            <w:r w:rsidR="00A0531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warunku 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kryterium będzie można poprawić we wniosku w trakcie oceny w trybie określonym w Regulaminie wyboru</w:t>
            </w:r>
            <w:r w:rsidR="008D497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projektów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. </w:t>
            </w:r>
          </w:p>
          <w:p w14:paraId="4E48A8CD" w14:textId="77777777" w:rsidR="00475F87" w:rsidRDefault="00475F87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673399A1" w14:textId="411E9BB8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Możliwość korekty na etapie złożenia wniosku </w:t>
            </w:r>
            <w:r w:rsidR="00A0531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br/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o dofinansowanie w zakresie skorygowania okresu prognozy w ramach analizy finansowej. </w:t>
            </w:r>
          </w:p>
          <w:p w14:paraId="4199B218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40521F2E" w14:textId="1F2AF858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Spełnienie </w:t>
            </w:r>
            <w:r w:rsidR="00A0531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warunku 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kryterium weryfikowane jest </w:t>
            </w:r>
            <w:r w:rsidR="00C42712" w:rsidRPr="00E9154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wg stanu na dzień</w:t>
            </w:r>
            <w:r w:rsidR="00C42712" w:rsidRPr="00E9154B" w:rsidDel="00E9154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złożenia wniosku o dofinansowanie.</w:t>
            </w:r>
          </w:p>
        </w:tc>
      </w:tr>
      <w:tr w:rsidR="00157190" w:rsidRPr="00157190" w14:paraId="47DED1E1" w14:textId="77777777" w:rsidTr="00611D72">
        <w:tc>
          <w:tcPr>
            <w:tcW w:w="500" w:type="dxa"/>
            <w:vMerge/>
            <w:vAlign w:val="center"/>
          </w:tcPr>
          <w:p w14:paraId="22B40654" w14:textId="77777777" w:rsidR="00157190" w:rsidRPr="006624E5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768" w:type="dxa"/>
            <w:vMerge/>
            <w:vAlign w:val="center"/>
          </w:tcPr>
          <w:p w14:paraId="6F63797D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825" w:type="dxa"/>
          </w:tcPr>
          <w:p w14:paraId="2D8D3FBA" w14:textId="77777777" w:rsid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Czy w prognozach prawidłowo ujęto wszystkie istotne finansowe elementy projektu?</w:t>
            </w:r>
          </w:p>
          <w:p w14:paraId="30113E56" w14:textId="700BB730" w:rsidR="00F6583A" w:rsidRPr="00F6583A" w:rsidRDefault="00F6583A" w:rsidP="00F6583A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</w:t>
            </w:r>
            <w:r w:rsidRPr="00F6583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cenie podlega czy w przedstawionych prognozach finansowych ujęto wszystkie istotne elementy projektu. Wskazane w prognozach poszczególne wielkości (wartość przychodów, kosztów, składników majątku, pasywów, itp.) powinny zostać szczegółowo opisane </w:t>
            </w:r>
            <w:r w:rsidR="004E27E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br/>
            </w:r>
            <w:r w:rsidRPr="00F6583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i uzasadnione przez Wnioskodawcę, tak by oceniający miał możliwość weryfikacji ich poprawności. Szczególną uwagę przy uzasadnieniu przyjętych wartości należy zwrócić na pozycje, które ulegają istotnym zmianom w stosunku do danych historycznych.</w:t>
            </w:r>
          </w:p>
          <w:p w14:paraId="56389A5C" w14:textId="0280665F" w:rsidR="00F6583A" w:rsidRPr="00157190" w:rsidRDefault="00F6583A" w:rsidP="00F6583A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F6583A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Ponadto prognozy finansowe powinny być oparte o wiarygodne założenia uprawdopodabniające osiągniecie wykazanych efektów. Brak powyższych informacji może skutkować tym, iż nie będzie możliwa ocena wiarygodności założeń, a tym samym nie będzie można potwierdzić wykonalności finansowej.</w:t>
            </w:r>
          </w:p>
        </w:tc>
        <w:tc>
          <w:tcPr>
            <w:tcW w:w="1088" w:type="dxa"/>
            <w:vAlign w:val="center"/>
          </w:tcPr>
          <w:p w14:paraId="54868F44" w14:textId="77777777" w:rsidR="00157190" w:rsidRPr="00157190" w:rsidRDefault="00157190" w:rsidP="001571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4853" w:type="dxa"/>
          </w:tcPr>
          <w:p w14:paraId="46ED11BB" w14:textId="12E7A292" w:rsidR="00F82B0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Informacje, które są weryfikowane w tym </w:t>
            </w:r>
            <w:r w:rsidR="00F82B0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warunku 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kryterium będzie można poprawić we wniosku w trakcie oceny w trybie określonym w Regulaminie wyboru</w:t>
            </w:r>
            <w:r w:rsidR="008D497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projektów</w:t>
            </w:r>
            <w:r w:rsidR="00130859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</w:p>
          <w:p w14:paraId="6A944A57" w14:textId="77777777" w:rsidR="00F82B00" w:rsidRDefault="00F82B0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4933075C" w14:textId="6DA1F69B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i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Możliwość korekty na etapie złożenia wniosku </w:t>
            </w:r>
            <w:r w:rsidR="00F82B0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br/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o dofinansowanie w zakresie wynikającym </w:t>
            </w:r>
            <w:r w:rsidR="00F82B0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br/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z wprowadzonych zmian w ramach wymogu kryterium pn. </w:t>
            </w:r>
            <w:r w:rsidRPr="00157190">
              <w:rPr>
                <w:rFonts w:ascii="Calibri" w:eastAsia="Times New Roman" w:hAnsi="Calibri" w:cs="Calibri"/>
                <w:i/>
                <w:sz w:val="20"/>
                <w:szCs w:val="20"/>
                <w:lang w:eastAsia="pl-PL"/>
              </w:rPr>
              <w:t xml:space="preserve">Czy prognozy zostały sporządzone zgodnie z zasadami określonymi w dokumentacji </w:t>
            </w:r>
            <w:r w:rsidR="00622AA9">
              <w:rPr>
                <w:rFonts w:ascii="Calibri" w:eastAsia="Times New Roman" w:hAnsi="Calibri" w:cs="Calibri"/>
                <w:i/>
                <w:sz w:val="20"/>
                <w:szCs w:val="20"/>
                <w:lang w:eastAsia="pl-PL"/>
              </w:rPr>
              <w:t>naboru</w:t>
            </w:r>
            <w:r w:rsidRPr="00157190">
              <w:rPr>
                <w:rFonts w:ascii="Calibri" w:eastAsia="Times New Roman" w:hAnsi="Calibri" w:cs="Calibri"/>
                <w:i/>
                <w:sz w:val="20"/>
                <w:szCs w:val="20"/>
                <w:lang w:eastAsia="pl-PL"/>
              </w:rPr>
              <w:t>?</w:t>
            </w:r>
          </w:p>
          <w:p w14:paraId="45AE1E3A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43CA6DB0" w14:textId="5EBB38D9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Spełnienie </w:t>
            </w:r>
            <w:r w:rsidR="00F82B0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warunku 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kryterium weryfikowane jest </w:t>
            </w:r>
            <w:r w:rsidR="00272264" w:rsidRPr="00E9154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wg stanu na dzień</w:t>
            </w:r>
            <w:r w:rsidR="00272264" w:rsidRPr="00E9154B" w:rsidDel="00E9154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złożenia wniosku o dofinansowanie.</w:t>
            </w:r>
          </w:p>
        </w:tc>
      </w:tr>
      <w:tr w:rsidR="00157190" w:rsidRPr="00157190" w14:paraId="45D73C08" w14:textId="77777777" w:rsidTr="00611D72">
        <w:tc>
          <w:tcPr>
            <w:tcW w:w="500" w:type="dxa"/>
            <w:vMerge/>
            <w:vAlign w:val="center"/>
          </w:tcPr>
          <w:p w14:paraId="4A266F84" w14:textId="77777777" w:rsidR="00157190" w:rsidRPr="006624E5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768" w:type="dxa"/>
            <w:vMerge/>
            <w:vAlign w:val="center"/>
          </w:tcPr>
          <w:p w14:paraId="3F90FF6F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825" w:type="dxa"/>
          </w:tcPr>
          <w:p w14:paraId="5DC5F2A0" w14:textId="77777777" w:rsid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Czy źródła finansowania projektu są jednoznaczne i wiarygodne oraz czy zostanie zapewniona płynność finansowa?</w:t>
            </w:r>
          </w:p>
          <w:p w14:paraId="38A40F0E" w14:textId="67BF7615" w:rsidR="00105055" w:rsidRPr="00157190" w:rsidRDefault="00105055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</w:t>
            </w:r>
            <w:r w:rsidRPr="00105055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cenie podlega realność oraz wiarygodność źródeł finansowania projektu. Wnioskodawca powinien jednoznacznie i precyzyjnie określić źródła finansowania oraz potwierdzić, że posiada środki na realizację projektu lub wiarygodnie wykazać sposób ich pozyskania. Ocenie podlega również czy z przedstawionej przez Wnioskodawcę </w:t>
            </w:r>
            <w:r w:rsidRPr="00105055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lastRenderedPageBreak/>
              <w:t>analizy wynika, że zostanie zachowana płynność finansowa realizacji projektu.</w:t>
            </w:r>
          </w:p>
        </w:tc>
        <w:tc>
          <w:tcPr>
            <w:tcW w:w="1088" w:type="dxa"/>
            <w:vAlign w:val="center"/>
          </w:tcPr>
          <w:p w14:paraId="08E25BBD" w14:textId="77777777" w:rsidR="00157190" w:rsidRPr="00157190" w:rsidRDefault="00157190" w:rsidP="001571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lastRenderedPageBreak/>
              <w:t>TAK/NIE</w:t>
            </w:r>
          </w:p>
        </w:tc>
        <w:tc>
          <w:tcPr>
            <w:tcW w:w="4853" w:type="dxa"/>
          </w:tcPr>
          <w:p w14:paraId="6EE6185B" w14:textId="797F3E89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Brak możliwości korekty informacji, które są weryfikowane w tym </w:t>
            </w:r>
            <w:r w:rsidR="008926C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warunku 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kryterium.</w:t>
            </w:r>
          </w:p>
          <w:p w14:paraId="4EC63169" w14:textId="77777777" w:rsidR="008926C8" w:rsidRDefault="008926C8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0C414BD4" w14:textId="6BD54359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Istnieje możliwość zmiany źródeł finansowania na etapie realizacji projektu, przy czym każda zmiana powinna być uzasadniona przez Beneficjenta i zaakceptowana przez IZ </w:t>
            </w:r>
            <w:r w:rsidR="00E05E0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FEdP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  <w:p w14:paraId="4006C5BA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5EDC55DF" w14:textId="6F337519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Spełnienie </w:t>
            </w:r>
            <w:r w:rsidR="008926C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warunku 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kryterium powinno być utrzymane od złożenia wniosku o dofinansowanie do końca okresu realizacji oraz w okresie trwałości projektu (jeśli dotyczy).</w:t>
            </w:r>
          </w:p>
        </w:tc>
      </w:tr>
      <w:tr w:rsidR="00157190" w:rsidRPr="00157190" w14:paraId="5329E37B" w14:textId="77777777" w:rsidTr="00611D72">
        <w:trPr>
          <w:trHeight w:val="566"/>
        </w:trPr>
        <w:tc>
          <w:tcPr>
            <w:tcW w:w="500" w:type="dxa"/>
            <w:vMerge w:val="restart"/>
          </w:tcPr>
          <w:p w14:paraId="6D26C796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lastRenderedPageBreak/>
              <w:t>5.</w:t>
            </w:r>
          </w:p>
        </w:tc>
        <w:tc>
          <w:tcPr>
            <w:tcW w:w="1768" w:type="dxa"/>
            <w:vMerge w:val="restart"/>
          </w:tcPr>
          <w:p w14:paraId="03C3A6AE" w14:textId="1217A2D3" w:rsidR="00157190" w:rsidRPr="00157190" w:rsidRDefault="00A61CC2" w:rsidP="006D791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 xml:space="preserve">Analiza ryzyka </w:t>
            </w:r>
            <w:r w:rsidR="006D791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br/>
            </w: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i t</w:t>
            </w:r>
            <w:r w:rsidR="00157190" w:rsidRPr="0015719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rwałość projektu</w:t>
            </w:r>
          </w:p>
        </w:tc>
        <w:tc>
          <w:tcPr>
            <w:tcW w:w="5825" w:type="dxa"/>
          </w:tcPr>
          <w:p w14:paraId="6696EA0E" w14:textId="77777777" w:rsid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Czy Wnioskodawca dokonał analizy </w:t>
            </w:r>
            <w:proofErr w:type="spellStart"/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ryzyk</w:t>
            </w:r>
            <w:proofErr w:type="spellEnd"/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dotyczących realizacji projektu i czy zaplanował odpowiednie działania zaradcze w przypadku ich wystąpienia?</w:t>
            </w:r>
          </w:p>
          <w:p w14:paraId="03DE04F5" w14:textId="3721EA5B" w:rsidR="00421268" w:rsidRPr="00157190" w:rsidRDefault="00421268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</w:t>
            </w:r>
            <w:r w:rsidRPr="0042126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cenie podlega czy Wnioskodawca dokonał analizy ryzyka </w:t>
            </w:r>
            <w:r w:rsidRPr="00B2522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dotyczącej</w:t>
            </w:r>
            <w:r w:rsidRPr="0042126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 w:rsidR="00F531E3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realizacji</w:t>
            </w:r>
            <w:r w:rsidRPr="0042126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projektu i czy jest zdolny do odpowiedniego przeciwdziałania w przypadku wystąpienia zagrożeń.</w:t>
            </w:r>
          </w:p>
        </w:tc>
        <w:tc>
          <w:tcPr>
            <w:tcW w:w="1088" w:type="dxa"/>
            <w:vAlign w:val="center"/>
          </w:tcPr>
          <w:p w14:paraId="7770D0C4" w14:textId="77777777" w:rsidR="00157190" w:rsidRPr="00157190" w:rsidRDefault="00157190" w:rsidP="001571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4853" w:type="dxa"/>
          </w:tcPr>
          <w:p w14:paraId="37887D42" w14:textId="494D1362" w:rsidR="00011136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Informacje, które są weryfikowane w tym </w:t>
            </w:r>
            <w:r w:rsidR="004F16E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warunku 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kryterium będzie można poprawić we wniosku w trakcie oceny w trybie określonym w Regulaminie wyboru</w:t>
            </w:r>
            <w:r w:rsidR="008D497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projektów</w:t>
            </w:r>
            <w:r w:rsidR="00130859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</w:p>
          <w:p w14:paraId="4CB401B0" w14:textId="77777777" w:rsidR="00011136" w:rsidRDefault="00011136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3E05DE06" w14:textId="1160E168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Możliwość korekty w zakresie uzupełnienia brakujących zapisów w pierwotnej dokumentacji aplikacyjnej.</w:t>
            </w:r>
          </w:p>
          <w:p w14:paraId="02235889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210836C5" w14:textId="63A7880C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Spełnienie warunku </w:t>
            </w:r>
            <w:r w:rsidR="00464B04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kryterium 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weryfikowane jest </w:t>
            </w:r>
            <w:r w:rsidR="00272264" w:rsidRPr="00E9154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wg stanu na dzień</w:t>
            </w:r>
            <w:r w:rsidR="00272264" w:rsidRPr="00E9154B" w:rsidDel="00E9154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złożenia wniosku o dofinansowanie.</w:t>
            </w:r>
          </w:p>
        </w:tc>
      </w:tr>
      <w:tr w:rsidR="00157190" w:rsidRPr="00157190" w14:paraId="70AE6BEA" w14:textId="77777777" w:rsidTr="00611D72">
        <w:trPr>
          <w:trHeight w:val="645"/>
        </w:trPr>
        <w:tc>
          <w:tcPr>
            <w:tcW w:w="500" w:type="dxa"/>
            <w:vMerge/>
          </w:tcPr>
          <w:p w14:paraId="0908D435" w14:textId="77777777" w:rsidR="00157190" w:rsidRPr="00157190" w:rsidRDefault="00157190" w:rsidP="00157190">
            <w:pPr>
              <w:numPr>
                <w:ilvl w:val="0"/>
                <w:numId w:val="4"/>
              </w:numPr>
              <w:tabs>
                <w:tab w:val="num" w:pos="113"/>
              </w:tabs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768" w:type="dxa"/>
            <w:vMerge/>
          </w:tcPr>
          <w:p w14:paraId="32C1A5A9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5825" w:type="dxa"/>
          </w:tcPr>
          <w:p w14:paraId="509B69FA" w14:textId="77777777" w:rsid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Czy z przedstawionych przez Wnioskodawcę dokumentów wynika, że cele projektu zostaną utrzymane po zakończeniu jego realizacji 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br/>
              <w:t>w okresie trwałości oraz że projekt nie będzie w tym czasie poddany znaczącym modyfikacjom?</w:t>
            </w:r>
          </w:p>
          <w:p w14:paraId="326D2FFE" w14:textId="2B288006" w:rsidR="007232FC" w:rsidRPr="00157190" w:rsidRDefault="00011136" w:rsidP="0001113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</w:t>
            </w:r>
            <w:r w:rsidRPr="00011136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cenie podlega czy z przedstawionych przez Wnioskodawcę dokumentów wynika, że cele i rezultaty projektu zostaną utrzymane po zakończeniu jego realizacji zgodnie z art.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65 </w:t>
            </w:r>
            <w:r w:rsidRPr="00011136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R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ozporządzenia</w:t>
            </w:r>
            <w:r w:rsidRPr="00011136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P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arlamentu</w:t>
            </w:r>
            <w:r w:rsidRPr="00011136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E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uropejskiego</w:t>
            </w:r>
            <w:r w:rsidRPr="00011136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i</w:t>
            </w:r>
            <w:r w:rsidRPr="00011136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R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ady</w:t>
            </w:r>
            <w:r w:rsidRPr="00011136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(UE) 2021/1060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 w:rsidRPr="00011136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 dnia 24 czerwca 2021 r.</w:t>
            </w:r>
            <w:r w:rsidR="00D4556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</w:p>
          <w:p w14:paraId="49FD04E8" w14:textId="74418E49" w:rsidR="00011136" w:rsidRPr="00AD0168" w:rsidRDefault="007232FC" w:rsidP="00AD0168">
            <w:pPr>
              <w:pStyle w:val="Default"/>
              <w:jc w:val="both"/>
            </w:pPr>
            <w:r>
              <w:rPr>
                <w:sz w:val="20"/>
                <w:szCs w:val="20"/>
              </w:rPr>
              <w:t xml:space="preserve">Weryfikowane będzie czy Wnioskodawca posiada zdolność do utrzymania rezultatów projektu pod względem organizacyjnym, finansowym i technicznym przez okres </w:t>
            </w:r>
            <w:r w:rsidR="0060189B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 xml:space="preserve"> lat od daty płatności końcowej</w:t>
            </w:r>
            <w:r w:rsidR="0060189B">
              <w:rPr>
                <w:sz w:val="20"/>
                <w:szCs w:val="20"/>
              </w:rPr>
              <w:t xml:space="preserve"> </w:t>
            </w:r>
            <w:r w:rsidR="0060189B" w:rsidRPr="00A00830">
              <w:rPr>
                <w:sz w:val="20"/>
                <w:szCs w:val="20"/>
              </w:rPr>
              <w:t>(3 lat w przypadku MŚP</w:t>
            </w:r>
            <w:r w:rsidR="00521705">
              <w:rPr>
                <w:sz w:val="20"/>
                <w:szCs w:val="20"/>
              </w:rPr>
              <w:t>) lub okres niezbędny do osiągnięcia wartości docelowych wskaźników</w:t>
            </w:r>
            <w:r w:rsidR="00AD0168" w:rsidRPr="00A00830">
              <w:rPr>
                <w:sz w:val="20"/>
                <w:szCs w:val="20"/>
              </w:rPr>
              <w:t>.</w:t>
            </w:r>
            <w:r w:rsidR="00AD0168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88" w:type="dxa"/>
            <w:vAlign w:val="center"/>
          </w:tcPr>
          <w:p w14:paraId="0AB2212F" w14:textId="76F1C9E6" w:rsidR="00157190" w:rsidRPr="00157190" w:rsidRDefault="00157190" w:rsidP="001571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TAK/NIE</w:t>
            </w:r>
            <w:r w:rsidR="007B02EC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/NIE DOTYCZY</w:t>
            </w:r>
          </w:p>
        </w:tc>
        <w:tc>
          <w:tcPr>
            <w:tcW w:w="4853" w:type="dxa"/>
          </w:tcPr>
          <w:p w14:paraId="6EAFC6F0" w14:textId="3A3E9908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Brak możliwości korekty informacji, które są weryfikowane w tym</w:t>
            </w:r>
            <w:r w:rsidR="004F16E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warunku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kryterium.</w:t>
            </w:r>
          </w:p>
          <w:p w14:paraId="686FCE3C" w14:textId="77777777" w:rsidR="00157190" w:rsidRPr="00157190" w:rsidRDefault="0015719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2447C71D" w14:textId="735C4387" w:rsidR="00157190" w:rsidRPr="00157190" w:rsidRDefault="007B02EC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Spełnienie 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warunku 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kryterium powinno być utrzymane od złożenia wniosku o dofinansowanie do końca okresu realizacji oraz w okresie trwałości projektu (jeśli dotyczy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)</w:t>
            </w:r>
            <w:r w:rsidR="00157190"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</w:tc>
      </w:tr>
      <w:tr w:rsidR="00D3470C" w:rsidRPr="00157190" w14:paraId="492EEFED" w14:textId="77777777" w:rsidTr="00611D72">
        <w:trPr>
          <w:trHeight w:val="566"/>
        </w:trPr>
        <w:tc>
          <w:tcPr>
            <w:tcW w:w="500" w:type="dxa"/>
            <w:vMerge w:val="restart"/>
          </w:tcPr>
          <w:p w14:paraId="6E6EDBAD" w14:textId="77777777" w:rsidR="00D3470C" w:rsidRPr="00157190" w:rsidRDefault="00D3470C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768" w:type="dxa"/>
            <w:vMerge w:val="restart"/>
          </w:tcPr>
          <w:p w14:paraId="2DEE7CCD" w14:textId="77777777" w:rsidR="00D3470C" w:rsidRPr="00157190" w:rsidRDefault="00D3470C" w:rsidP="00A00830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 xml:space="preserve">Zgodność </w:t>
            </w:r>
            <w:r w:rsidRPr="00157190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br/>
              <w:t xml:space="preserve">z zasadami horyzontalnymi </w:t>
            </w:r>
          </w:p>
        </w:tc>
        <w:tc>
          <w:tcPr>
            <w:tcW w:w="11766" w:type="dxa"/>
            <w:gridSpan w:val="3"/>
          </w:tcPr>
          <w:p w14:paraId="61490418" w14:textId="35978F06" w:rsidR="00D3470C" w:rsidRPr="00157190" w:rsidRDefault="00D3470C" w:rsidP="00D3470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Czy projekt spełnia wymagania wynikające z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zasad horyzontalnych określonych w art. 9 Rozporządzenia Parlamentu Europejskiego i Rady  (UE)  2021/1060:</w:t>
            </w:r>
          </w:p>
        </w:tc>
      </w:tr>
      <w:tr w:rsidR="00464B04" w:rsidRPr="00157190" w14:paraId="711418C4" w14:textId="77777777" w:rsidTr="00611D72">
        <w:trPr>
          <w:trHeight w:val="1134"/>
        </w:trPr>
        <w:tc>
          <w:tcPr>
            <w:tcW w:w="500" w:type="dxa"/>
            <w:vMerge/>
          </w:tcPr>
          <w:p w14:paraId="524425E8" w14:textId="77777777" w:rsidR="00464B04" w:rsidRPr="00157190" w:rsidRDefault="00464B04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768" w:type="dxa"/>
            <w:vMerge/>
          </w:tcPr>
          <w:p w14:paraId="1B6F2022" w14:textId="77777777" w:rsidR="00464B04" w:rsidRPr="00157190" w:rsidRDefault="00464B04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825" w:type="dxa"/>
          </w:tcPr>
          <w:p w14:paraId="487BD527" w14:textId="4B354785" w:rsidR="00464B04" w:rsidRDefault="00464B04" w:rsidP="00F655E3">
            <w:pPr>
              <w:numPr>
                <w:ilvl w:val="0"/>
                <w:numId w:val="3"/>
              </w:numPr>
              <w:spacing w:after="0" w:line="240" w:lineRule="auto"/>
              <w:ind w:left="430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poszanowania praw podstawowych oraz przestrzegania Karty praw podstawowych UE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;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</w:p>
          <w:p w14:paraId="11306C94" w14:textId="5777F2A9" w:rsidR="00464B04" w:rsidRPr="00157190" w:rsidRDefault="00464B04" w:rsidP="008D0323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Ocenie podlega czy </w:t>
            </w:r>
            <w:r w:rsidRPr="00491F4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Wnioskodawca zadeklarował, że sposób realizacji oraz zakres projektu nie będzie naruszać postanowień Karty praw podstawowych Unii Europejskiej z dnia </w:t>
            </w:r>
            <w:r w:rsidR="00AB077E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7</w:t>
            </w:r>
            <w:r w:rsidRPr="00491F4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czerwca 2016 r. </w:t>
            </w:r>
          </w:p>
        </w:tc>
        <w:tc>
          <w:tcPr>
            <w:tcW w:w="1088" w:type="dxa"/>
            <w:vAlign w:val="center"/>
          </w:tcPr>
          <w:p w14:paraId="09C23466" w14:textId="18EF64FE" w:rsidR="00464B04" w:rsidRPr="00157190" w:rsidRDefault="00C02C06" w:rsidP="001571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4853" w:type="dxa"/>
          </w:tcPr>
          <w:p w14:paraId="458D7572" w14:textId="2390E203" w:rsidR="006D7910" w:rsidRDefault="006D791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6D791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Informacje, które są weryfikowane w tym warunku kryterium będzie można poprawić we wniosku w trakcie oceny w trybie określonym w Regulaminie wyboru</w:t>
            </w:r>
            <w:r w:rsidR="008D497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projektów</w:t>
            </w:r>
            <w:r w:rsidRPr="006D791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  <w:p w14:paraId="7DC0BED3" w14:textId="77777777" w:rsidR="006D7910" w:rsidRDefault="006D791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384AFE11" w14:textId="4308D984" w:rsidR="00464B04" w:rsidRPr="00157190" w:rsidRDefault="00464B04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lastRenderedPageBreak/>
              <w:t>Możliwość korekty w zakresie uzupełnienia brakujących zapisów w pierwotnej dokumentacji aplikacyjnej.</w:t>
            </w:r>
          </w:p>
          <w:p w14:paraId="3001AC2A" w14:textId="77777777" w:rsidR="00464B04" w:rsidRPr="00157190" w:rsidRDefault="00464B04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7A60DD3B" w14:textId="3AF04BEC" w:rsidR="00464B04" w:rsidRPr="00157190" w:rsidRDefault="00464B04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Spełnienie 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warunku 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kryterium powinno być utrzymane od złożenia wniosku o dofinansowanie do końca okresu realizacji </w:t>
            </w:r>
            <w:r w:rsidR="006D7910"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oraz w okresie trwałości projektu (jeśli dotyczy</w:t>
            </w:r>
            <w:r w:rsidR="006D791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)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</w:tc>
      </w:tr>
      <w:tr w:rsidR="00B472F1" w:rsidRPr="00157190" w14:paraId="257033B5" w14:textId="77777777" w:rsidTr="00611D72">
        <w:trPr>
          <w:trHeight w:val="1134"/>
        </w:trPr>
        <w:tc>
          <w:tcPr>
            <w:tcW w:w="500" w:type="dxa"/>
            <w:vMerge/>
          </w:tcPr>
          <w:p w14:paraId="5C25E2B6" w14:textId="77777777" w:rsidR="00B472F1" w:rsidRPr="00157190" w:rsidRDefault="00B472F1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768" w:type="dxa"/>
            <w:vMerge/>
          </w:tcPr>
          <w:p w14:paraId="34774CD7" w14:textId="77777777" w:rsidR="00B472F1" w:rsidRPr="00157190" w:rsidRDefault="00B472F1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825" w:type="dxa"/>
          </w:tcPr>
          <w:p w14:paraId="08C47901" w14:textId="77777777" w:rsidR="00B472F1" w:rsidRPr="00B472F1" w:rsidRDefault="00B472F1" w:rsidP="00B472F1">
            <w:pPr>
              <w:numPr>
                <w:ilvl w:val="0"/>
                <w:numId w:val="3"/>
              </w:numPr>
              <w:spacing w:after="0" w:line="240" w:lineRule="auto"/>
              <w:ind w:left="430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472F1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poszanowania praw osób z niepełnosprawnościami;</w:t>
            </w:r>
          </w:p>
          <w:p w14:paraId="5FCB9D16" w14:textId="7462C3AC" w:rsidR="00B472F1" w:rsidRPr="00157190" w:rsidRDefault="00B472F1" w:rsidP="00B472F1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472F1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Ocenie podlega czy Wnioskodawca zadeklarował, że sposób realizacji oraz zakres projektu nie będzie naruszać postanowień Konwencji o prawach osób niepełnosprawnych, sporządzonej w Nowym Jorku dnia 13 grudnia 2006 r.</w:t>
            </w:r>
          </w:p>
        </w:tc>
        <w:tc>
          <w:tcPr>
            <w:tcW w:w="1088" w:type="dxa"/>
            <w:vAlign w:val="center"/>
          </w:tcPr>
          <w:p w14:paraId="21562BB0" w14:textId="334096E7" w:rsidR="00B472F1" w:rsidRPr="00157190" w:rsidRDefault="00B472F1" w:rsidP="001571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4853" w:type="dxa"/>
          </w:tcPr>
          <w:p w14:paraId="31DED1E3" w14:textId="77777777" w:rsidR="00B472F1" w:rsidRDefault="00B472F1" w:rsidP="00B472F1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6D791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Informacje, które są weryfikowane w tym warunku kryterium będzie można poprawić we wniosku w trakcie oceny w trybie określonym w Regulaminie wyboru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projektów</w:t>
            </w:r>
            <w:r w:rsidRPr="006D791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  <w:p w14:paraId="4C26B3ED" w14:textId="77777777" w:rsidR="00B472F1" w:rsidRDefault="00B472F1" w:rsidP="00B472F1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03D1695D" w14:textId="77777777" w:rsidR="00B472F1" w:rsidRPr="00157190" w:rsidRDefault="00B472F1" w:rsidP="00B472F1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Możliwość korekty w zakresie uzupełnienia brakujących zapisów w pierwotnej dokumentacji aplikacyjnej.</w:t>
            </w:r>
          </w:p>
          <w:p w14:paraId="13C3B53B" w14:textId="77777777" w:rsidR="00B472F1" w:rsidRPr="00157190" w:rsidRDefault="00B472F1" w:rsidP="00B472F1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01D6B87D" w14:textId="560C64DC" w:rsidR="00B472F1" w:rsidRPr="006D7910" w:rsidRDefault="00B472F1" w:rsidP="00B472F1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Spełnienie 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warunku 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kryterium powinno być utrzymane od złożenia wniosku o dofinansowanie do końca okresu realizacji oraz w okresie trwałości projektu (jeśli dotyczy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)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</w:tc>
      </w:tr>
      <w:tr w:rsidR="00491F4D" w:rsidRPr="00157190" w14:paraId="7ECD9DD3" w14:textId="77777777" w:rsidTr="00611D72">
        <w:trPr>
          <w:trHeight w:val="567"/>
        </w:trPr>
        <w:tc>
          <w:tcPr>
            <w:tcW w:w="500" w:type="dxa"/>
            <w:vMerge/>
          </w:tcPr>
          <w:p w14:paraId="291DFAB1" w14:textId="77777777" w:rsidR="00491F4D" w:rsidRPr="00157190" w:rsidRDefault="00491F4D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768" w:type="dxa"/>
            <w:vMerge/>
          </w:tcPr>
          <w:p w14:paraId="7E272C71" w14:textId="77777777" w:rsidR="00491F4D" w:rsidRPr="00157190" w:rsidRDefault="00491F4D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825" w:type="dxa"/>
          </w:tcPr>
          <w:p w14:paraId="0A8F15BA" w14:textId="2ABB7562" w:rsidR="00491F4D" w:rsidRDefault="00491F4D" w:rsidP="00F655E3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430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równości </w:t>
            </w:r>
            <w:r w:rsidR="00D36894"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kobiet i 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mężczyzn;</w:t>
            </w:r>
          </w:p>
          <w:p w14:paraId="16071942" w14:textId="22FC1A0B" w:rsidR="000D47B6" w:rsidRPr="000D47B6" w:rsidRDefault="00D0214A" w:rsidP="000D47B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Ocenie podlega</w:t>
            </w:r>
            <w:r w:rsidR="000D47B6" w:rsidRPr="000D47B6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czy wykazano w jaki sposób projekt będzie zgodny 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br/>
            </w:r>
            <w:r w:rsidR="000D47B6" w:rsidRPr="000D47B6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 zasadą równości kobiet i mężczyzn. Zgodność projektu zostanie uznana jeśli projekt ma pozytywny bądź neutralny wpływ na zasadę równości kobiet i mężczyzn (zgodnie z zapisami „Wytycznych dotyczących realizacji zasad równościowych w ramach funduszy unijnych na lata 2021-2027”).</w:t>
            </w:r>
          </w:p>
          <w:p w14:paraId="3FE0EA94" w14:textId="12D7887E" w:rsidR="008D0323" w:rsidRPr="008D0323" w:rsidRDefault="008D0323" w:rsidP="000D47B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088" w:type="dxa"/>
            <w:vAlign w:val="center"/>
          </w:tcPr>
          <w:p w14:paraId="32940F9A" w14:textId="2C5C95A2" w:rsidR="00491F4D" w:rsidRPr="00157190" w:rsidRDefault="00C02C06" w:rsidP="001571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4853" w:type="dxa"/>
          </w:tcPr>
          <w:p w14:paraId="74CFEB71" w14:textId="6DCED888" w:rsidR="006D7910" w:rsidRDefault="006D7910" w:rsidP="00C02C0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6D791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Informacje, które są weryfikowane w tym warunku kryterium będzie można poprawić we wniosku w trakcie oceny w trybie określonym w Regulaminie wyboru</w:t>
            </w:r>
            <w:r w:rsidR="008D497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projektów</w:t>
            </w:r>
            <w:r w:rsidRPr="006D791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  <w:p w14:paraId="1A297C9B" w14:textId="77777777" w:rsidR="00E71EA1" w:rsidRDefault="00E71EA1" w:rsidP="00C02C0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5EF01DB2" w14:textId="7011C56D" w:rsidR="00C02C06" w:rsidRPr="00157190" w:rsidRDefault="00C02C06" w:rsidP="00C02C0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Możliwość korekty w zakresie uzupełnienia brakujących zapisów w pierwotnej dokumentacji aplikacyjnej.</w:t>
            </w:r>
          </w:p>
          <w:p w14:paraId="3CB0174C" w14:textId="77777777" w:rsidR="00C02C06" w:rsidRPr="00157190" w:rsidRDefault="00C02C06" w:rsidP="00C02C0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752746A2" w14:textId="3DA3009C" w:rsidR="00491F4D" w:rsidRPr="00157190" w:rsidRDefault="00C02C06" w:rsidP="00C02C06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Spełnienie 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warunku 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kryterium powinno być utrzymane od złożenia wniosku o dofinansowanie do końca okresu realizacji </w:t>
            </w:r>
            <w:r w:rsidR="00853080"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oraz w okresie trwałości</w:t>
            </w:r>
            <w:r w:rsidR="0085308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projektu</w:t>
            </w:r>
            <w:r w:rsidR="0085308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 w:rsidR="00853080"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(jeśli dotyczy</w:t>
            </w:r>
            <w:r w:rsidR="0085308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)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</w:tc>
      </w:tr>
      <w:tr w:rsidR="00A255F0" w:rsidRPr="00157190" w14:paraId="2134C299" w14:textId="77777777" w:rsidTr="00611D72">
        <w:trPr>
          <w:trHeight w:val="2756"/>
        </w:trPr>
        <w:tc>
          <w:tcPr>
            <w:tcW w:w="500" w:type="dxa"/>
            <w:vMerge/>
          </w:tcPr>
          <w:p w14:paraId="2A8893BC" w14:textId="77777777" w:rsidR="00A255F0" w:rsidRPr="00157190" w:rsidRDefault="00A255F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768" w:type="dxa"/>
            <w:vMerge/>
          </w:tcPr>
          <w:p w14:paraId="54986A96" w14:textId="77777777" w:rsidR="00A255F0" w:rsidRPr="00157190" w:rsidRDefault="00A255F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825" w:type="dxa"/>
          </w:tcPr>
          <w:p w14:paraId="4059FE95" w14:textId="5A0982A5" w:rsidR="00A255F0" w:rsidRDefault="00D36894" w:rsidP="00F655E3">
            <w:pPr>
              <w:numPr>
                <w:ilvl w:val="0"/>
                <w:numId w:val="3"/>
              </w:numPr>
              <w:spacing w:after="0" w:line="240" w:lineRule="auto"/>
              <w:ind w:left="430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FD3FF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równości szans i niedyskryminacji, w tym dostępności dla osób 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br/>
            </w:r>
            <w:r w:rsidRPr="00FD3FF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 niepełnosprawnościam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i</w:t>
            </w:r>
            <w:r w:rsidR="00A255F0"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;</w:t>
            </w:r>
          </w:p>
          <w:p w14:paraId="763DEDC8" w14:textId="3C17827F" w:rsidR="00A255F0" w:rsidRPr="00157190" w:rsidRDefault="000D47B6" w:rsidP="00853080">
            <w:pPr>
              <w:pStyle w:val="Default"/>
              <w:jc w:val="both"/>
              <w:rPr>
                <w:lang w:eastAsia="pl-PL"/>
              </w:rPr>
            </w:pPr>
            <w:r>
              <w:rPr>
                <w:sz w:val="20"/>
                <w:szCs w:val="20"/>
              </w:rPr>
              <w:t xml:space="preserve">Ocenie podlega czy zakres projektu będzie </w:t>
            </w:r>
            <w:r w:rsidR="00DC16C9">
              <w:rPr>
                <w:sz w:val="20"/>
                <w:szCs w:val="20"/>
              </w:rPr>
              <w:t xml:space="preserve">pozytywnie </w:t>
            </w:r>
            <w:r>
              <w:rPr>
                <w:sz w:val="20"/>
                <w:szCs w:val="20"/>
              </w:rPr>
              <w:t xml:space="preserve">wpływać na zapobieganie wszelkiej dyskryminacji ze względu na płeć, rasę lub pochodzenie etniczne, religię lub światopogląd, niepełnosprawność, wiek lub orientację seksualną. </w:t>
            </w:r>
            <w:r w:rsidR="00DC16C9">
              <w:rPr>
                <w:sz w:val="20"/>
                <w:szCs w:val="20"/>
              </w:rPr>
              <w:t xml:space="preserve">W uzasadnionych i opisanych przez Wnioskodawcę przypadkach dopuszczalne jest uznanie neutralności produktu/usługi projektu w rozumieniu </w:t>
            </w:r>
            <w:r w:rsidR="00DC16C9" w:rsidRPr="000D47B6">
              <w:rPr>
                <w:rFonts w:eastAsia="Times New Roman"/>
                <w:sz w:val="20"/>
                <w:szCs w:val="20"/>
                <w:lang w:eastAsia="pl-PL"/>
              </w:rPr>
              <w:t>„Wytycznych dotyczących realizacji zasad równościowych w ramach funduszy unijnych na lata 2021-2027”</w:t>
            </w:r>
            <w:r w:rsidR="00DC16C9">
              <w:rPr>
                <w:rFonts w:eastAsia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088" w:type="dxa"/>
            <w:vAlign w:val="center"/>
          </w:tcPr>
          <w:p w14:paraId="40D80412" w14:textId="40E86424" w:rsidR="00A255F0" w:rsidRPr="00157190" w:rsidRDefault="00C02C06" w:rsidP="001571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4853" w:type="dxa"/>
          </w:tcPr>
          <w:p w14:paraId="1E5B1A92" w14:textId="1F4F26C3" w:rsidR="00AE52A9" w:rsidRPr="00AE52A9" w:rsidRDefault="00AE52A9" w:rsidP="00AE52A9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E52A9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Informacje, które są weryfikowane w tym </w:t>
            </w:r>
            <w:r w:rsidR="00604365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warunku</w:t>
            </w:r>
            <w:r w:rsidR="00604365" w:rsidRPr="00AE52A9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 w:rsidRPr="00AE52A9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kryterium będzie można poprawić we wniosku w trakcie oceny w trybie określonym w Regulaminie wyboru</w:t>
            </w:r>
            <w:r w:rsidR="008D497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projektów</w:t>
            </w:r>
            <w:r w:rsidR="00130859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  <w:r w:rsidRPr="00AE52A9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</w:p>
          <w:p w14:paraId="2817120E" w14:textId="77777777" w:rsidR="00AE52A9" w:rsidRPr="00AE52A9" w:rsidRDefault="00AE52A9" w:rsidP="00AE52A9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181C73B6" w14:textId="77777777" w:rsidR="00AE52A9" w:rsidRPr="00AE52A9" w:rsidRDefault="00AE52A9" w:rsidP="00AE52A9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E52A9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Możliwość korekty w zakresie uzupełnienia brakujących zapisów w pierwotnej dokumentacji aplikacyjnej.</w:t>
            </w:r>
          </w:p>
          <w:p w14:paraId="168FD1AE" w14:textId="77777777" w:rsidR="00AE52A9" w:rsidRPr="00AE52A9" w:rsidRDefault="00AE52A9" w:rsidP="00AE52A9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3A210E77" w14:textId="36DF5CD5" w:rsidR="00A255F0" w:rsidRPr="00157190" w:rsidRDefault="00AE52A9" w:rsidP="00AE52A9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E52A9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Spełnienie </w:t>
            </w:r>
            <w:r w:rsidR="00604365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warunku</w:t>
            </w:r>
            <w:r w:rsidR="00604365" w:rsidRPr="00AE52A9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 w:rsidRPr="00AE52A9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kryterium powinno być utrzymane od złożenia wniosku o dofinansowanie do końca okresu realizacji</w:t>
            </w:r>
            <w:r w:rsidR="0085308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 w:rsidR="00853080"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oraz w okresie trwałości</w:t>
            </w:r>
            <w:r w:rsidRPr="00AE52A9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projektu</w:t>
            </w:r>
            <w:r w:rsidR="0085308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 w:rsidR="00853080"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(jeśli dotyczy</w:t>
            </w:r>
            <w:r w:rsidR="0085308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)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</w:tc>
      </w:tr>
      <w:tr w:rsidR="00A255F0" w:rsidRPr="00157190" w14:paraId="063F2011" w14:textId="77777777" w:rsidTr="00611D72">
        <w:trPr>
          <w:trHeight w:val="992"/>
        </w:trPr>
        <w:tc>
          <w:tcPr>
            <w:tcW w:w="500" w:type="dxa"/>
            <w:vMerge/>
          </w:tcPr>
          <w:p w14:paraId="7A0FCFBF" w14:textId="77777777" w:rsidR="00A255F0" w:rsidRPr="00157190" w:rsidRDefault="00A255F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768" w:type="dxa"/>
            <w:vMerge/>
          </w:tcPr>
          <w:p w14:paraId="4BA1CAA5" w14:textId="77777777" w:rsidR="00A255F0" w:rsidRPr="00157190" w:rsidRDefault="00A255F0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825" w:type="dxa"/>
          </w:tcPr>
          <w:p w14:paraId="713610D5" w14:textId="3209A5CC" w:rsidR="00A255F0" w:rsidRDefault="00A255F0" w:rsidP="00F655E3">
            <w:pPr>
              <w:numPr>
                <w:ilvl w:val="0"/>
                <w:numId w:val="3"/>
              </w:numPr>
              <w:spacing w:after="0" w:line="240" w:lineRule="auto"/>
              <w:ind w:left="430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zrównoważonego rozwoju, a także porozumienia paryskiego </w:t>
            </w:r>
            <w:r w:rsidR="00604365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br/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i zasady „nie czyń poważnych szkód”.</w:t>
            </w:r>
          </w:p>
          <w:p w14:paraId="2B4526EB" w14:textId="0F45E045" w:rsidR="001C44A9" w:rsidRPr="001C44A9" w:rsidRDefault="001C44A9" w:rsidP="001C44A9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C44A9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Ocenie podlega czy Wnioskodawca spełnia zasadę zrównoważonego rozwoju poprzez stosowanie właściwych rozwiązań podczas realizacji projektu. Stosownie do charakteru projektu, Wnioskodawca powinien uwzględnić wymogi ochrony środowiska i efektywnego gospodarowania zasobami.</w:t>
            </w:r>
          </w:p>
          <w:p w14:paraId="18E80A50" w14:textId="57570C4B" w:rsidR="001C44A9" w:rsidRPr="001C44A9" w:rsidRDefault="001C44A9" w:rsidP="001C44A9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J</w:t>
            </w:r>
            <w:r w:rsidRPr="001C44A9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ednocześnie ocenie podlega czy projekt wpisuje się w rodzaje działań przedstawione w Programie (uznane za zgodne z zasadą „nie czyń poważnych szkód”).</w:t>
            </w:r>
          </w:p>
        </w:tc>
        <w:tc>
          <w:tcPr>
            <w:tcW w:w="1088" w:type="dxa"/>
            <w:vAlign w:val="center"/>
          </w:tcPr>
          <w:p w14:paraId="18E067E5" w14:textId="02D9E1EE" w:rsidR="00A255F0" w:rsidRPr="00157190" w:rsidRDefault="00C02C06" w:rsidP="001571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4853" w:type="dxa"/>
          </w:tcPr>
          <w:p w14:paraId="209270DB" w14:textId="19FCFDBB" w:rsidR="00AE52A9" w:rsidRPr="00AE52A9" w:rsidRDefault="00AE52A9" w:rsidP="00AE52A9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E52A9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Informacje, które są weryfikowane w tym </w:t>
            </w:r>
            <w:r w:rsidR="00604365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warunku </w:t>
            </w:r>
            <w:r w:rsidRPr="00AE52A9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kryterium będzie można poprawić we wniosku w trakcie oceny w trybie określonym w Regulaminie wyboru</w:t>
            </w:r>
            <w:r w:rsidR="008D497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projektów</w:t>
            </w:r>
            <w:r w:rsidRPr="00AE52A9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. </w:t>
            </w:r>
          </w:p>
          <w:p w14:paraId="2D004DCD" w14:textId="77777777" w:rsidR="00AE52A9" w:rsidRPr="00AE52A9" w:rsidRDefault="00AE52A9" w:rsidP="00AE52A9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7FB57132" w14:textId="77777777" w:rsidR="00AE52A9" w:rsidRPr="00AE52A9" w:rsidRDefault="00AE52A9" w:rsidP="00AE52A9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E52A9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Możliwość korekty w zakresie uzupełnienia brakujących zapisów w pierwotnej dokumentacji aplikacyjnej.</w:t>
            </w:r>
          </w:p>
          <w:p w14:paraId="6EC48ACD" w14:textId="77777777" w:rsidR="00AE52A9" w:rsidRPr="00AE52A9" w:rsidRDefault="00AE52A9" w:rsidP="00AE52A9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73FE84F2" w14:textId="7B69A40C" w:rsidR="00A255F0" w:rsidRPr="00157190" w:rsidRDefault="00AE52A9" w:rsidP="00AE52A9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AE52A9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Spełnienie </w:t>
            </w:r>
            <w:r w:rsidR="00604365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warunku</w:t>
            </w:r>
            <w:r w:rsidR="00604365" w:rsidRPr="00AE52A9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 w:rsidRPr="00AE52A9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kryterium powinno być utrzymane od złożenia wniosku o dofinansowanie do końca okresu realizacji </w:t>
            </w:r>
            <w:r w:rsidR="00853080"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oraz w okresie trwałości</w:t>
            </w:r>
            <w:r w:rsidR="0085308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 w:rsidRPr="00AE52A9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projektu</w:t>
            </w:r>
            <w:r w:rsidR="0085308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 w:rsidR="00853080"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(jeśli dotyczy</w:t>
            </w:r>
            <w:r w:rsidR="0085308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)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</w:tc>
      </w:tr>
      <w:tr w:rsidR="008C1103" w:rsidRPr="00157190" w14:paraId="7CEA948B" w14:textId="77777777" w:rsidTr="00611D72">
        <w:trPr>
          <w:trHeight w:val="841"/>
        </w:trPr>
        <w:tc>
          <w:tcPr>
            <w:tcW w:w="500" w:type="dxa"/>
            <w:vMerge w:val="restart"/>
          </w:tcPr>
          <w:p w14:paraId="6101D9A6" w14:textId="15001D4F" w:rsidR="008C1103" w:rsidRPr="00157190" w:rsidRDefault="008C1103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7.</w:t>
            </w:r>
          </w:p>
        </w:tc>
        <w:tc>
          <w:tcPr>
            <w:tcW w:w="1768" w:type="dxa"/>
            <w:vMerge w:val="restart"/>
          </w:tcPr>
          <w:p w14:paraId="1F0793A4" w14:textId="3399B1FC" w:rsidR="008C1103" w:rsidRPr="00157190" w:rsidRDefault="008C1103" w:rsidP="00611D72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 xml:space="preserve">Pomoc publiczna </w:t>
            </w:r>
            <w:r w:rsidR="00611D72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br/>
            </w: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i efekt zachęty (jeżeli dotyczy)</w:t>
            </w:r>
          </w:p>
        </w:tc>
        <w:tc>
          <w:tcPr>
            <w:tcW w:w="5825" w:type="dxa"/>
          </w:tcPr>
          <w:p w14:paraId="32370778" w14:textId="48D0C811" w:rsidR="008C1103" w:rsidRPr="00594D9B" w:rsidRDefault="008C1103" w:rsidP="00F655E3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594D9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Czy wnioskodawca prawidłowo zakwalifikował projekt pod względem objęcia przepisami pomocy publicznej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 w:rsidRPr="002B04F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lub de </w:t>
            </w:r>
            <w:proofErr w:type="spellStart"/>
            <w:r w:rsidRPr="002B04F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minimis</w:t>
            </w:r>
            <w:proofErr w:type="spellEnd"/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 w:rsidRPr="00F655E3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oraz czy projekt spełnia wymogi 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wynikające z przepisów z zakresu pomocy publicznej </w:t>
            </w:r>
            <w:r w:rsidRPr="002B04F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lub de </w:t>
            </w:r>
            <w:proofErr w:type="spellStart"/>
            <w:r w:rsidRPr="002B04F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minimis</w:t>
            </w:r>
            <w:proofErr w:type="spellEnd"/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(jeżeli dotyczy)</w:t>
            </w:r>
            <w:r w:rsidRPr="00594D9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?</w:t>
            </w:r>
          </w:p>
          <w:p w14:paraId="51B22D76" w14:textId="321E8E09" w:rsidR="008C1103" w:rsidRDefault="008C1103" w:rsidP="00594D9B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Ocenie podlega</w:t>
            </w:r>
            <w:r w:rsidRPr="00594D9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czy Wnioskodawca prawidłowo przeprowadził test pomocy publicznej i w efekcie prawidłowo zakwalifikował projekt, 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natomiast w przypadku projektów objętych pomocą publiczną </w:t>
            </w:r>
            <w:r w:rsidRPr="002B04F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lub de </w:t>
            </w:r>
            <w:proofErr w:type="spellStart"/>
            <w:r w:rsidRPr="002B04FD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minimis</w:t>
            </w:r>
            <w:proofErr w:type="spellEnd"/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ocenie podlega zgodność projektu z przepisami odpowiednich rozporządzeń pomocowych.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br/>
            </w:r>
          </w:p>
          <w:p w14:paraId="00B7C85C" w14:textId="2E9FC059" w:rsidR="008C1103" w:rsidRPr="00594D9B" w:rsidRDefault="008C1103" w:rsidP="00594D9B">
            <w:pPr>
              <w:pStyle w:val="Default"/>
              <w:jc w:val="both"/>
            </w:pPr>
            <w:r>
              <w:rPr>
                <w:sz w:val="20"/>
                <w:szCs w:val="20"/>
              </w:rPr>
              <w:t xml:space="preserve">Weryfikacja będzie prowadzona w odniesieniu do szczegółowych warunków podanych w Regulaminie wyboru projektów. </w:t>
            </w:r>
          </w:p>
        </w:tc>
        <w:tc>
          <w:tcPr>
            <w:tcW w:w="1088" w:type="dxa"/>
            <w:vAlign w:val="center"/>
          </w:tcPr>
          <w:p w14:paraId="258E135E" w14:textId="71847C76" w:rsidR="008C1103" w:rsidRPr="00157190" w:rsidRDefault="008C1103" w:rsidP="001571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4853" w:type="dxa"/>
          </w:tcPr>
          <w:p w14:paraId="20485AEF" w14:textId="0C1A3420" w:rsidR="008C1103" w:rsidRDefault="008C1103" w:rsidP="0026424C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26424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Informacje, które są weryfikowane w tym kryterium będzie można poprawić we wniosku w trakcie oceny 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br/>
            </w:r>
            <w:r w:rsidRPr="0026424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w trybie określonym w Regulaminie wyboru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projektów.</w:t>
            </w:r>
          </w:p>
          <w:p w14:paraId="4AAC8252" w14:textId="77777777" w:rsidR="008C1103" w:rsidRDefault="008C1103" w:rsidP="0026424C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  <w:p w14:paraId="69B3B918" w14:textId="295AD1A5" w:rsidR="008C1103" w:rsidRDefault="008C1103" w:rsidP="0026424C">
            <w:pPr>
              <w:spacing w:after="0" w:line="240" w:lineRule="auto"/>
              <w:jc w:val="both"/>
            </w:pPr>
            <w:r w:rsidRPr="0026424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Możliwość korekty w zakresie uzupełnienia brakującego testu pomocy publicznej, przy czym wynik testu nie może prowadzić do zmiany pierwotnej deklaracji we wniosku 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br/>
            </w:r>
            <w:r w:rsidRPr="0026424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 dofinansowanie, co do wystąpienia/nie wystąpienia pomocy publicznej w projekcie.</w:t>
            </w:r>
            <w:r>
              <w:t xml:space="preserve"> </w:t>
            </w:r>
          </w:p>
          <w:p w14:paraId="783FF3C8" w14:textId="77777777" w:rsidR="008C1103" w:rsidRDefault="008C1103" w:rsidP="0026424C">
            <w:pPr>
              <w:spacing w:after="0" w:line="240" w:lineRule="auto"/>
              <w:jc w:val="both"/>
            </w:pPr>
          </w:p>
          <w:p w14:paraId="7F39D883" w14:textId="77777777" w:rsidR="008C1103" w:rsidRDefault="008C1103" w:rsidP="008C1103">
            <w:pPr>
              <w:spacing w:after="0" w:line="240" w:lineRule="auto"/>
              <w:jc w:val="both"/>
            </w:pPr>
            <w:r w:rsidRPr="0026424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Możliwość korekty w zakresie 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błędnego wyboru rozporządzeń pomocowych w odniesieniu do kategorii wydatków oraz skorygowania wartości dofinansowania przy uwzględnieniu dostępnego limitu pomocy de </w:t>
            </w:r>
            <w:proofErr w:type="spellStart"/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lastRenderedPageBreak/>
              <w:t>minimis</w:t>
            </w:r>
            <w:proofErr w:type="spellEnd"/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(jeżeli dotyczy)</w:t>
            </w:r>
            <w:r w:rsidRPr="0026424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, przy czym 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korekta</w:t>
            </w:r>
            <w:r w:rsidRPr="0026424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nie może prowadzić do 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zwiększenia poziomu i wartości dofinansowania</w:t>
            </w:r>
            <w:r w:rsidRPr="0026424C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  <w:r>
              <w:t xml:space="preserve"> </w:t>
            </w:r>
          </w:p>
          <w:p w14:paraId="5EF7D56A" w14:textId="77777777" w:rsidR="008C1103" w:rsidRDefault="008C1103" w:rsidP="0026424C">
            <w:pPr>
              <w:spacing w:after="0" w:line="240" w:lineRule="auto"/>
              <w:jc w:val="both"/>
            </w:pPr>
          </w:p>
          <w:p w14:paraId="5689BB7D" w14:textId="593BB148" w:rsidR="008C1103" w:rsidRPr="00AE52A9" w:rsidRDefault="008C1103" w:rsidP="0026424C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Spełnienie kryterium powinno być utrzymane od złożenia wniosku o dofinansowanie do końca okresu realizacji oraz w okresie trwałości projektu (jeśli dotyczy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)</w:t>
            </w:r>
            <w:r w:rsidRPr="000970D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.</w:t>
            </w:r>
          </w:p>
        </w:tc>
      </w:tr>
      <w:tr w:rsidR="008C1103" w:rsidRPr="00157190" w14:paraId="6F2F1072" w14:textId="77777777" w:rsidTr="00611D72">
        <w:trPr>
          <w:trHeight w:val="841"/>
        </w:trPr>
        <w:tc>
          <w:tcPr>
            <w:tcW w:w="500" w:type="dxa"/>
            <w:vMerge/>
          </w:tcPr>
          <w:p w14:paraId="4D51E8F4" w14:textId="77777777" w:rsidR="008C1103" w:rsidRDefault="008C1103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768" w:type="dxa"/>
            <w:vMerge/>
          </w:tcPr>
          <w:p w14:paraId="5A62B494" w14:textId="77777777" w:rsidR="008C1103" w:rsidRDefault="008C1103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825" w:type="dxa"/>
          </w:tcPr>
          <w:p w14:paraId="17B666BD" w14:textId="0AB4354F" w:rsidR="008C1103" w:rsidRPr="00594D9B" w:rsidRDefault="008C1103" w:rsidP="00F655E3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101588">
              <w:rPr>
                <w:rFonts w:cstheme="minorHAnsi"/>
                <w:sz w:val="20"/>
                <w:szCs w:val="20"/>
              </w:rPr>
              <w:t xml:space="preserve">Czy projekt nie został rozpoczęty przed </w:t>
            </w:r>
            <w:r>
              <w:rPr>
                <w:rFonts w:cstheme="minorHAnsi"/>
                <w:sz w:val="20"/>
                <w:szCs w:val="20"/>
              </w:rPr>
              <w:t>z</w:t>
            </w:r>
            <w:r w:rsidRPr="00101588">
              <w:rPr>
                <w:rFonts w:cstheme="minorHAnsi"/>
                <w:sz w:val="20"/>
                <w:szCs w:val="20"/>
              </w:rPr>
              <w:t xml:space="preserve">łożeniem wniosku </w:t>
            </w:r>
            <w:r>
              <w:rPr>
                <w:rFonts w:cstheme="minorHAnsi"/>
                <w:sz w:val="20"/>
                <w:szCs w:val="20"/>
              </w:rPr>
              <w:br/>
            </w:r>
            <w:r w:rsidRPr="00101588">
              <w:rPr>
                <w:rFonts w:cstheme="minorHAnsi"/>
                <w:sz w:val="20"/>
                <w:szCs w:val="20"/>
              </w:rPr>
              <w:t xml:space="preserve">o dofinansowanie w myśl art. 6 Rozporządzenia KE (UE) Nr 651/2014 </w:t>
            </w:r>
            <w:r>
              <w:rPr>
                <w:rFonts w:cstheme="minorHAnsi"/>
                <w:sz w:val="20"/>
                <w:szCs w:val="20"/>
              </w:rPr>
              <w:br/>
            </w:r>
            <w:r w:rsidRPr="00101588">
              <w:rPr>
                <w:rFonts w:cstheme="minorHAnsi"/>
                <w:sz w:val="20"/>
                <w:szCs w:val="20"/>
              </w:rPr>
              <w:t>z dnia 17 czerwca 2014 r. uznające niektóre rodzaje pomocy za zgodne z rynkiem wewnętrznym w zastosowaniu art. 107 i 108 Traktatu?</w:t>
            </w:r>
          </w:p>
        </w:tc>
        <w:tc>
          <w:tcPr>
            <w:tcW w:w="1088" w:type="dxa"/>
            <w:vAlign w:val="center"/>
          </w:tcPr>
          <w:p w14:paraId="4B901363" w14:textId="6E11BD79" w:rsidR="008C1103" w:rsidRDefault="008C1103" w:rsidP="001571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8C1103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TAK/NIE/NIE DOTYCZY</w:t>
            </w:r>
          </w:p>
        </w:tc>
        <w:tc>
          <w:tcPr>
            <w:tcW w:w="4853" w:type="dxa"/>
          </w:tcPr>
          <w:p w14:paraId="3A48954F" w14:textId="77777777" w:rsidR="008C1103" w:rsidRPr="008C1103" w:rsidRDefault="008C1103" w:rsidP="008C1103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C1103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Brak możliwości korekty informacji, które są weryfikowane w tym warunku.</w:t>
            </w:r>
          </w:p>
          <w:p w14:paraId="714495AD" w14:textId="0D94D763" w:rsidR="008C1103" w:rsidRPr="0026424C" w:rsidRDefault="008C1103" w:rsidP="008C1103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C1103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Konieczne jest utrzymanie spełnienia warunku od złożenia wniosku o dofinansowanie do końca okresu realizacji oraz w okresie trwałości projektu (jeśli dotyczy).</w:t>
            </w:r>
          </w:p>
        </w:tc>
      </w:tr>
      <w:tr w:rsidR="008C1103" w:rsidRPr="00157190" w14:paraId="5E4F8283" w14:textId="77777777" w:rsidTr="00611D72">
        <w:trPr>
          <w:trHeight w:val="841"/>
        </w:trPr>
        <w:tc>
          <w:tcPr>
            <w:tcW w:w="500" w:type="dxa"/>
            <w:vMerge/>
          </w:tcPr>
          <w:p w14:paraId="1AAB288A" w14:textId="77777777" w:rsidR="008C1103" w:rsidRDefault="008C1103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768" w:type="dxa"/>
            <w:vMerge/>
          </w:tcPr>
          <w:p w14:paraId="333EF513" w14:textId="77777777" w:rsidR="008C1103" w:rsidRDefault="008C1103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825" w:type="dxa"/>
          </w:tcPr>
          <w:p w14:paraId="114CA38F" w14:textId="3F6D1018" w:rsidR="008C1103" w:rsidRPr="00101588" w:rsidRDefault="008C1103" w:rsidP="008C1103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8C1103">
              <w:rPr>
                <w:rFonts w:cstheme="minorHAnsi"/>
                <w:sz w:val="20"/>
                <w:szCs w:val="20"/>
              </w:rPr>
              <w:t xml:space="preserve">Czy poziom dofinansowania jest zgodny z limitami określonymi </w:t>
            </w:r>
            <w:r>
              <w:rPr>
                <w:rFonts w:cstheme="minorHAnsi"/>
                <w:sz w:val="20"/>
                <w:szCs w:val="20"/>
              </w:rPr>
              <w:br/>
            </w:r>
            <w:r w:rsidRPr="008C1103">
              <w:rPr>
                <w:rFonts w:cstheme="minorHAnsi"/>
                <w:sz w:val="20"/>
                <w:szCs w:val="20"/>
              </w:rPr>
              <w:t xml:space="preserve">w programie FEdP, Szczegółowym Opisie Priorytetów FEdP oraz </w:t>
            </w:r>
            <w:r>
              <w:rPr>
                <w:rFonts w:cstheme="minorHAnsi"/>
                <w:sz w:val="20"/>
                <w:szCs w:val="20"/>
              </w:rPr>
              <w:br/>
            </w:r>
            <w:r w:rsidRPr="008C1103">
              <w:rPr>
                <w:rFonts w:cstheme="minorHAnsi"/>
                <w:sz w:val="20"/>
                <w:szCs w:val="20"/>
              </w:rPr>
              <w:t>w Regulaminie wyboru projektów?</w:t>
            </w:r>
          </w:p>
        </w:tc>
        <w:tc>
          <w:tcPr>
            <w:tcW w:w="1088" w:type="dxa"/>
            <w:vAlign w:val="center"/>
          </w:tcPr>
          <w:p w14:paraId="442B6DA1" w14:textId="4C0EDD71" w:rsidR="008C1103" w:rsidRPr="008C1103" w:rsidRDefault="008C1103" w:rsidP="001571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TAK/NIE/NIE DOTYCZY</w:t>
            </w:r>
          </w:p>
        </w:tc>
        <w:tc>
          <w:tcPr>
            <w:tcW w:w="4853" w:type="dxa"/>
          </w:tcPr>
          <w:p w14:paraId="5B82FB7B" w14:textId="77777777" w:rsidR="008C1103" w:rsidRDefault="008C1103" w:rsidP="008C1103">
            <w:pPr>
              <w:spacing w:line="24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Informacje, które są weryfikowane w tym kryterium będzie można poprawić we wniosku w trakcie oceny </w:t>
            </w:r>
            <w:r>
              <w:rPr>
                <w:rFonts w:cstheme="minorHAnsi"/>
                <w:sz w:val="20"/>
                <w:szCs w:val="20"/>
              </w:rPr>
              <w:br/>
              <w:t xml:space="preserve">w trybie określonym w Regulaminie wyboru projektów. </w:t>
            </w:r>
          </w:p>
          <w:p w14:paraId="4AF67E0B" w14:textId="77777777" w:rsidR="008C1103" w:rsidRDefault="008C1103" w:rsidP="008C1103">
            <w:pPr>
              <w:spacing w:line="24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Możliwość korekty w zakresie zmniejszenia poziomu dofinansowania projektu o 10 </w:t>
            </w:r>
            <w:proofErr w:type="spellStart"/>
            <w:r>
              <w:rPr>
                <w:rFonts w:cstheme="minorHAnsi"/>
                <w:sz w:val="20"/>
                <w:szCs w:val="20"/>
              </w:rPr>
              <w:t>p.p</w:t>
            </w:r>
            <w:proofErr w:type="spellEnd"/>
            <w:r>
              <w:rPr>
                <w:rFonts w:cstheme="minorHAnsi"/>
                <w:sz w:val="20"/>
                <w:szCs w:val="20"/>
              </w:rPr>
              <w:t>. w stosunku do pierwotnego poziomu zadeklarowanego w dokumentacji aplikacyjnej.</w:t>
            </w:r>
          </w:p>
          <w:p w14:paraId="51199AAB" w14:textId="6D4E3619" w:rsidR="008C1103" w:rsidRPr="008C1103" w:rsidRDefault="008C1103" w:rsidP="008C1103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cstheme="minorHAnsi"/>
                <w:sz w:val="20"/>
                <w:szCs w:val="20"/>
              </w:rPr>
              <w:t xml:space="preserve">Spełnienie kryterium </w:t>
            </w:r>
            <w:r w:rsidRPr="00481F87">
              <w:rPr>
                <w:rFonts w:cstheme="minorHAnsi"/>
                <w:sz w:val="20"/>
                <w:szCs w:val="20"/>
              </w:rPr>
              <w:t>weryfikowane jest na moment złożenia wniosku o dofinansowanie oraz na moment udzielenia wsparcia.</w:t>
            </w:r>
          </w:p>
        </w:tc>
      </w:tr>
      <w:tr w:rsidR="00B26F44" w:rsidRPr="00157190" w14:paraId="2FC97866" w14:textId="77777777" w:rsidTr="00611D72">
        <w:trPr>
          <w:trHeight w:val="841"/>
        </w:trPr>
        <w:tc>
          <w:tcPr>
            <w:tcW w:w="500" w:type="dxa"/>
          </w:tcPr>
          <w:p w14:paraId="036FA1FC" w14:textId="4CB91D9A" w:rsidR="00B26F44" w:rsidRDefault="00B26F44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 xml:space="preserve">8. </w:t>
            </w:r>
          </w:p>
        </w:tc>
        <w:tc>
          <w:tcPr>
            <w:tcW w:w="1768" w:type="dxa"/>
          </w:tcPr>
          <w:p w14:paraId="6CA5FCF0" w14:textId="59433660" w:rsidR="00B26F44" w:rsidRDefault="00B26F44" w:rsidP="00611D72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  <w:t xml:space="preserve">Doświadczenie Wnioskodawcy </w:t>
            </w: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  <w:br/>
              <w:t>w działalności na rzecz rozwoju przedsiębiorczości</w:t>
            </w:r>
          </w:p>
        </w:tc>
        <w:tc>
          <w:tcPr>
            <w:tcW w:w="5825" w:type="dxa"/>
          </w:tcPr>
          <w:p w14:paraId="52050FB4" w14:textId="6180FB53" w:rsidR="00B26F44" w:rsidRPr="00D3470C" w:rsidRDefault="00B26F44" w:rsidP="00B26F44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  <w:sz w:val="20"/>
                <w:szCs w:val="20"/>
              </w:rPr>
            </w:pPr>
            <w:r w:rsidRPr="00D3470C">
              <w:rPr>
                <w:rFonts w:cs="Calibri"/>
                <w:color w:val="000000"/>
                <w:sz w:val="20"/>
                <w:szCs w:val="20"/>
              </w:rPr>
              <w:t>Ocenie podlega czy Wnioskodawca posiada doświadczenie we współpracy z przedsiębiorcami? (za współpracę nie jest traktowane wsparcie w zakresie przygotowania wniosku o dofinansowanie projektu).</w:t>
            </w:r>
          </w:p>
          <w:p w14:paraId="36E56C76" w14:textId="273847BB" w:rsidR="00B26F44" w:rsidRPr="008C1103" w:rsidRDefault="00B26F44" w:rsidP="00B26F44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D3470C">
              <w:rPr>
                <w:rFonts w:cs="Calibri"/>
                <w:bCs/>
                <w:iCs/>
                <w:color w:val="000000"/>
                <w:sz w:val="20"/>
                <w:szCs w:val="20"/>
              </w:rPr>
              <w:t>Ocenie podlegać będzie charakter i forma współpracy (np.:</w:t>
            </w:r>
            <w:r w:rsidRPr="00D3470C">
              <w:rPr>
                <w:rFonts w:cs="Calibri"/>
                <w:color w:val="000000"/>
                <w:sz w:val="20"/>
                <w:szCs w:val="20"/>
              </w:rPr>
              <w:t xml:space="preserve"> </w:t>
            </w:r>
            <w:r w:rsidRPr="00D3470C">
              <w:rPr>
                <w:rFonts w:cs="Calibri"/>
                <w:bCs/>
                <w:iCs/>
                <w:color w:val="000000"/>
                <w:sz w:val="20"/>
                <w:szCs w:val="20"/>
              </w:rPr>
              <w:t>współpraca w określonym czasie na potrzeby realizacji wspólnego projektu</w:t>
            </w:r>
            <w:r w:rsidRPr="00D06B51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, </w:t>
            </w:r>
            <w:r w:rsidRPr="00D3470C">
              <w:rPr>
                <w:rFonts w:cs="Calibri"/>
                <w:bCs/>
                <w:iCs/>
                <w:color w:val="000000"/>
                <w:sz w:val="20"/>
                <w:szCs w:val="20"/>
              </w:rPr>
              <w:t xml:space="preserve">współpraca w zakresie opracowań/ekspertyz na potrzeby </w:t>
            </w:r>
            <w:r>
              <w:rPr>
                <w:rFonts w:cs="Calibri"/>
                <w:bCs/>
                <w:iCs/>
                <w:color w:val="000000"/>
                <w:sz w:val="20"/>
                <w:szCs w:val="20"/>
              </w:rPr>
              <w:t xml:space="preserve">rozwoju </w:t>
            </w:r>
            <w:r w:rsidRPr="00D3470C">
              <w:rPr>
                <w:rFonts w:cs="Calibri"/>
                <w:bCs/>
                <w:iCs/>
                <w:color w:val="000000"/>
                <w:sz w:val="20"/>
                <w:szCs w:val="20"/>
              </w:rPr>
              <w:t>działalności przedsiębior</w:t>
            </w:r>
            <w:r>
              <w:rPr>
                <w:rFonts w:cs="Calibri"/>
                <w:bCs/>
                <w:iCs/>
                <w:color w:val="000000"/>
                <w:sz w:val="20"/>
                <w:szCs w:val="20"/>
              </w:rPr>
              <w:t>st</w:t>
            </w:r>
            <w:r w:rsidRPr="00D3470C">
              <w:rPr>
                <w:rFonts w:cs="Calibri"/>
                <w:bCs/>
                <w:iCs/>
                <w:color w:val="000000"/>
                <w:sz w:val="20"/>
                <w:szCs w:val="20"/>
              </w:rPr>
              <w:t xml:space="preserve">w; doświadczenie w ocenie projektów </w:t>
            </w:r>
            <w:r>
              <w:rPr>
                <w:rFonts w:cs="Calibri"/>
                <w:bCs/>
                <w:iCs/>
                <w:color w:val="000000"/>
                <w:sz w:val="20"/>
                <w:szCs w:val="20"/>
              </w:rPr>
              <w:t xml:space="preserve">związanych z tworzeniem/rozwojem </w:t>
            </w:r>
            <w:r w:rsidRPr="00D3470C">
              <w:rPr>
                <w:rFonts w:cs="Calibri"/>
                <w:bCs/>
                <w:iCs/>
                <w:color w:val="000000"/>
                <w:sz w:val="20"/>
                <w:szCs w:val="20"/>
              </w:rPr>
              <w:t>przedsiębiorstw</w:t>
            </w:r>
            <w:r w:rsidRPr="00D06B51" w:rsidDel="00C72903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itp</w:t>
            </w:r>
            <w:r w:rsidRPr="00D06B51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.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). </w:t>
            </w:r>
            <w:r w:rsidRPr="00D3470C">
              <w:rPr>
                <w:rFonts w:cs="Calibri"/>
                <w:bCs/>
                <w:iCs/>
                <w:color w:val="000000"/>
                <w:sz w:val="20"/>
                <w:szCs w:val="20"/>
              </w:rPr>
              <w:t xml:space="preserve">Współpraca powinna być stosownie udokumentowana (np. umowa współpracy, porozumienie, wyniki współpracy itp.) i szczegółowo </w:t>
            </w:r>
            <w:r w:rsidRPr="00D3470C">
              <w:rPr>
                <w:rFonts w:cs="Calibri"/>
                <w:bCs/>
                <w:iCs/>
                <w:color w:val="000000"/>
                <w:sz w:val="20"/>
                <w:szCs w:val="20"/>
              </w:rPr>
              <w:lastRenderedPageBreak/>
              <w:t>opisana we wniosku oraz uwzględniona w strategii udzielania grantów.</w:t>
            </w:r>
          </w:p>
        </w:tc>
        <w:tc>
          <w:tcPr>
            <w:tcW w:w="1088" w:type="dxa"/>
            <w:vAlign w:val="center"/>
          </w:tcPr>
          <w:p w14:paraId="1A7ECCA7" w14:textId="1C9DA118" w:rsidR="00B26F44" w:rsidRDefault="00B26F44" w:rsidP="001571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DC6F63"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  <w:lastRenderedPageBreak/>
              <w:t>TAK/NIE</w:t>
            </w:r>
          </w:p>
        </w:tc>
        <w:tc>
          <w:tcPr>
            <w:tcW w:w="4853" w:type="dxa"/>
          </w:tcPr>
          <w:p w14:paraId="19A21A1D" w14:textId="77777777" w:rsidR="00B26F44" w:rsidRDefault="00B26F44" w:rsidP="00B26F44">
            <w:pPr>
              <w:pStyle w:val="Default"/>
              <w:jc w:val="both"/>
              <w:rPr>
                <w:rFonts w:eastAsia="Times New Roman"/>
                <w:sz w:val="20"/>
                <w:szCs w:val="20"/>
                <w:lang w:eastAsia="pl-PL"/>
              </w:rPr>
            </w:pPr>
            <w:r w:rsidRPr="00683AEA"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  <w:t>Brak możliwości korekty</w:t>
            </w:r>
            <w:r>
              <w:rPr>
                <w:rFonts w:eastAsia="Times New Roman"/>
                <w:sz w:val="20"/>
                <w:szCs w:val="20"/>
                <w:lang w:eastAsia="pl-PL"/>
              </w:rPr>
              <w:t>.</w:t>
            </w:r>
          </w:p>
          <w:p w14:paraId="7AD08F9E" w14:textId="77777777" w:rsidR="00B26F44" w:rsidRPr="001450ED" w:rsidRDefault="00B26F44" w:rsidP="00B26F44">
            <w:pPr>
              <w:pStyle w:val="Default"/>
              <w:jc w:val="both"/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</w:pPr>
          </w:p>
          <w:p w14:paraId="0D7DD7B8" w14:textId="2E228C5F" w:rsidR="00B26F44" w:rsidRDefault="00B26F44" w:rsidP="00B26F44">
            <w:pPr>
              <w:spacing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Spełnienie 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warunku 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kryterium weryfikowane jest </w:t>
            </w:r>
            <w:r w:rsidRPr="0051587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wg stanu na dzień</w:t>
            </w:r>
            <w:r w:rsidRPr="00515877" w:rsidDel="00515877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 xml:space="preserve"> </w:t>
            </w:r>
            <w:r w:rsidRPr="00157190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złożenia wniosku o dofinansowanie</w:t>
            </w:r>
            <w:r w:rsidRPr="00DC6F63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.</w:t>
            </w:r>
          </w:p>
        </w:tc>
      </w:tr>
      <w:tr w:rsidR="00B26F44" w:rsidRPr="00157190" w14:paraId="55566FA9" w14:textId="77777777" w:rsidTr="00611D72">
        <w:trPr>
          <w:trHeight w:val="841"/>
        </w:trPr>
        <w:tc>
          <w:tcPr>
            <w:tcW w:w="500" w:type="dxa"/>
          </w:tcPr>
          <w:p w14:paraId="722158D3" w14:textId="446CF02C" w:rsidR="00B26F44" w:rsidRDefault="00B26F44" w:rsidP="00157190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9.</w:t>
            </w:r>
          </w:p>
        </w:tc>
        <w:tc>
          <w:tcPr>
            <w:tcW w:w="1768" w:type="dxa"/>
          </w:tcPr>
          <w:p w14:paraId="04598374" w14:textId="046EF371" w:rsidR="00B26F44" w:rsidRDefault="00EE17A5" w:rsidP="00611D72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  <w:r w:rsidRPr="00DC6F6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  <w:t xml:space="preserve">Zgodność przeprowadzenia </w:t>
            </w:r>
            <w:r w:rsidRPr="0013407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  <w:t xml:space="preserve">procesu wyboru </w:t>
            </w:r>
            <w:proofErr w:type="spellStart"/>
            <w:r w:rsidRPr="0013407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  <w:t>grantobiorców</w:t>
            </w:r>
            <w:proofErr w:type="spellEnd"/>
            <w:r w:rsidRPr="0013407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  <w:t xml:space="preserve"> z</w:t>
            </w: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  <w:t> </w:t>
            </w:r>
            <w:r w:rsidRPr="00134079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  <w:t>FEdP</w:t>
            </w:r>
            <w:r w:rsidRPr="00DC6F6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pl-PL"/>
              </w:rPr>
              <w:t xml:space="preserve"> 2021-2027</w:t>
            </w:r>
          </w:p>
        </w:tc>
        <w:tc>
          <w:tcPr>
            <w:tcW w:w="5825" w:type="dxa"/>
          </w:tcPr>
          <w:p w14:paraId="7914A2B9" w14:textId="6741260B" w:rsidR="00B26F44" w:rsidRPr="008C1103" w:rsidRDefault="00B26F44" w:rsidP="008C1103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DC6F63">
              <w:rPr>
                <w:rFonts w:ascii="Calibri" w:eastAsia="Times New Roman" w:hAnsi="Calibri" w:cs="Arial"/>
                <w:bCs/>
                <w:color w:val="000000"/>
                <w:sz w:val="20"/>
                <w:szCs w:val="20"/>
                <w:lang w:eastAsia="pl-PL"/>
              </w:rPr>
              <w:t xml:space="preserve">Czy z opisu sposobu realizacji projektu wynika, że </w:t>
            </w:r>
            <w:r w:rsidRPr="00DC6F63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pl-PL"/>
              </w:rPr>
              <w:t>Wnioskodawca zapewnia zachowanie zgodności z art. 41 ustawy wdrożeniowej</w:t>
            </w:r>
            <w:r>
              <w:rPr>
                <w:rStyle w:val="Odwoanieprzypisudolnego"/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pl-PL"/>
              </w:rPr>
              <w:footnoteReference w:id="1"/>
            </w:r>
            <w:r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pl-PL"/>
              </w:rPr>
              <w:t>,</w:t>
            </w:r>
            <w:r w:rsidRPr="00DC6F63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pl-PL"/>
              </w:rPr>
              <w:t xml:space="preserve"> zasadami określonymi w programie FEdP 2021-2027 obowiązującymi na moment ogłoszenia naboru</w:t>
            </w:r>
            <w:r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pl-PL"/>
              </w:rPr>
              <w:t xml:space="preserve"> oraz Regulaminie wyboru 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projektów</w:t>
            </w:r>
            <w:r w:rsidRPr="00DC6F63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pl-PL"/>
              </w:rPr>
              <w:t>?</w:t>
            </w:r>
          </w:p>
        </w:tc>
        <w:tc>
          <w:tcPr>
            <w:tcW w:w="1088" w:type="dxa"/>
            <w:vAlign w:val="center"/>
          </w:tcPr>
          <w:p w14:paraId="27B38C25" w14:textId="39ED72BC" w:rsidR="00B26F44" w:rsidRDefault="00B26F44" w:rsidP="001571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</w:pPr>
            <w:r w:rsidRPr="00DC6F63"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  <w:t>TAK/NIE</w:t>
            </w:r>
          </w:p>
        </w:tc>
        <w:tc>
          <w:tcPr>
            <w:tcW w:w="4853" w:type="dxa"/>
          </w:tcPr>
          <w:p w14:paraId="46F89661" w14:textId="77777777" w:rsidR="00B26F44" w:rsidRPr="00DC6F63" w:rsidRDefault="00B26F44" w:rsidP="00B26F4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M</w:t>
            </w:r>
            <w:r w:rsidRPr="00DC6F63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ożliwoś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ć</w:t>
            </w:r>
            <w:r w:rsidRPr="00DC6F63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 korekty </w:t>
            </w:r>
            <w:r w:rsidRPr="00AE52A9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w zakresie uzupełnienia brakujących zapisów w pierwotnej dokumentacji aplikacyjnej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.</w:t>
            </w:r>
          </w:p>
          <w:p w14:paraId="49ADE0B4" w14:textId="77777777" w:rsidR="00B26F44" w:rsidRPr="00DC6F63" w:rsidRDefault="00B26F44" w:rsidP="00B26F44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</w:p>
          <w:p w14:paraId="2E142183" w14:textId="2E922E96" w:rsidR="00B26F44" w:rsidRDefault="00B26F44" w:rsidP="00B26F44">
            <w:pPr>
              <w:spacing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DC6F63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Spełnienie kryterium powinno być utrzymane od złożenia wniosku o dofinansowanie do końca okresu realizacji oraz w okresie trwałości projektu (jeśli dotyczy).</w:t>
            </w:r>
          </w:p>
        </w:tc>
      </w:tr>
    </w:tbl>
    <w:p w14:paraId="28B73476" w14:textId="77777777" w:rsidR="00157190" w:rsidRDefault="00157190" w:rsidP="008E1EE6">
      <w:pPr>
        <w:pStyle w:val="Bezodstpw"/>
        <w:rPr>
          <w:lang w:eastAsia="pl-PL"/>
        </w:rPr>
      </w:pPr>
    </w:p>
    <w:p w14:paraId="161E6B54" w14:textId="7F2A0BBA" w:rsidR="00D41B9A" w:rsidRDefault="00D41B9A" w:rsidP="00E33FC7">
      <w:pPr>
        <w:keepNext/>
        <w:keepLines/>
        <w:spacing w:before="40" w:after="240"/>
        <w:outlineLvl w:val="1"/>
        <w:rPr>
          <w:rFonts w:eastAsiaTheme="majorEastAsia" w:cstheme="minorHAnsi"/>
          <w:b/>
          <w:bCs/>
          <w:color w:val="2F5496" w:themeColor="accent1" w:themeShade="BF"/>
          <w:sz w:val="24"/>
          <w:szCs w:val="24"/>
        </w:rPr>
      </w:pPr>
      <w:r w:rsidRPr="00D41B9A">
        <w:rPr>
          <w:rFonts w:eastAsiaTheme="majorEastAsia" w:cstheme="minorHAnsi"/>
          <w:b/>
          <w:bCs/>
          <w:color w:val="2F5496" w:themeColor="accent1" w:themeShade="BF"/>
          <w:sz w:val="24"/>
          <w:szCs w:val="24"/>
        </w:rPr>
        <w:t>Kryteria merytoryczne różnicujące</w:t>
      </w:r>
    </w:p>
    <w:tbl>
      <w:tblPr>
        <w:tblW w:w="501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9"/>
        <w:gridCol w:w="2979"/>
        <w:gridCol w:w="5955"/>
        <w:gridCol w:w="1398"/>
        <w:gridCol w:w="2608"/>
      </w:tblGrid>
      <w:tr w:rsidR="00E33FC7" w:rsidRPr="00D06B51" w14:paraId="3443813B" w14:textId="77777777" w:rsidTr="00882A34">
        <w:trPr>
          <w:trHeight w:val="526"/>
          <w:jc w:val="center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EBDA3C6" w14:textId="77777777" w:rsidR="00E33FC7" w:rsidRPr="00D06B51" w:rsidRDefault="00E33FC7" w:rsidP="00E3536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D06B51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C40A2C5" w14:textId="77777777" w:rsidR="00E33FC7" w:rsidRPr="00D06B51" w:rsidRDefault="00E33FC7" w:rsidP="00E353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06B51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  <w:t>Nazwa kryterium</w:t>
            </w:r>
          </w:p>
        </w:tc>
        <w:tc>
          <w:tcPr>
            <w:tcW w:w="2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6B1301C" w14:textId="77777777" w:rsidR="00E33FC7" w:rsidRPr="00D06B51" w:rsidRDefault="00E33FC7" w:rsidP="00E353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D06B51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  <w:t>Definicja kryterium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68FAC7E" w14:textId="77777777" w:rsidR="00E33FC7" w:rsidRPr="00D06B51" w:rsidRDefault="00E33FC7" w:rsidP="00E3536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D06B51"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  <w:t>Ocena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0D91D3D" w14:textId="77777777" w:rsidR="00E33FC7" w:rsidRPr="00D06B51" w:rsidRDefault="00E33FC7" w:rsidP="00E353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iCs/>
                <w:sz w:val="20"/>
                <w:szCs w:val="20"/>
                <w:lang w:eastAsia="pl-PL"/>
              </w:rPr>
            </w:pPr>
            <w:r w:rsidRPr="00D06B51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  <w:t>Zasady oceny</w:t>
            </w:r>
          </w:p>
        </w:tc>
      </w:tr>
      <w:tr w:rsidR="00E33FC7" w:rsidRPr="00D06B51" w14:paraId="1B04343A" w14:textId="77777777" w:rsidTr="00286C9B">
        <w:trPr>
          <w:trHeight w:val="526"/>
          <w:jc w:val="center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186A2" w14:textId="77777777" w:rsidR="00E33FC7" w:rsidRPr="00D06B51" w:rsidRDefault="00E33FC7" w:rsidP="00E3536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D06B51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6B24B" w14:textId="77777777" w:rsidR="00E33FC7" w:rsidRPr="00D06B51" w:rsidRDefault="00E33FC7" w:rsidP="00E353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D06B51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Doświadczenie Wnioskodawcy w realizacji projektów współfinansowanych ze środków Unii Europejskiej </w:t>
            </w:r>
          </w:p>
        </w:tc>
        <w:tc>
          <w:tcPr>
            <w:tcW w:w="2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2BEFC" w14:textId="77777777" w:rsidR="00E33FC7" w:rsidRPr="00D06B51" w:rsidRDefault="00E33FC7" w:rsidP="00E353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D06B51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 ramach kryterium ocenie podlega czy Wnioskodawca posiada doświadczenie w realizacji projektów współfinansowanych ze środków UE:</w:t>
            </w:r>
          </w:p>
          <w:p w14:paraId="5865BE49" w14:textId="77777777" w:rsidR="00E33FC7" w:rsidRPr="00D06B51" w:rsidRDefault="00E33FC7" w:rsidP="00E33FC7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ind w:left="436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D06B51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brak doświadczenia – 0 pkt; </w:t>
            </w:r>
          </w:p>
          <w:p w14:paraId="5241D035" w14:textId="77777777" w:rsidR="00E33FC7" w:rsidRPr="00D06B51" w:rsidRDefault="00E33FC7" w:rsidP="00E33FC7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ind w:left="436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D06B51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wykazane doświadczenie – 5 pkt; </w:t>
            </w:r>
          </w:p>
          <w:p w14:paraId="41DD6B5A" w14:textId="14B34A0B" w:rsidR="00E33FC7" w:rsidRDefault="00E33FC7" w:rsidP="00E33FC7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ind w:left="436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D06B51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wykazane doświadczenie w realizacji przedsięwzięcia zbieżnego tematycznie z przedmiotem projektu</w:t>
            </w:r>
            <w:r w:rsidR="00AF0D5F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D06B51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– 10 pkt;</w:t>
            </w:r>
          </w:p>
          <w:p w14:paraId="25170C49" w14:textId="438DF67E" w:rsidR="00AF0D5F" w:rsidRDefault="00AF0D5F" w:rsidP="00E33FC7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ind w:left="436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D06B51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wykazane doświadczenie </w:t>
            </w:r>
            <w:r>
              <w:rPr>
                <w:rFonts w:cstheme="minorHAnsi"/>
                <w:sz w:val="20"/>
                <w:szCs w:val="20"/>
              </w:rPr>
              <w:t>w realizacji projektów w formule grantowej – 15 pkt;</w:t>
            </w:r>
          </w:p>
          <w:p w14:paraId="666C3D53" w14:textId="5E9490EF" w:rsidR="00E33FC7" w:rsidRPr="00D06B51" w:rsidRDefault="00E33FC7" w:rsidP="00E33FC7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ind w:left="436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D06B51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wykazane doświadczenie </w:t>
            </w:r>
            <w:r>
              <w:rPr>
                <w:rFonts w:cstheme="minorHAnsi"/>
                <w:sz w:val="20"/>
                <w:szCs w:val="20"/>
              </w:rPr>
              <w:t>w realizacji projektów w formule grantowej</w:t>
            </w:r>
            <w:r w:rsidRPr="00683AEA">
              <w:rPr>
                <w:rFonts w:cstheme="minorHAnsi"/>
                <w:sz w:val="20"/>
                <w:szCs w:val="20"/>
              </w:rPr>
              <w:t xml:space="preserve"> </w:t>
            </w:r>
            <w:r w:rsidR="00AF0D5F" w:rsidRPr="00D06B51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i wartości nie mniejszej niż wartość </w:t>
            </w:r>
            <w:r w:rsidR="00DC0F05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części grantowej </w:t>
            </w:r>
            <w:r w:rsidR="00AF0D5F" w:rsidRPr="00D06B51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ocenianego projektu </w:t>
            </w:r>
            <w:r w:rsidRPr="00D06B51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="00AF0D5F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20</w:t>
            </w:r>
            <w:r w:rsidRPr="00D06B51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pkt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.</w:t>
            </w:r>
          </w:p>
          <w:p w14:paraId="61798CFD" w14:textId="77777777" w:rsidR="00E33FC7" w:rsidRPr="00D06B51" w:rsidRDefault="00E33FC7" w:rsidP="00E353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  <w:p w14:paraId="0F22BF13" w14:textId="1AD7A17F" w:rsidR="00E33FC7" w:rsidRPr="00D06B51" w:rsidRDefault="00E33FC7" w:rsidP="00E353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D06B51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Z założenia odpowiednie doświadczenie Wnioskodawcy w realizacji projektów współfinansowanych ze środków UE, powinno zapewnić/uprawdopodobnić osiągnięcie założonych celów projektu grantowego. Oceniający sprawdza czy Wnioskodawca wykazał doświadczenie w realizacji projektów oraz czy zakres i skala dotychczas </w:t>
            </w:r>
            <w:r w:rsidRPr="00D06B51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 xml:space="preserve">zrealizowanych/współrealizowanych przez Wnioskodawcę projektów jest zbieżna z tematem i skalą projektu. Zbieżność tematyczna oznacza realizację projektów w szczególności w zakresie wdrażania technologii cyfrowych, rozwoju kompetencji cyfrowych, świadczenia doradztwa </w:t>
            </w:r>
            <w:r w:rsidRPr="00D06B51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w tym zakresie. Jeżeli Wnioskodawca wykaże, że posiada doświadczenie w realizacji projektu/projektów </w:t>
            </w:r>
            <w:r w:rsidR="00AF0D5F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grantowych (jako Beneficjent projektu grantowego – </w:t>
            </w:r>
            <w:proofErr w:type="spellStart"/>
            <w:r w:rsidR="00AF0D5F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Grantodawca</w:t>
            </w:r>
            <w:proofErr w:type="spellEnd"/>
            <w:r w:rsidR="00AF0D5F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)</w:t>
            </w:r>
            <w:r w:rsidRPr="00D06B51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i wartości nie mniejszej niż wartość </w:t>
            </w:r>
            <w:r w:rsidR="00832C3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części grantowej </w:t>
            </w:r>
            <w:r w:rsidRPr="00D06B51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ocenianego projektu otrzyma maksymalną ilość punktów. Doświadczenie powinno być szczegółowo opisane w dokumentacji aplikacyjnej, w sposób umożliwiający weryfikację (odniesienia do stron internetowych bądź przedstawienie dokumentów potwierdzających).</w:t>
            </w:r>
          </w:p>
          <w:p w14:paraId="4308E45D" w14:textId="77777777" w:rsidR="00E33FC7" w:rsidRPr="00D06B51" w:rsidRDefault="00E33FC7" w:rsidP="00E353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  <w:p w14:paraId="472DA0EC" w14:textId="116C3BA1" w:rsidR="00E33FC7" w:rsidRPr="00D06B51" w:rsidRDefault="00E33FC7" w:rsidP="00E353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D06B51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Punkty nie podlegają sumowaniu. Maksymalna liczba punktów w</w:t>
            </w:r>
            <w:r w:rsidR="00832C38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  <w:r w:rsidRPr="00D06B51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ramach kryterium: </w:t>
            </w:r>
            <w:r w:rsidR="00AF0D5F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20</w:t>
            </w:r>
            <w:r w:rsidRPr="00D06B51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pkt.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34F1B" w14:textId="317D733C" w:rsidR="00E33FC7" w:rsidRDefault="00AF0D5F" w:rsidP="00E3536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lastRenderedPageBreak/>
              <w:t>20</w:t>
            </w:r>
          </w:p>
          <w:p w14:paraId="147EA2B1" w14:textId="77777777" w:rsidR="00E33FC7" w:rsidRPr="00D06B51" w:rsidRDefault="00E33FC7" w:rsidP="00E3536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  <w:p w14:paraId="593418A5" w14:textId="77777777" w:rsidR="00E33FC7" w:rsidRPr="00D06B51" w:rsidRDefault="00E33FC7" w:rsidP="00E353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D06B51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Kryterium rozstrzygające nr 1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2628F" w14:textId="77777777" w:rsidR="00E33FC7" w:rsidRPr="00D06B51" w:rsidRDefault="00E33FC7" w:rsidP="00E353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iCs/>
                <w:sz w:val="20"/>
                <w:szCs w:val="20"/>
                <w:lang w:eastAsia="pl-PL"/>
              </w:rPr>
            </w:pPr>
            <w:r w:rsidRPr="00D06B51">
              <w:rPr>
                <w:rFonts w:eastAsia="Times New Roman" w:cstheme="minorHAnsi"/>
                <w:iCs/>
                <w:sz w:val="20"/>
                <w:szCs w:val="20"/>
                <w:lang w:eastAsia="pl-PL"/>
              </w:rPr>
              <w:t xml:space="preserve">Brak możliwości korekty. </w:t>
            </w:r>
          </w:p>
          <w:p w14:paraId="76ABE203" w14:textId="77777777" w:rsidR="00E33FC7" w:rsidRPr="00D06B51" w:rsidRDefault="00E33FC7" w:rsidP="00E353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iCs/>
                <w:sz w:val="20"/>
                <w:szCs w:val="20"/>
                <w:lang w:eastAsia="pl-PL"/>
              </w:rPr>
            </w:pPr>
          </w:p>
          <w:p w14:paraId="3B0A73AB" w14:textId="77777777" w:rsidR="00E33FC7" w:rsidRPr="00D06B51" w:rsidRDefault="00E33FC7" w:rsidP="00E3536B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D06B51">
              <w:rPr>
                <w:rFonts w:eastAsia="Times New Roman" w:cstheme="minorHAnsi"/>
                <w:iCs/>
                <w:sz w:val="20"/>
                <w:szCs w:val="20"/>
                <w:lang w:eastAsia="pl-PL"/>
              </w:rPr>
              <w:t xml:space="preserve">Spełnienie kryterium weryfikowane jest </w:t>
            </w:r>
            <w:r w:rsidRPr="00515877">
              <w:rPr>
                <w:rFonts w:eastAsia="Times New Roman" w:cstheme="minorHAnsi"/>
                <w:iCs/>
                <w:sz w:val="20"/>
                <w:szCs w:val="20"/>
                <w:lang w:eastAsia="pl-PL"/>
              </w:rPr>
              <w:t>wg stanu na dzień</w:t>
            </w:r>
            <w:r w:rsidRPr="00515877" w:rsidDel="00515877">
              <w:rPr>
                <w:rFonts w:eastAsia="Times New Roman" w:cstheme="minorHAnsi"/>
                <w:iCs/>
                <w:sz w:val="20"/>
                <w:szCs w:val="20"/>
                <w:lang w:eastAsia="pl-PL"/>
              </w:rPr>
              <w:t xml:space="preserve"> </w:t>
            </w:r>
            <w:r w:rsidRPr="00D06B51">
              <w:rPr>
                <w:rFonts w:eastAsia="Times New Roman" w:cstheme="minorHAnsi"/>
                <w:iCs/>
                <w:sz w:val="20"/>
                <w:szCs w:val="20"/>
                <w:lang w:eastAsia="pl-PL"/>
              </w:rPr>
              <w:t xml:space="preserve">złożenia wniosku </w:t>
            </w:r>
            <w:r w:rsidRPr="00D06B51">
              <w:rPr>
                <w:rFonts w:eastAsia="Times New Roman" w:cstheme="minorHAnsi"/>
                <w:iCs/>
                <w:sz w:val="20"/>
                <w:szCs w:val="20"/>
                <w:lang w:eastAsia="pl-PL"/>
              </w:rPr>
              <w:br/>
              <w:t>o dofinansowanie.</w:t>
            </w:r>
          </w:p>
        </w:tc>
      </w:tr>
      <w:tr w:rsidR="00E33FC7" w:rsidRPr="00D06B51" w14:paraId="5EE64384" w14:textId="77777777" w:rsidTr="00286C9B">
        <w:trPr>
          <w:trHeight w:val="526"/>
          <w:jc w:val="center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44507" w14:textId="77777777" w:rsidR="00E33FC7" w:rsidRPr="00D06B51" w:rsidRDefault="00E33FC7" w:rsidP="00E3536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D06B51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8DA9C" w14:textId="77777777" w:rsidR="00E33FC7" w:rsidRPr="00D06B51" w:rsidRDefault="00E33FC7" w:rsidP="00E353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D06B51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Potencjał instytucjonalny Wnioskodawcy do sprawnej realizacji projektu w zakładanym rozmiarze</w:t>
            </w:r>
          </w:p>
        </w:tc>
        <w:tc>
          <w:tcPr>
            <w:tcW w:w="2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76DF0" w14:textId="668AA1EE" w:rsidR="00E33FC7" w:rsidRPr="00D06B51" w:rsidRDefault="00E33FC7" w:rsidP="00E353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D06B51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W ramach kryterium ocenie podlega czy Wnioskodawca dysponuje</w:t>
            </w:r>
            <w:r w:rsidR="00AF0D5F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na moment złożenia wniosku</w:t>
            </w:r>
            <w:r w:rsidRPr="00D06B51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potencjałem zapewniającym prawidłowe i efektywne wsparcie </w:t>
            </w:r>
            <w:proofErr w:type="spellStart"/>
            <w:r w:rsidRPr="00D06B51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grantobiorców</w:t>
            </w:r>
            <w:proofErr w:type="spellEnd"/>
            <w:r w:rsidRPr="00D06B51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:</w:t>
            </w:r>
          </w:p>
          <w:p w14:paraId="27E14CCE" w14:textId="77777777" w:rsidR="00E33FC7" w:rsidRPr="00D06B51" w:rsidRDefault="00E33FC7" w:rsidP="00E33FC7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ind w:left="436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D06B51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w organizacji stosowane są wystandaryzowane i powszechnie przyjęte rozwiązania organizacyjne dotyczące kontroli/audytu, obsługi klientów i transakcji potwierdzone uzyskanymi certyfikatami i wdrożonymi normami (np. ISO) – 5 pkt; </w:t>
            </w:r>
          </w:p>
          <w:p w14:paraId="094C52A8" w14:textId="77777777" w:rsidR="00E33FC7" w:rsidRPr="00D06B51" w:rsidRDefault="00E33FC7" w:rsidP="00E33FC7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ind w:left="436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D06B51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posiadane zasoby techniczne w szczególności: posiadane przez Wnioskodawcę wyposażenie techniczne, informatyczne oraz infrastruktura przeznaczona do realizacji projektu – 5 pkt; </w:t>
            </w:r>
          </w:p>
          <w:p w14:paraId="500BA603" w14:textId="24B4C47C" w:rsidR="00E33FC7" w:rsidRPr="00D06B51" w:rsidRDefault="00E33FC7" w:rsidP="00E33FC7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ind w:left="436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D06B51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posiadane zasoby kadrowe w szczególności:</w:t>
            </w:r>
            <w:r w:rsidRPr="00D06B51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zespół Wnioskodawcy posiada </w:t>
            </w:r>
            <w:r w:rsidRPr="00D06B51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doświadczenie 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D06B51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kompetencje adekwatne do zakresu i rodzaju zadań objętych projektem – 5 pkt.</w:t>
            </w:r>
          </w:p>
          <w:p w14:paraId="69EC96A8" w14:textId="77777777" w:rsidR="00E33FC7" w:rsidRPr="00D06B51" w:rsidRDefault="00E33FC7" w:rsidP="00E353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  <w:p w14:paraId="345C9581" w14:textId="50615D68" w:rsidR="00E33FC7" w:rsidRPr="00D06B51" w:rsidRDefault="00E33FC7" w:rsidP="00E353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D06B51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W ramach kryterium premiowane będą zdolności i potencjał </w:t>
            </w:r>
            <w:proofErr w:type="spellStart"/>
            <w:r w:rsidR="00AF0D5F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</w:t>
            </w:r>
            <w:r w:rsidRPr="00D06B51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rantodawcy</w:t>
            </w:r>
            <w:proofErr w:type="spellEnd"/>
            <w:r w:rsidRPr="00D06B51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wykraczający poza niezbędne minimum gwarantujące wykonalność techniczną projektu grantowego (w aspekcie </w:t>
            </w:r>
            <w:r w:rsidR="00AF0D5F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posiadanych już </w:t>
            </w:r>
            <w:r w:rsidRPr="00D06B51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zasobów ludzkich i technicznych). Punkty są przyznawane za posiadanie certyfikowanego systemu zarządzania jakością lub udokumentowanym i stosowanym wewnątrzzakładowym systemem zarządzania jakością. Premiowane są również zasoby techniczne </w:t>
            </w:r>
            <w:r w:rsidRPr="00D06B51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 xml:space="preserve">Wnioskodawcy, tj. posiadane już na moment złożenia wniosku zaplecze, pomieszczenia i ich lokalizacja, sprzęt, który Wnioskodawca może wykazać, a który zagwarantuje sprawną i efektywną realizację projektu. Ponadto można uzyskać punkty za wykazanie posiadanego </w:t>
            </w:r>
            <w:r w:rsidR="00AF0D5F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już na moment złożenia wniosku </w:t>
            </w:r>
            <w:r w:rsidRPr="00D06B51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potencjału kadrowego. Ocenie podlega czy osoby zaangażowane w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D06B51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realizację projektu posiadają udokumentowane doświadczenie 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D06B51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kompetencje adekwatne do zakresu i rodzaju zadań objętych projektem i zapewnią merytoryczną i terminową realizację projektu. Weryfikacja opiera się na opisanym doświadczeniu członków zespołu </w:t>
            </w:r>
            <w:proofErr w:type="spellStart"/>
            <w:r w:rsidR="00F0585F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</w:t>
            </w:r>
            <w:r w:rsidRPr="00D06B51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rantodawcy</w:t>
            </w:r>
            <w:proofErr w:type="spellEnd"/>
            <w:r w:rsidRPr="00D06B51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, którzy będą zaangażowani w realizację projektu tj. oceniający weryfikuje informacje na temat kwalifikacji zawodowych, doświadczenia, wykształcenia, niezbędnych do wykonywania czynności związanych z realizacją projektu, wymiar czasu pracy, zakres obowiązków itp. Posiadany potencjał powinien zostać szczegółowo opisany w dokumentacji aplikacyjnej. W celu uwiarygodnienia informacji (w szczególności w zakresie zasobów kadrowych) n</w:t>
            </w:r>
            <w:r w:rsidRPr="00D06B51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pl-PL"/>
              </w:rPr>
              <w:t>ależy przedstawić dokumenty na ich potwierdzenie.</w:t>
            </w:r>
          </w:p>
          <w:p w14:paraId="5EE053F9" w14:textId="77777777" w:rsidR="00E33FC7" w:rsidRPr="00D06B51" w:rsidRDefault="00E33FC7" w:rsidP="00E353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  <w:p w14:paraId="5F0256B0" w14:textId="77777777" w:rsidR="00E33FC7" w:rsidRPr="00D06B51" w:rsidRDefault="00E33FC7" w:rsidP="00E353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</w:t>
            </w:r>
            <w:r w:rsidRPr="00D06B51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unkty podlegają sumowaniu. Maksymalna liczba punktów w ramach kryterium: 15 pkt.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94216" w14:textId="77777777" w:rsidR="00E33FC7" w:rsidRDefault="00E33FC7" w:rsidP="00E3536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D06B51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lastRenderedPageBreak/>
              <w:t>15</w:t>
            </w:r>
          </w:p>
          <w:p w14:paraId="77C498F7" w14:textId="5194DCE1" w:rsidR="002A1696" w:rsidRPr="00D06B51" w:rsidRDefault="002A1696" w:rsidP="00E3536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D06B51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Kryterium rozstrzygające nr </w:t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D45AC" w14:textId="77777777" w:rsidR="00E33FC7" w:rsidRPr="00D06B51" w:rsidRDefault="00E33FC7" w:rsidP="00E353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iCs/>
                <w:sz w:val="20"/>
                <w:szCs w:val="20"/>
                <w:lang w:eastAsia="pl-PL"/>
              </w:rPr>
            </w:pPr>
            <w:r w:rsidRPr="00D06B51">
              <w:rPr>
                <w:rFonts w:eastAsia="Times New Roman" w:cstheme="minorHAnsi"/>
                <w:iCs/>
                <w:sz w:val="20"/>
                <w:szCs w:val="20"/>
                <w:lang w:eastAsia="pl-PL"/>
              </w:rPr>
              <w:t xml:space="preserve">Brak możliwości korekty. </w:t>
            </w:r>
          </w:p>
          <w:p w14:paraId="7FD6C0C1" w14:textId="77777777" w:rsidR="00E33FC7" w:rsidRPr="00D06B51" w:rsidRDefault="00E33FC7" w:rsidP="00E353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iCs/>
                <w:sz w:val="20"/>
                <w:szCs w:val="20"/>
                <w:lang w:eastAsia="pl-PL"/>
              </w:rPr>
            </w:pPr>
          </w:p>
          <w:p w14:paraId="6CADB42E" w14:textId="77777777" w:rsidR="00E33FC7" w:rsidRPr="00D06B51" w:rsidRDefault="00E33FC7" w:rsidP="00E3536B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D06B51">
              <w:rPr>
                <w:rFonts w:eastAsia="Times New Roman" w:cstheme="minorHAnsi"/>
                <w:iCs/>
                <w:sz w:val="20"/>
                <w:szCs w:val="20"/>
                <w:lang w:eastAsia="pl-PL"/>
              </w:rPr>
              <w:t xml:space="preserve">Spełnienie kryterium weryfikowane jest </w:t>
            </w:r>
            <w:r w:rsidRPr="00515877">
              <w:rPr>
                <w:rFonts w:eastAsia="Times New Roman" w:cstheme="minorHAnsi"/>
                <w:iCs/>
                <w:sz w:val="20"/>
                <w:szCs w:val="20"/>
                <w:lang w:eastAsia="pl-PL"/>
              </w:rPr>
              <w:t>wg stanu na dzień</w:t>
            </w:r>
            <w:r w:rsidRPr="00515877" w:rsidDel="00515877">
              <w:rPr>
                <w:rFonts w:eastAsia="Times New Roman" w:cstheme="minorHAnsi"/>
                <w:iCs/>
                <w:sz w:val="20"/>
                <w:szCs w:val="20"/>
                <w:lang w:eastAsia="pl-PL"/>
              </w:rPr>
              <w:t xml:space="preserve"> </w:t>
            </w:r>
            <w:r w:rsidRPr="00D06B51">
              <w:rPr>
                <w:rFonts w:eastAsia="Times New Roman" w:cstheme="minorHAnsi"/>
                <w:iCs/>
                <w:sz w:val="20"/>
                <w:szCs w:val="20"/>
                <w:lang w:eastAsia="pl-PL"/>
              </w:rPr>
              <w:t xml:space="preserve">złożenia wniosku </w:t>
            </w:r>
            <w:r w:rsidRPr="00D06B51">
              <w:rPr>
                <w:rFonts w:eastAsia="Times New Roman" w:cstheme="minorHAnsi"/>
                <w:iCs/>
                <w:sz w:val="20"/>
                <w:szCs w:val="20"/>
                <w:lang w:eastAsia="pl-PL"/>
              </w:rPr>
              <w:br/>
              <w:t>o dofinansowanie.</w:t>
            </w:r>
          </w:p>
        </w:tc>
      </w:tr>
      <w:tr w:rsidR="00E33FC7" w:rsidRPr="00D06B51" w14:paraId="4390F1CA" w14:textId="77777777" w:rsidTr="00286C9B">
        <w:trPr>
          <w:trHeight w:val="526"/>
          <w:jc w:val="center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91411" w14:textId="77777777" w:rsidR="00E33FC7" w:rsidRPr="00D06B51" w:rsidRDefault="00E33FC7" w:rsidP="00E3536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D06B51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3A658" w14:textId="77777777" w:rsidR="00E33FC7" w:rsidRPr="00D06B51" w:rsidRDefault="00E33FC7" w:rsidP="00E353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06B51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Zdolność Wnioskodawcy do aktywnego działania w regionie zapewniająca efektywne wykorzystanie udostępnionych środków</w:t>
            </w:r>
          </w:p>
        </w:tc>
        <w:tc>
          <w:tcPr>
            <w:tcW w:w="2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15377" w14:textId="77777777" w:rsidR="00E33FC7" w:rsidRPr="00D06B51" w:rsidRDefault="00E33FC7" w:rsidP="00E353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D06B51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W ramach niniejszego kryterium ocenie podlega: </w:t>
            </w:r>
          </w:p>
          <w:p w14:paraId="69FBB95F" w14:textId="0C108F8A" w:rsidR="00E33FC7" w:rsidRPr="00D06B51" w:rsidRDefault="00E33FC7" w:rsidP="00E33FC7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ind w:left="459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D06B51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zapewnienie przez Wnioskodawcę sieci dystrybucji pozwalającej na obsługę</w:t>
            </w:r>
            <w:r w:rsidR="0036134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przedsiębiorstw</w:t>
            </w:r>
            <w:r w:rsidRPr="00D06B51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w regionie, w tym oddziałów, filii, placówek </w:t>
            </w:r>
            <w:r>
              <w:rPr>
                <w:rFonts w:cstheme="minorHAnsi"/>
                <w:sz w:val="20"/>
                <w:szCs w:val="20"/>
              </w:rPr>
              <w:t xml:space="preserve">w co najmniej 3 lokalizacjach w regionie </w:t>
            </w:r>
            <w:r w:rsidRPr="00D06B51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10 pkt; </w:t>
            </w:r>
          </w:p>
          <w:p w14:paraId="790353BD" w14:textId="77777777" w:rsidR="00E33FC7" w:rsidRPr="00D06B51" w:rsidRDefault="00E33FC7" w:rsidP="00E33FC7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ind w:left="459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D06B51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nawiązana współpraca operacyjna z innymi podmiotami </w:t>
            </w:r>
            <w:r>
              <w:rPr>
                <w:rFonts w:cstheme="minorHAnsi"/>
                <w:sz w:val="20"/>
                <w:szCs w:val="20"/>
              </w:rPr>
              <w:t xml:space="preserve">posiadającymi oddziały, filie, placówki w co najmniej 3 lokalizacjach w regionie </w:t>
            </w:r>
            <w:r w:rsidRPr="00D06B51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– 5 pkt.</w:t>
            </w:r>
          </w:p>
          <w:p w14:paraId="0FB07EE3" w14:textId="77777777" w:rsidR="00E33FC7" w:rsidRPr="00D06B51" w:rsidRDefault="00E33FC7" w:rsidP="00E353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  <w:p w14:paraId="01007C72" w14:textId="57D596F7" w:rsidR="00E33FC7" w:rsidRPr="00D06B51" w:rsidRDefault="00E33FC7" w:rsidP="00E353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D06B51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W ramach kryterium Oceniający weryfikuje możliwości </w:t>
            </w:r>
            <w:proofErr w:type="spellStart"/>
            <w:r w:rsidRPr="00D06B51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grantodawcy</w:t>
            </w:r>
            <w:proofErr w:type="spellEnd"/>
            <w:r w:rsidRPr="00D06B51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D06B51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w aspekcie efektywnego wykorzystania udostępnionych środków </w:t>
            </w:r>
            <w:r w:rsidRPr="00D06B51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 xml:space="preserve">w ramach projektu grantowego. Intencją kryterium jest punktowanie Wnioskodawcy, który w relacji do przedstawionej strategii udzielania grantów, jest w stanie zapewnić dotarcie do </w:t>
            </w:r>
            <w:proofErr w:type="spellStart"/>
            <w:r w:rsidRPr="00D06B51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grantobiorców</w:t>
            </w:r>
            <w:proofErr w:type="spellEnd"/>
            <w:r w:rsidRPr="00D06B51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bez konieczności budowania sieci „od zera”. Dlatego najwyżej punktowana będzie istniejąca już odpowiednia sieć dystrybucyjna pozwalająca na jak </w:t>
            </w:r>
            <w:r w:rsidRPr="00D06B51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najszersze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(nie skupione wyłącznie w jednej części województwa)</w:t>
            </w:r>
            <w:r w:rsidRPr="00D06B51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 </w:t>
            </w:r>
            <w:r w:rsidRPr="00D06B51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maksymalnie skuteczne dotarcie do potencjalnych odbiorców grantów (</w:t>
            </w:r>
            <w:r w:rsidR="0036134D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przedsiębiorstw</w:t>
            </w:r>
            <w:r w:rsidR="00DC0F05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)</w:t>
            </w:r>
            <w:r w:rsidRPr="00D06B51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. Konstruując założenia powinno się wziąć pod uwagę zarówno istniejący potencjał</w:t>
            </w:r>
            <w:r w:rsidR="00DC0F05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C84EF3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przedsiębiorstw</w:t>
            </w:r>
            <w:r w:rsidRPr="00D06B51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, jak i ich przestrzenne rozmieszczenie w województwie podlaskim. Mniej punktowane będzie nawiązanie współpracy operacyjnej z innymi podmiotami. Wnioskodawca może wykorzystać potencjał innych podmiotów funkcjonujących w regionie, które w imieniu i na rzecz Wnioskodawcy mogą (posiadają stosowne zasoby, doświadczenie itp.) go wspomóc operacyjnie w udzielaniu wsparcia na rzecz</w:t>
            </w:r>
            <w:r w:rsidR="00AC6083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przedsiębiorstw</w:t>
            </w:r>
            <w:r w:rsidRPr="00D06B51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.</w:t>
            </w:r>
          </w:p>
          <w:p w14:paraId="0AB2DAD0" w14:textId="77777777" w:rsidR="00E33FC7" w:rsidRPr="00D06B51" w:rsidRDefault="00E33FC7" w:rsidP="00E353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  <w:p w14:paraId="0A81164A" w14:textId="77777777" w:rsidR="00E33FC7" w:rsidRPr="00D06B51" w:rsidRDefault="00E33FC7" w:rsidP="00E353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D06B51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Punkty nie podlegają sumowaniu. Maksymalna liczba punktów w ramach kryterium: 10 pkt.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75D6E" w14:textId="77777777" w:rsidR="00E33FC7" w:rsidRDefault="00E33FC7" w:rsidP="00E3536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D06B51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lastRenderedPageBreak/>
              <w:t>10</w:t>
            </w:r>
          </w:p>
          <w:p w14:paraId="1540C0C2" w14:textId="7F501E0D" w:rsidR="002A1696" w:rsidRPr="00D06B51" w:rsidRDefault="002A1696" w:rsidP="00E3536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D06B51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Kryterium rozstrzygające nr </w:t>
            </w:r>
            <w:r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F8038" w14:textId="77777777" w:rsidR="00E33FC7" w:rsidRPr="00D06B51" w:rsidRDefault="00E33FC7" w:rsidP="00E353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iCs/>
                <w:sz w:val="20"/>
                <w:szCs w:val="20"/>
                <w:lang w:eastAsia="pl-PL"/>
              </w:rPr>
            </w:pPr>
            <w:r w:rsidRPr="00D06B51">
              <w:rPr>
                <w:rFonts w:eastAsia="Times New Roman" w:cstheme="minorHAnsi"/>
                <w:iCs/>
                <w:sz w:val="20"/>
                <w:szCs w:val="20"/>
                <w:lang w:eastAsia="pl-PL"/>
              </w:rPr>
              <w:t xml:space="preserve">Brak możliwości korekty. </w:t>
            </w:r>
          </w:p>
          <w:p w14:paraId="6956CD34" w14:textId="77777777" w:rsidR="00E33FC7" w:rsidRPr="00D06B51" w:rsidRDefault="00E33FC7" w:rsidP="00E353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iCs/>
                <w:sz w:val="20"/>
                <w:szCs w:val="20"/>
                <w:lang w:eastAsia="pl-PL"/>
              </w:rPr>
            </w:pPr>
          </w:p>
          <w:p w14:paraId="420B38DB" w14:textId="77777777" w:rsidR="00E33FC7" w:rsidRPr="00D06B51" w:rsidRDefault="00E33FC7" w:rsidP="00E353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iCs/>
                <w:sz w:val="20"/>
                <w:szCs w:val="20"/>
                <w:lang w:eastAsia="pl-PL"/>
              </w:rPr>
            </w:pPr>
            <w:r w:rsidRPr="00D06B51">
              <w:rPr>
                <w:rFonts w:eastAsia="Times New Roman" w:cstheme="minorHAnsi"/>
                <w:iCs/>
                <w:sz w:val="20"/>
                <w:szCs w:val="20"/>
                <w:lang w:eastAsia="pl-PL"/>
              </w:rPr>
              <w:t>Spełnienie kryterium weryfikowane jest od złożenia wniosku o dofinansowanie do końca okresu realizacji projektu.</w:t>
            </w:r>
          </w:p>
        </w:tc>
      </w:tr>
      <w:tr w:rsidR="00E33FC7" w:rsidRPr="00D06B51" w14:paraId="1DCBB370" w14:textId="77777777" w:rsidTr="00882A34">
        <w:trPr>
          <w:trHeight w:val="526"/>
          <w:jc w:val="center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8B01F" w14:textId="77777777" w:rsidR="00E33FC7" w:rsidRPr="00D06B51" w:rsidRDefault="00E33FC7" w:rsidP="00E3536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D06B51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lastRenderedPageBreak/>
              <w:t xml:space="preserve">4. 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951A8" w14:textId="77777777" w:rsidR="00E33FC7" w:rsidRPr="00D06B51" w:rsidRDefault="00E33FC7" w:rsidP="00E353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06B51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Wpływ projektu na rozwój regionalnych inteligentnych specjalizacji</w:t>
            </w:r>
          </w:p>
        </w:tc>
        <w:tc>
          <w:tcPr>
            <w:tcW w:w="2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E5CF2" w14:textId="4AFE2F66" w:rsidR="00E33FC7" w:rsidRPr="00D06B51" w:rsidRDefault="00E33FC7" w:rsidP="00E353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D06B51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W ramach kryterium ocenie podlega </w:t>
            </w:r>
            <w:r w:rsidRPr="00D06B51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pl-PL"/>
              </w:rPr>
              <w:t xml:space="preserve">sposób traktowania </w:t>
            </w:r>
            <w:proofErr w:type="spellStart"/>
            <w:r w:rsidRPr="00D06B51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pl-PL"/>
              </w:rPr>
              <w:t>grantobiorców</w:t>
            </w:r>
            <w:proofErr w:type="spellEnd"/>
            <w:r w:rsidRPr="00D06B51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pl-PL"/>
              </w:rPr>
              <w:t xml:space="preserve"> prowadzących </w:t>
            </w:r>
            <w:r w:rsidRPr="00D06B51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działalność w poszczególnych obszarach wskazanych w </w:t>
            </w:r>
            <w:r w:rsidRPr="00D06B51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pl-PL"/>
              </w:rPr>
              <w:t>Planie rozwoju przedsiębiorczości w oparciu o</w:t>
            </w:r>
            <w:r w:rsidR="004B40A9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pl-PL"/>
              </w:rPr>
              <w:t> </w:t>
            </w:r>
            <w:r w:rsidRPr="00D06B51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pl-PL"/>
              </w:rPr>
              <w:t>inteligentne specjalizacje województwa podlaskiego na lata 2021–2027+ (RIS3 2027</w:t>
            </w:r>
            <w:r w:rsidRPr="00D06B51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+) oraz sposób odniesienia się do rekomendacji w nim zawartych</w:t>
            </w:r>
            <w:r w:rsidRPr="00D06B51"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pl-PL"/>
              </w:rPr>
              <w:t>:</w:t>
            </w:r>
          </w:p>
          <w:p w14:paraId="3C306B42" w14:textId="77777777" w:rsidR="00E33FC7" w:rsidRPr="00D06B51" w:rsidRDefault="00E33FC7" w:rsidP="00E33FC7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ind w:left="436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D06B51">
              <w:rPr>
                <w:rFonts w:cstheme="minorHAnsi"/>
                <w:color w:val="000000"/>
                <w:sz w:val="20"/>
                <w:szCs w:val="20"/>
              </w:rPr>
              <w:t>w projekcie przewidziano preferencyjne traktowanie przedsiębiorstw działających w obszarach zaliczanych do rdzenia specjalizacji – 10 pkt;</w:t>
            </w:r>
          </w:p>
          <w:p w14:paraId="288F976C" w14:textId="08488C49" w:rsidR="00E33FC7" w:rsidRPr="00D06B51" w:rsidRDefault="00E33FC7" w:rsidP="00E33FC7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ind w:left="436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D06B51">
              <w:rPr>
                <w:rFonts w:cstheme="minorHAnsi"/>
                <w:color w:val="000000"/>
                <w:sz w:val="20"/>
                <w:szCs w:val="20"/>
              </w:rPr>
              <w:t xml:space="preserve">w projekcie przewidziano premiowanie </w:t>
            </w:r>
            <w:r w:rsidR="00DC0F05">
              <w:rPr>
                <w:rFonts w:cstheme="minorHAnsi"/>
                <w:color w:val="000000"/>
                <w:sz w:val="20"/>
                <w:szCs w:val="20"/>
              </w:rPr>
              <w:t xml:space="preserve">małych, średnich i dużych </w:t>
            </w:r>
            <w:r w:rsidRPr="00D06B51">
              <w:rPr>
                <w:rFonts w:cstheme="minorHAnsi"/>
                <w:color w:val="000000"/>
                <w:sz w:val="20"/>
                <w:szCs w:val="20"/>
              </w:rPr>
              <w:t xml:space="preserve">przedsiębiorstw, które nie uzyskały dotychczas wsparcia UE na </w:t>
            </w:r>
            <w:proofErr w:type="spellStart"/>
            <w:r w:rsidR="00DC0F05">
              <w:rPr>
                <w:rFonts w:cstheme="minorHAnsi"/>
                <w:color w:val="000000"/>
                <w:sz w:val="20"/>
                <w:szCs w:val="20"/>
              </w:rPr>
              <w:t>cyberbezpieczeństwo</w:t>
            </w:r>
            <w:proofErr w:type="spellEnd"/>
            <w:r w:rsidR="00DC0F05" w:rsidRPr="00D06B51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Pr="00D06B51">
              <w:rPr>
                <w:rFonts w:cstheme="minorHAnsi"/>
                <w:color w:val="000000"/>
                <w:sz w:val="20"/>
                <w:szCs w:val="20"/>
              </w:rPr>
              <w:t>– 10 pkt</w:t>
            </w:r>
            <w:r>
              <w:rPr>
                <w:rFonts w:cstheme="minorHAnsi"/>
                <w:color w:val="000000"/>
                <w:sz w:val="20"/>
                <w:szCs w:val="20"/>
              </w:rPr>
              <w:t>.</w:t>
            </w:r>
          </w:p>
          <w:p w14:paraId="27B0E460" w14:textId="77777777" w:rsidR="00E33FC7" w:rsidRPr="00D06B51" w:rsidRDefault="00E33FC7" w:rsidP="00E3536B">
            <w:pPr>
              <w:autoSpaceDE w:val="0"/>
              <w:autoSpaceDN w:val="0"/>
              <w:adjustRightInd w:val="0"/>
              <w:spacing w:after="0" w:line="240" w:lineRule="auto"/>
              <w:ind w:left="76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</w:p>
          <w:p w14:paraId="4835FE0F" w14:textId="77777777" w:rsidR="00E33FC7" w:rsidRPr="00D06B51" w:rsidRDefault="00E33FC7" w:rsidP="00E353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i/>
                <w:iCs/>
                <w:color w:val="000000"/>
                <w:sz w:val="20"/>
                <w:szCs w:val="20"/>
                <w:lang w:eastAsia="pl-PL"/>
              </w:rPr>
            </w:pPr>
            <w:r w:rsidRPr="00D06B51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W ramach kryterium Oceniający weryfikuje w jaki sposób realizacja projektu wpłynie na regionalne inteligentne specjalizacje województwa podlaskiego zdefiniowane w RIS3 2027+ oraz rekomendacje w nim zawarte. </w:t>
            </w:r>
            <w:r w:rsidRPr="00D06B51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Aby uzyskać punkty w ramach tego kryterium konieczne jest jednoznaczne opisanie i wskazanie w dokumentacji aplikacyjnej sposobu uwzględnienia powyższych kwestii (np. w propozycji procedur udzielania grantów, kryteriach wyboru </w:t>
            </w:r>
            <w:proofErr w:type="spellStart"/>
            <w:r w:rsidRPr="00D06B51">
              <w:rPr>
                <w:rFonts w:eastAsia="Times New Roman" w:cstheme="minorHAnsi"/>
                <w:sz w:val="20"/>
                <w:szCs w:val="20"/>
                <w:lang w:eastAsia="pl-PL"/>
              </w:rPr>
              <w:t>grantobiorców</w:t>
            </w:r>
            <w:proofErr w:type="spellEnd"/>
            <w:r w:rsidRPr="00D06B51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itp.). </w:t>
            </w:r>
          </w:p>
          <w:p w14:paraId="5A604E5A" w14:textId="77777777" w:rsidR="00E33FC7" w:rsidRPr="00D06B51" w:rsidRDefault="00E33FC7" w:rsidP="00E353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  <w:p w14:paraId="3BAAC8C8" w14:textId="77777777" w:rsidR="00E33FC7" w:rsidRPr="00D06B51" w:rsidRDefault="00E33FC7" w:rsidP="00E353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D06B51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lastRenderedPageBreak/>
              <w:t>Punkty podlegają sumowaniu. Maksymalna liczba punktów w ramach kryterium: 20 pkt.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584B0" w14:textId="77777777" w:rsidR="00E33FC7" w:rsidRPr="00D06B51" w:rsidRDefault="00E33FC7" w:rsidP="00E3536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D06B51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lastRenderedPageBreak/>
              <w:t>20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01A38" w14:textId="77777777" w:rsidR="00E33FC7" w:rsidRPr="00D06B51" w:rsidRDefault="00E33FC7" w:rsidP="00E353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iCs/>
                <w:sz w:val="20"/>
                <w:szCs w:val="20"/>
                <w:lang w:eastAsia="pl-PL"/>
              </w:rPr>
            </w:pPr>
            <w:r w:rsidRPr="00D06B51">
              <w:rPr>
                <w:rFonts w:eastAsia="Times New Roman" w:cstheme="minorHAnsi"/>
                <w:iCs/>
                <w:sz w:val="20"/>
                <w:szCs w:val="20"/>
                <w:lang w:eastAsia="pl-PL"/>
              </w:rPr>
              <w:t xml:space="preserve">Brak możliwości korekty. </w:t>
            </w:r>
          </w:p>
          <w:p w14:paraId="539ABEB8" w14:textId="77777777" w:rsidR="00E33FC7" w:rsidRPr="00D06B51" w:rsidRDefault="00E33FC7" w:rsidP="00E353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iCs/>
                <w:sz w:val="20"/>
                <w:szCs w:val="20"/>
                <w:lang w:eastAsia="pl-PL"/>
              </w:rPr>
            </w:pPr>
          </w:p>
          <w:p w14:paraId="729373BB" w14:textId="77777777" w:rsidR="00E33FC7" w:rsidRPr="00D06B51" w:rsidRDefault="00E33FC7" w:rsidP="00E353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iCs/>
                <w:sz w:val="20"/>
                <w:szCs w:val="20"/>
                <w:lang w:eastAsia="pl-PL"/>
              </w:rPr>
            </w:pPr>
            <w:r w:rsidRPr="00D06B51">
              <w:rPr>
                <w:rFonts w:eastAsia="Times New Roman" w:cstheme="minorHAnsi"/>
                <w:iCs/>
                <w:color w:val="000000"/>
                <w:sz w:val="20"/>
                <w:szCs w:val="20"/>
                <w:lang w:eastAsia="pl-PL"/>
              </w:rPr>
              <w:t>Spełnienie kryterium weryfikowane jest od złożenia wniosku o dofinansowanie do końca okresu realizacji projektu.</w:t>
            </w:r>
          </w:p>
        </w:tc>
      </w:tr>
      <w:tr w:rsidR="00E33FC7" w:rsidRPr="00D06B51" w14:paraId="06A850B7" w14:textId="77777777" w:rsidTr="00882A34">
        <w:trPr>
          <w:trHeight w:val="526"/>
          <w:jc w:val="center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F95BF" w14:textId="77777777" w:rsidR="00E33FC7" w:rsidRPr="00D06B51" w:rsidRDefault="00E33FC7" w:rsidP="00E3536B">
            <w:pPr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D06B51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lastRenderedPageBreak/>
              <w:t xml:space="preserve">  5.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093DC" w14:textId="77777777" w:rsidR="00E33FC7" w:rsidRPr="00D06B51" w:rsidRDefault="00E33FC7" w:rsidP="00E353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iCs/>
                <w:color w:val="000000"/>
                <w:sz w:val="20"/>
                <w:szCs w:val="20"/>
                <w:lang w:eastAsia="pl-PL"/>
              </w:rPr>
            </w:pPr>
            <w:r w:rsidRPr="00D06B51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Sprawność udzielania wsparcia</w:t>
            </w:r>
          </w:p>
          <w:p w14:paraId="70051FBB" w14:textId="77777777" w:rsidR="00E33FC7" w:rsidRPr="00D06B51" w:rsidRDefault="00E33FC7" w:rsidP="00E353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06B51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F4DB6" w14:textId="2B62AA6D" w:rsidR="00E33FC7" w:rsidRPr="00D06B51" w:rsidRDefault="00E33FC7" w:rsidP="00E353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D06B51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W ramach kryterium ocenie podlega długość procesu przyznania grantu na rzecz </w:t>
            </w:r>
            <w:r w:rsidR="00AC6083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przedsiębiorstw</w:t>
            </w:r>
            <w:r w:rsidRPr="00D06B51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(od momentu złożenia wniosku</w:t>
            </w:r>
            <w:r w:rsidR="00DC0F05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o udzielenie grantu</w:t>
            </w:r>
            <w:r w:rsidRPr="00D06B51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):</w:t>
            </w:r>
          </w:p>
          <w:p w14:paraId="6D74ED7F" w14:textId="77777777" w:rsidR="00E33FC7" w:rsidRPr="00D06B51" w:rsidRDefault="00E33FC7" w:rsidP="00E33FC7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ind w:left="436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D06B51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30 dni roboczych i powyżej – 0 pkt;</w:t>
            </w:r>
          </w:p>
          <w:p w14:paraId="39C80BAF" w14:textId="77777777" w:rsidR="00E33FC7" w:rsidRPr="00D06B51" w:rsidRDefault="00E33FC7" w:rsidP="00E33FC7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ind w:left="436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D06B51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za każdy dzień roboczy poniżej 30 dni roboczych 0,5 pkt – nie więcej niż 10 pkt.</w:t>
            </w:r>
          </w:p>
          <w:p w14:paraId="4A751DCD" w14:textId="77777777" w:rsidR="00E33FC7" w:rsidRPr="00D06B51" w:rsidRDefault="00E33FC7" w:rsidP="00E353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strike/>
                <w:color w:val="000000"/>
                <w:sz w:val="20"/>
                <w:szCs w:val="20"/>
                <w:lang w:eastAsia="pl-PL"/>
              </w:rPr>
            </w:pPr>
          </w:p>
          <w:p w14:paraId="0A052A87" w14:textId="2672D9E7" w:rsidR="00E33FC7" w:rsidRPr="00D06B51" w:rsidRDefault="00E33FC7" w:rsidP="00E353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D06B51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Ważnym aspektem jest dostępność instrumentu dla przedsiębiorcy </w:t>
            </w:r>
            <w:r w:rsidRPr="00D06B51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br/>
              <w:t>i szybkość decyzji o przyznaniu dofinansowania. Punkty są przyznawane za każdy dzień roboczy poniżej 30 dni roboczych od momentu złożenia wniosku o przyznanie bonu. Powyższe kwestie powinny zostać opisane w</w:t>
            </w:r>
            <w:r w:rsidR="00882A3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D06B51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dokumentacji aplikacyjnej i uwzględnione w procedurach udzielania grantów.</w:t>
            </w:r>
          </w:p>
          <w:p w14:paraId="033D237C" w14:textId="77777777" w:rsidR="00E33FC7" w:rsidRPr="00D06B51" w:rsidRDefault="00E33FC7" w:rsidP="00E353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  <w:p w14:paraId="5B87067D" w14:textId="77777777" w:rsidR="00E33FC7" w:rsidRPr="00D06B51" w:rsidRDefault="00E33FC7" w:rsidP="00E353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D06B51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Maksymalna liczba punktów w ramach kryterium: 10 pkt.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0DD53" w14:textId="77777777" w:rsidR="00E33FC7" w:rsidRDefault="00E33FC7" w:rsidP="00E3536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D06B51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10</w:t>
            </w:r>
          </w:p>
          <w:p w14:paraId="3007A9EC" w14:textId="77777777" w:rsidR="00E33FC7" w:rsidRPr="00D06B51" w:rsidRDefault="00E33FC7" w:rsidP="00E3536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  <w:p w14:paraId="310E845F" w14:textId="015C76FF" w:rsidR="00E33FC7" w:rsidRPr="00D06B51" w:rsidRDefault="00E33FC7" w:rsidP="00E353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D06B51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Kryterium rozstrzygające nr </w:t>
            </w:r>
            <w:r w:rsidR="002A169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90ED9" w14:textId="77777777" w:rsidR="00E33FC7" w:rsidRPr="00D06B51" w:rsidRDefault="00E33FC7" w:rsidP="00E353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iCs/>
                <w:color w:val="000000"/>
                <w:sz w:val="20"/>
                <w:szCs w:val="20"/>
                <w:lang w:eastAsia="pl-PL"/>
              </w:rPr>
            </w:pPr>
            <w:r w:rsidRPr="00D06B51">
              <w:rPr>
                <w:rFonts w:eastAsia="Times New Roman" w:cstheme="minorHAnsi"/>
                <w:iCs/>
                <w:color w:val="000000"/>
                <w:sz w:val="20"/>
                <w:szCs w:val="20"/>
                <w:lang w:eastAsia="pl-PL"/>
              </w:rPr>
              <w:t xml:space="preserve">Brak możliwości korekty. </w:t>
            </w:r>
          </w:p>
          <w:p w14:paraId="31BB689C" w14:textId="77777777" w:rsidR="00E33FC7" w:rsidRDefault="00E33FC7" w:rsidP="00E353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iCs/>
                <w:sz w:val="20"/>
                <w:szCs w:val="20"/>
                <w:lang w:eastAsia="pl-PL"/>
              </w:rPr>
            </w:pPr>
          </w:p>
          <w:p w14:paraId="7DA8F0F9" w14:textId="12B596F5" w:rsidR="00E33FC7" w:rsidRDefault="00E33FC7" w:rsidP="00E353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iCs/>
                <w:sz w:val="20"/>
                <w:szCs w:val="20"/>
                <w:lang w:eastAsia="pl-PL"/>
              </w:rPr>
            </w:pPr>
            <w:r w:rsidRPr="004B0AA0">
              <w:rPr>
                <w:rFonts w:eastAsia="Times New Roman" w:cstheme="minorHAnsi"/>
                <w:iCs/>
                <w:sz w:val="20"/>
                <w:szCs w:val="20"/>
                <w:lang w:eastAsia="pl-PL"/>
              </w:rPr>
              <w:t>Możliwość odstępstwa od przyjętych założeń w trakcie realizacji projektu może wynikać z wystąpienia siły wyższej nie leżącej po stronie Beneficjenta.</w:t>
            </w:r>
          </w:p>
          <w:p w14:paraId="55318B86" w14:textId="77777777" w:rsidR="00E33FC7" w:rsidRPr="00D06B51" w:rsidRDefault="00E33FC7" w:rsidP="00E353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iCs/>
                <w:sz w:val="20"/>
                <w:szCs w:val="20"/>
                <w:lang w:eastAsia="pl-PL"/>
              </w:rPr>
            </w:pPr>
          </w:p>
          <w:p w14:paraId="68C27250" w14:textId="77777777" w:rsidR="00E33FC7" w:rsidRPr="00D06B51" w:rsidRDefault="00E33FC7" w:rsidP="00E3536B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D06B51">
              <w:rPr>
                <w:rFonts w:eastAsia="Times New Roman" w:cstheme="minorHAnsi"/>
                <w:iCs/>
                <w:sz w:val="20"/>
                <w:szCs w:val="20"/>
                <w:lang w:eastAsia="pl-PL"/>
              </w:rPr>
              <w:t>Spełnienie kryterium weryfikowane jest od złożenia wniosku o dofinansowanie do końca okresu realizacji projektu.</w:t>
            </w:r>
          </w:p>
        </w:tc>
      </w:tr>
      <w:tr w:rsidR="00E33FC7" w:rsidRPr="00D06B51" w14:paraId="23371F3F" w14:textId="77777777" w:rsidTr="002A1696">
        <w:trPr>
          <w:trHeight w:val="526"/>
          <w:jc w:val="center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F7B48" w14:textId="534DB3A8" w:rsidR="00E33FC7" w:rsidRPr="00D06B51" w:rsidRDefault="003D1077" w:rsidP="00E3536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6</w:t>
            </w:r>
            <w:r w:rsidR="00E33FC7" w:rsidRPr="00D06B51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96103" w14:textId="66F21583" w:rsidR="00E33FC7" w:rsidRPr="00D06B51" w:rsidRDefault="003D1077" w:rsidP="00E353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Efekty realizacji projektu</w:t>
            </w:r>
          </w:p>
        </w:tc>
        <w:tc>
          <w:tcPr>
            <w:tcW w:w="2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B6597" w14:textId="3F98196B" w:rsidR="00E33FC7" w:rsidRPr="00D06B51" w:rsidRDefault="00E33FC7" w:rsidP="00E353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D06B51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W ramach kryterium ocenie podlega </w:t>
            </w:r>
            <w:r w:rsidR="00D50429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uwzględnienie w zapisach dokumentacji aplikacyjnej następujących elementów</w:t>
            </w:r>
            <w:r w:rsidRPr="00D06B51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: </w:t>
            </w:r>
          </w:p>
          <w:p w14:paraId="32E21448" w14:textId="1AE16B7A" w:rsidR="00263791" w:rsidRDefault="00263791" w:rsidP="00E33FC7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ind w:left="461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z opisu wynika, że minimum 50% </w:t>
            </w:r>
            <w:r w:rsidR="004B40A9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kosztów kwalifikowalnych projektu</w:t>
            </w:r>
            <w:r w:rsidR="00D50429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zostanie przeznaczona </w:t>
            </w:r>
            <w:r w:rsidR="002C17BE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na</w:t>
            </w:r>
            <w:r w:rsidR="00A133C4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wdrożenia, tj.</w:t>
            </w:r>
            <w:r w:rsidR="002C17BE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n</w:t>
            </w:r>
            <w:r w:rsidR="0044421E" w:rsidRPr="0044421E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abycie niezbędnych narzędzi (systemów, urządzeń czy innych zabezpieczeń) oraz realizacj</w:t>
            </w:r>
            <w:r w:rsidR="002C17BE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ę</w:t>
            </w:r>
            <w:r w:rsidR="0044421E" w:rsidRPr="0044421E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działań pozwalających na budowę kompetencji kadr w zakresie </w:t>
            </w:r>
            <w:proofErr w:type="spellStart"/>
            <w:r w:rsidR="0044421E" w:rsidRPr="0044421E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cyberbezpieczeństwa</w:t>
            </w:r>
            <w:proofErr w:type="spellEnd"/>
            <w:r w:rsidR="0044421E" w:rsidRPr="0044421E" w:rsidDel="00D50429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EC48CA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– </w:t>
            </w:r>
            <w:r w:rsidR="002C17BE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10</w:t>
            </w:r>
            <w:r w:rsidR="00EC48CA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pkt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;</w:t>
            </w:r>
          </w:p>
          <w:p w14:paraId="3F951FDB" w14:textId="60FEA612" w:rsidR="00E33FC7" w:rsidRPr="00D06B51" w:rsidRDefault="00E33FC7" w:rsidP="00E33FC7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ind w:left="461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D06B51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z opisu wynika, że </w:t>
            </w:r>
            <w:r w:rsidR="00EC48CA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minimum 50</w:t>
            </w:r>
            <w:r w:rsidRPr="00D06B51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% projektów grantowych   </w:t>
            </w:r>
            <w:r w:rsidR="00A804C2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będzie </w:t>
            </w:r>
            <w:r w:rsidRPr="00D06B51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uwzględnia</w:t>
            </w:r>
            <w:r w:rsidR="00A804C2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ć</w:t>
            </w:r>
            <w:r w:rsidRPr="00D06B51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komponent szkoleniowy z zakresu zwiększenia bezpieczeństwa cyfrowego – </w:t>
            </w:r>
            <w:r w:rsidR="00EC48CA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5</w:t>
            </w:r>
            <w:r w:rsidR="00EC48CA" w:rsidRPr="00D06B51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D06B51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pkt;</w:t>
            </w:r>
          </w:p>
          <w:p w14:paraId="11442DEE" w14:textId="7A380EC2" w:rsidR="00B60B22" w:rsidRDefault="00B60B22" w:rsidP="00E353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Ocena kryterium jest powiązana</w:t>
            </w:r>
            <w:r w:rsidR="00376B6F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 w wyborem stosownych wskaźników do monitorowania.</w:t>
            </w:r>
          </w:p>
          <w:p w14:paraId="75ACACB7" w14:textId="79898623" w:rsidR="00E33FC7" w:rsidRPr="00D06B51" w:rsidRDefault="00E33FC7" w:rsidP="00E353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</w:p>
          <w:p w14:paraId="7C6AD5A6" w14:textId="332A0686" w:rsidR="00E33FC7" w:rsidRPr="00D06B51" w:rsidRDefault="00E33FC7" w:rsidP="00E353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D06B51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Punkty podlegają sumowaniu. Maksymalna liczba punktów w ramach kryterium: </w:t>
            </w:r>
            <w:r w:rsidR="002C17BE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 xml:space="preserve">15 </w:t>
            </w:r>
            <w:r w:rsidRPr="00D06B51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pkt.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3342C" w14:textId="0CA3B3DC" w:rsidR="00E33FC7" w:rsidRDefault="002C17BE" w:rsidP="00E3536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15</w:t>
            </w:r>
          </w:p>
          <w:p w14:paraId="0F4540FF" w14:textId="77777777" w:rsidR="00E33FC7" w:rsidRPr="00D06B51" w:rsidRDefault="00E33FC7" w:rsidP="00E3536B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  <w:p w14:paraId="6EDB3546" w14:textId="01BAE4F9" w:rsidR="00E33FC7" w:rsidRPr="00D06B51" w:rsidRDefault="00E33FC7" w:rsidP="00E353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D06B51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Kryterium rozstrzygające nr </w:t>
            </w:r>
            <w:r w:rsidR="002A169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7B8EF" w14:textId="77777777" w:rsidR="00E33FC7" w:rsidRPr="00D06B51" w:rsidRDefault="00E33FC7" w:rsidP="00E353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iCs/>
                <w:color w:val="000000"/>
                <w:sz w:val="20"/>
                <w:szCs w:val="20"/>
                <w:lang w:eastAsia="pl-PL"/>
              </w:rPr>
            </w:pPr>
            <w:r w:rsidRPr="00D06B51">
              <w:rPr>
                <w:rFonts w:eastAsia="Times New Roman" w:cstheme="minorHAnsi"/>
                <w:iCs/>
                <w:color w:val="000000"/>
                <w:sz w:val="20"/>
                <w:szCs w:val="20"/>
                <w:lang w:eastAsia="pl-PL"/>
              </w:rPr>
              <w:t xml:space="preserve">Brak możliwości korekty. </w:t>
            </w:r>
          </w:p>
          <w:p w14:paraId="599EA86D" w14:textId="77777777" w:rsidR="00E33FC7" w:rsidRPr="00D06B51" w:rsidRDefault="00E33FC7" w:rsidP="00E353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iCs/>
                <w:sz w:val="20"/>
                <w:szCs w:val="20"/>
                <w:lang w:eastAsia="pl-PL"/>
              </w:rPr>
            </w:pPr>
          </w:p>
          <w:p w14:paraId="36B04440" w14:textId="77777777" w:rsidR="00E33FC7" w:rsidRPr="00D06B51" w:rsidRDefault="00E33FC7" w:rsidP="00E3536B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iCs/>
                <w:sz w:val="20"/>
                <w:szCs w:val="20"/>
                <w:lang w:eastAsia="pl-PL"/>
              </w:rPr>
            </w:pPr>
            <w:r w:rsidRPr="00D06B51">
              <w:rPr>
                <w:rFonts w:eastAsia="Times New Roman" w:cstheme="minorHAnsi"/>
                <w:iCs/>
                <w:sz w:val="20"/>
                <w:szCs w:val="20"/>
                <w:lang w:eastAsia="pl-PL"/>
              </w:rPr>
              <w:t>Spełnienie kryterium weryfikowane jest od złożenia wniosku o dofinansowanie do końca okresu realizacji projektu.</w:t>
            </w:r>
          </w:p>
        </w:tc>
      </w:tr>
      <w:tr w:rsidR="00E33FC7" w:rsidRPr="00D06B51" w14:paraId="61A438B1" w14:textId="77777777" w:rsidTr="00882A34">
        <w:trPr>
          <w:trHeight w:val="347"/>
          <w:jc w:val="center"/>
        </w:trPr>
        <w:tc>
          <w:tcPr>
            <w:tcW w:w="35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4B67F1E" w14:textId="77777777" w:rsidR="00E33FC7" w:rsidRPr="00A804C2" w:rsidRDefault="00E33FC7" w:rsidP="00E3536B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804C2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Razem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8376376" w14:textId="6C0AC3A0" w:rsidR="00E33FC7" w:rsidRPr="00A804C2" w:rsidRDefault="008E5A9E" w:rsidP="00E3536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A804C2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9</w:t>
            </w:r>
            <w:r w:rsidR="002C17BE" w:rsidRPr="00A804C2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EF7D3C" w14:textId="77777777" w:rsidR="00E33FC7" w:rsidRPr="00D06B51" w:rsidRDefault="00E33FC7" w:rsidP="00E3536B">
            <w:pPr>
              <w:spacing w:after="0" w:line="240" w:lineRule="auto"/>
              <w:jc w:val="both"/>
              <w:rPr>
                <w:rFonts w:eastAsia="Times New Roman" w:cs="Times New Roman"/>
                <w:sz w:val="18"/>
                <w:szCs w:val="18"/>
                <w:lang w:eastAsia="pl-PL"/>
              </w:rPr>
            </w:pPr>
          </w:p>
        </w:tc>
      </w:tr>
    </w:tbl>
    <w:p w14:paraId="47FB9E8D" w14:textId="0369D0CE" w:rsidR="001A15D9" w:rsidRDefault="00D41B9A" w:rsidP="00E33FC7">
      <w:pPr>
        <w:spacing w:before="120" w:after="0"/>
        <w:rPr>
          <w:rFonts w:cstheme="minorHAnsi"/>
          <w:b/>
          <w:bCs/>
          <w:sz w:val="20"/>
          <w:szCs w:val="20"/>
        </w:rPr>
      </w:pPr>
      <w:bookmarkStart w:id="2" w:name="_Hlk131401473"/>
      <w:r w:rsidRPr="00D41B9A">
        <w:rPr>
          <w:rFonts w:cstheme="minorHAnsi"/>
          <w:b/>
          <w:bCs/>
          <w:sz w:val="20"/>
          <w:szCs w:val="20"/>
        </w:rPr>
        <w:t xml:space="preserve">Projekt otrzymuje pozytywną ocenę, jeśli uzyska co najmniej </w:t>
      </w:r>
      <w:r w:rsidR="00115272">
        <w:rPr>
          <w:rFonts w:cstheme="minorHAnsi"/>
          <w:b/>
          <w:bCs/>
          <w:sz w:val="20"/>
          <w:szCs w:val="20"/>
        </w:rPr>
        <w:t>7</w:t>
      </w:r>
      <w:r w:rsidRPr="00D916BE">
        <w:rPr>
          <w:rFonts w:cstheme="minorHAnsi"/>
          <w:b/>
          <w:bCs/>
          <w:sz w:val="20"/>
          <w:szCs w:val="20"/>
        </w:rPr>
        <w:t>0%</w:t>
      </w:r>
      <w:r w:rsidRPr="00D41B9A">
        <w:rPr>
          <w:rFonts w:cstheme="minorHAnsi"/>
          <w:b/>
          <w:bCs/>
          <w:sz w:val="20"/>
          <w:szCs w:val="20"/>
        </w:rPr>
        <w:t xml:space="preserve"> maksymalnej liczby punktów przewidzianych w ramach kryteriów różnicujących.</w:t>
      </w:r>
      <w:bookmarkEnd w:id="2"/>
    </w:p>
    <w:sectPr w:rsidR="001A15D9" w:rsidSect="00D11564">
      <w:headerReference w:type="default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D9E3F7" w14:textId="77777777" w:rsidR="000D159A" w:rsidRDefault="000D159A" w:rsidP="00157190">
      <w:pPr>
        <w:spacing w:after="0" w:line="240" w:lineRule="auto"/>
      </w:pPr>
      <w:r>
        <w:separator/>
      </w:r>
    </w:p>
  </w:endnote>
  <w:endnote w:type="continuationSeparator" w:id="0">
    <w:p w14:paraId="76D7A9C6" w14:textId="77777777" w:rsidR="000D159A" w:rsidRDefault="000D159A" w:rsidP="001571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990954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0F10BA4A" w14:textId="35E9AB15" w:rsidR="00D43727" w:rsidRPr="00D43727" w:rsidRDefault="00D43727" w:rsidP="00D43727">
        <w:pPr>
          <w:pStyle w:val="Stopka"/>
          <w:jc w:val="center"/>
          <w:rPr>
            <w:sz w:val="20"/>
            <w:szCs w:val="20"/>
          </w:rPr>
        </w:pPr>
        <w:r w:rsidRPr="00D11564">
          <w:rPr>
            <w:sz w:val="20"/>
            <w:szCs w:val="20"/>
          </w:rPr>
          <w:fldChar w:fldCharType="begin"/>
        </w:r>
        <w:r w:rsidRPr="00D11564">
          <w:rPr>
            <w:sz w:val="20"/>
            <w:szCs w:val="20"/>
          </w:rPr>
          <w:instrText>PAGE   \* MERGEFORMAT</w:instrText>
        </w:r>
        <w:r w:rsidRPr="00D11564">
          <w:rPr>
            <w:sz w:val="20"/>
            <w:szCs w:val="20"/>
          </w:rPr>
          <w:fldChar w:fldCharType="separate"/>
        </w:r>
        <w:r>
          <w:rPr>
            <w:sz w:val="20"/>
            <w:szCs w:val="20"/>
          </w:rPr>
          <w:t>- 1 -</w:t>
        </w:r>
        <w:r w:rsidRPr="00D11564">
          <w:rPr>
            <w:sz w:val="20"/>
            <w:szCs w:val="20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0434288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7CED9CA7" w14:textId="6055250F" w:rsidR="00D11564" w:rsidRPr="00D43727" w:rsidRDefault="00D11564" w:rsidP="00D43727">
        <w:pPr>
          <w:pStyle w:val="Stopka"/>
          <w:jc w:val="center"/>
          <w:rPr>
            <w:sz w:val="20"/>
            <w:szCs w:val="20"/>
          </w:rPr>
        </w:pPr>
        <w:r w:rsidRPr="00D11564">
          <w:rPr>
            <w:sz w:val="20"/>
            <w:szCs w:val="20"/>
          </w:rPr>
          <w:fldChar w:fldCharType="begin"/>
        </w:r>
        <w:r w:rsidRPr="00D11564">
          <w:rPr>
            <w:sz w:val="20"/>
            <w:szCs w:val="20"/>
          </w:rPr>
          <w:instrText>PAGE   \* MERGEFORMAT</w:instrText>
        </w:r>
        <w:r w:rsidRPr="00D11564">
          <w:rPr>
            <w:sz w:val="20"/>
            <w:szCs w:val="20"/>
          </w:rPr>
          <w:fldChar w:fldCharType="separate"/>
        </w:r>
        <w:r w:rsidR="00C261D7">
          <w:rPr>
            <w:noProof/>
            <w:sz w:val="20"/>
            <w:szCs w:val="20"/>
          </w:rPr>
          <w:t>- 1 -</w:t>
        </w:r>
        <w:r w:rsidRPr="00D11564">
          <w:rPr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B10003" w14:textId="77777777" w:rsidR="000D159A" w:rsidRDefault="000D159A" w:rsidP="00157190">
      <w:pPr>
        <w:spacing w:after="0" w:line="240" w:lineRule="auto"/>
      </w:pPr>
      <w:r>
        <w:separator/>
      </w:r>
    </w:p>
  </w:footnote>
  <w:footnote w:type="continuationSeparator" w:id="0">
    <w:p w14:paraId="00CFBAFC" w14:textId="77777777" w:rsidR="000D159A" w:rsidRDefault="000D159A" w:rsidP="00157190">
      <w:pPr>
        <w:spacing w:after="0" w:line="240" w:lineRule="auto"/>
      </w:pPr>
      <w:r>
        <w:continuationSeparator/>
      </w:r>
    </w:p>
  </w:footnote>
  <w:footnote w:id="1">
    <w:p w14:paraId="495D51E2" w14:textId="77777777" w:rsidR="00B26F44" w:rsidRDefault="00B26F44" w:rsidP="00B26F4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500B2">
        <w:t>Ustawa z dnia 28 kwietnia 2022 r. o zasadach realizacji zadań finansowanych ze środków europejskich w perspektywie finansowej 2021-2027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E7F21" w14:textId="18ABC305" w:rsidR="00F655E3" w:rsidRDefault="00F655E3" w:rsidP="00F655E3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275EC" w14:textId="6ADDFAE4" w:rsidR="003F1BAD" w:rsidRDefault="003F1BAD" w:rsidP="003F1BAD">
    <w:pPr>
      <w:pStyle w:val="Nagwek"/>
      <w:jc w:val="center"/>
    </w:pPr>
    <w:r>
      <w:rPr>
        <w:noProof/>
        <w:lang w:val="en-US"/>
      </w:rPr>
      <w:drawing>
        <wp:inline distT="0" distB="0" distL="0" distR="0" wp14:anchorId="60EEE62D" wp14:editId="4801352C">
          <wp:extent cx="7223125" cy="993140"/>
          <wp:effectExtent l="0" t="0" r="0" b="0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23125" cy="9931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24DE1"/>
    <w:multiLevelType w:val="hybridMultilevel"/>
    <w:tmpl w:val="04AC9086"/>
    <w:lvl w:ilvl="0" w:tplc="F4A2B5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A91AAB"/>
    <w:multiLevelType w:val="hybridMultilevel"/>
    <w:tmpl w:val="EBA2325A"/>
    <w:lvl w:ilvl="0" w:tplc="236E8ECE">
      <w:start w:val="1"/>
      <w:numFmt w:val="decimal"/>
      <w:lvlText w:val="%1."/>
      <w:lvlJc w:val="left"/>
      <w:pPr>
        <w:tabs>
          <w:tab w:val="num" w:pos="397"/>
        </w:tabs>
        <w:ind w:left="567" w:hanging="283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2" w15:restartNumberingAfterBreak="0">
    <w:nsid w:val="23524997"/>
    <w:multiLevelType w:val="hybridMultilevel"/>
    <w:tmpl w:val="B68A710C"/>
    <w:lvl w:ilvl="0" w:tplc="F4A2B5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375BBB"/>
    <w:multiLevelType w:val="hybridMultilevel"/>
    <w:tmpl w:val="E5B03568"/>
    <w:lvl w:ilvl="0" w:tplc="C040E3B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1931508"/>
    <w:multiLevelType w:val="hybridMultilevel"/>
    <w:tmpl w:val="1288630A"/>
    <w:lvl w:ilvl="0" w:tplc="C040E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D338ED"/>
    <w:multiLevelType w:val="hybridMultilevel"/>
    <w:tmpl w:val="17407A6A"/>
    <w:lvl w:ilvl="0" w:tplc="F4A2B5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D918EF"/>
    <w:multiLevelType w:val="hybridMultilevel"/>
    <w:tmpl w:val="5F641050"/>
    <w:lvl w:ilvl="0" w:tplc="6F50C1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AA3C0A"/>
    <w:multiLevelType w:val="hybridMultilevel"/>
    <w:tmpl w:val="02EC8AA6"/>
    <w:lvl w:ilvl="0" w:tplc="ED184C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C246B2"/>
    <w:multiLevelType w:val="multilevel"/>
    <w:tmpl w:val="C3D8F192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43880046"/>
    <w:multiLevelType w:val="hybridMultilevel"/>
    <w:tmpl w:val="538A274A"/>
    <w:lvl w:ilvl="0" w:tplc="6F50C1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D0074C"/>
    <w:multiLevelType w:val="hybridMultilevel"/>
    <w:tmpl w:val="614893AE"/>
    <w:lvl w:ilvl="0" w:tplc="285C956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CF355CB"/>
    <w:multiLevelType w:val="hybridMultilevel"/>
    <w:tmpl w:val="4E7447B0"/>
    <w:lvl w:ilvl="0" w:tplc="C040E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2970AB"/>
    <w:multiLevelType w:val="hybridMultilevel"/>
    <w:tmpl w:val="3E2C700A"/>
    <w:lvl w:ilvl="0" w:tplc="C040E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EF29EE"/>
    <w:multiLevelType w:val="hybridMultilevel"/>
    <w:tmpl w:val="72CEDB9C"/>
    <w:lvl w:ilvl="0" w:tplc="C040E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9118F0"/>
    <w:multiLevelType w:val="hybridMultilevel"/>
    <w:tmpl w:val="A4BEBB3C"/>
    <w:lvl w:ilvl="0" w:tplc="F4A2B5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E47402"/>
    <w:multiLevelType w:val="hybridMultilevel"/>
    <w:tmpl w:val="7460F224"/>
    <w:lvl w:ilvl="0" w:tplc="C040E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3F7F6A"/>
    <w:multiLevelType w:val="hybridMultilevel"/>
    <w:tmpl w:val="ADC63258"/>
    <w:lvl w:ilvl="0" w:tplc="C040E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0E4DDB"/>
    <w:multiLevelType w:val="hybridMultilevel"/>
    <w:tmpl w:val="FB021BFC"/>
    <w:lvl w:ilvl="0" w:tplc="F4A2B5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874235"/>
    <w:multiLevelType w:val="hybridMultilevel"/>
    <w:tmpl w:val="358807BC"/>
    <w:lvl w:ilvl="0" w:tplc="F4A2B5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56499F"/>
    <w:multiLevelType w:val="hybridMultilevel"/>
    <w:tmpl w:val="58C85E78"/>
    <w:lvl w:ilvl="0" w:tplc="C040E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B3401D"/>
    <w:multiLevelType w:val="hybridMultilevel"/>
    <w:tmpl w:val="9CE81218"/>
    <w:lvl w:ilvl="0" w:tplc="6F50C1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B51D72"/>
    <w:multiLevelType w:val="hybridMultilevel"/>
    <w:tmpl w:val="B6E0485C"/>
    <w:lvl w:ilvl="0" w:tplc="285C956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3D63AAA"/>
    <w:multiLevelType w:val="hybridMultilevel"/>
    <w:tmpl w:val="95F45176"/>
    <w:lvl w:ilvl="0" w:tplc="C040E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2832A4"/>
    <w:multiLevelType w:val="hybridMultilevel"/>
    <w:tmpl w:val="DCA2E0F2"/>
    <w:lvl w:ilvl="0" w:tplc="F4A2B5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833384"/>
    <w:multiLevelType w:val="hybridMultilevel"/>
    <w:tmpl w:val="0640FEB4"/>
    <w:lvl w:ilvl="0" w:tplc="498AC6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8557908">
    <w:abstractNumId w:val="10"/>
  </w:num>
  <w:num w:numId="2" w16cid:durableId="772044969">
    <w:abstractNumId w:val="3"/>
  </w:num>
  <w:num w:numId="3" w16cid:durableId="484707324">
    <w:abstractNumId w:val="13"/>
  </w:num>
  <w:num w:numId="4" w16cid:durableId="218396143">
    <w:abstractNumId w:val="1"/>
  </w:num>
  <w:num w:numId="5" w16cid:durableId="1710764983">
    <w:abstractNumId w:val="21"/>
  </w:num>
  <w:num w:numId="6" w16cid:durableId="1709719033">
    <w:abstractNumId w:val="9"/>
  </w:num>
  <w:num w:numId="7" w16cid:durableId="475029954">
    <w:abstractNumId w:val="20"/>
  </w:num>
  <w:num w:numId="8" w16cid:durableId="442460191">
    <w:abstractNumId w:val="6"/>
  </w:num>
  <w:num w:numId="9" w16cid:durableId="460076198">
    <w:abstractNumId w:val="24"/>
  </w:num>
  <w:num w:numId="10" w16cid:durableId="1194537622">
    <w:abstractNumId w:val="14"/>
  </w:num>
  <w:num w:numId="11" w16cid:durableId="1150513773">
    <w:abstractNumId w:val="0"/>
  </w:num>
  <w:num w:numId="12" w16cid:durableId="1704745064">
    <w:abstractNumId w:val="18"/>
  </w:num>
  <w:num w:numId="13" w16cid:durableId="1216504656">
    <w:abstractNumId w:val="5"/>
  </w:num>
  <w:num w:numId="14" w16cid:durableId="452361286">
    <w:abstractNumId w:val="17"/>
  </w:num>
  <w:num w:numId="15" w16cid:durableId="1052071785">
    <w:abstractNumId w:val="2"/>
  </w:num>
  <w:num w:numId="16" w16cid:durableId="1916162583">
    <w:abstractNumId w:val="7"/>
  </w:num>
  <w:num w:numId="17" w16cid:durableId="1384596750">
    <w:abstractNumId w:val="23"/>
  </w:num>
  <w:num w:numId="18" w16cid:durableId="281231731">
    <w:abstractNumId w:val="8"/>
  </w:num>
  <w:num w:numId="19" w16cid:durableId="503209316">
    <w:abstractNumId w:val="22"/>
  </w:num>
  <w:num w:numId="20" w16cid:durableId="2129667062">
    <w:abstractNumId w:val="15"/>
  </w:num>
  <w:num w:numId="21" w16cid:durableId="1435593368">
    <w:abstractNumId w:val="12"/>
  </w:num>
  <w:num w:numId="22" w16cid:durableId="312831431">
    <w:abstractNumId w:val="11"/>
  </w:num>
  <w:num w:numId="23" w16cid:durableId="1188330464">
    <w:abstractNumId w:val="16"/>
  </w:num>
  <w:num w:numId="24" w16cid:durableId="236789769">
    <w:abstractNumId w:val="4"/>
  </w:num>
  <w:num w:numId="25" w16cid:durableId="799879530">
    <w:abstractNumId w:val="19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7190"/>
    <w:rsid w:val="00011136"/>
    <w:rsid w:val="00014395"/>
    <w:rsid w:val="00022D0D"/>
    <w:rsid w:val="00022E0F"/>
    <w:rsid w:val="00022FA4"/>
    <w:rsid w:val="00024AB1"/>
    <w:rsid w:val="00027B60"/>
    <w:rsid w:val="00041E1C"/>
    <w:rsid w:val="00042CC5"/>
    <w:rsid w:val="000441F8"/>
    <w:rsid w:val="0004436A"/>
    <w:rsid w:val="00044BB4"/>
    <w:rsid w:val="00045795"/>
    <w:rsid w:val="000518C8"/>
    <w:rsid w:val="00053B03"/>
    <w:rsid w:val="000636DE"/>
    <w:rsid w:val="00064DD8"/>
    <w:rsid w:val="00065420"/>
    <w:rsid w:val="00066F2D"/>
    <w:rsid w:val="00070A58"/>
    <w:rsid w:val="000743D8"/>
    <w:rsid w:val="000804DD"/>
    <w:rsid w:val="00084870"/>
    <w:rsid w:val="000850DD"/>
    <w:rsid w:val="0008777E"/>
    <w:rsid w:val="00092DDC"/>
    <w:rsid w:val="00095B15"/>
    <w:rsid w:val="0009676D"/>
    <w:rsid w:val="00096B67"/>
    <w:rsid w:val="000970D7"/>
    <w:rsid w:val="000A094F"/>
    <w:rsid w:val="000A2BC3"/>
    <w:rsid w:val="000A7268"/>
    <w:rsid w:val="000B2708"/>
    <w:rsid w:val="000B5BCD"/>
    <w:rsid w:val="000C44B9"/>
    <w:rsid w:val="000C6B79"/>
    <w:rsid w:val="000D0E26"/>
    <w:rsid w:val="000D159A"/>
    <w:rsid w:val="000D33BE"/>
    <w:rsid w:val="000D47B6"/>
    <w:rsid w:val="000D7264"/>
    <w:rsid w:val="000D79BA"/>
    <w:rsid w:val="000E2C09"/>
    <w:rsid w:val="000E5159"/>
    <w:rsid w:val="000E595A"/>
    <w:rsid w:val="000F1D4C"/>
    <w:rsid w:val="001049C4"/>
    <w:rsid w:val="00105055"/>
    <w:rsid w:val="00111D10"/>
    <w:rsid w:val="001124AD"/>
    <w:rsid w:val="00115272"/>
    <w:rsid w:val="00115670"/>
    <w:rsid w:val="00121EF8"/>
    <w:rsid w:val="0012685D"/>
    <w:rsid w:val="00130859"/>
    <w:rsid w:val="0013121A"/>
    <w:rsid w:val="00134079"/>
    <w:rsid w:val="0014238D"/>
    <w:rsid w:val="00143802"/>
    <w:rsid w:val="00143AC1"/>
    <w:rsid w:val="00144929"/>
    <w:rsid w:val="001450ED"/>
    <w:rsid w:val="001521CA"/>
    <w:rsid w:val="00152993"/>
    <w:rsid w:val="001564D2"/>
    <w:rsid w:val="00157190"/>
    <w:rsid w:val="00164992"/>
    <w:rsid w:val="001654AF"/>
    <w:rsid w:val="001750EF"/>
    <w:rsid w:val="00175793"/>
    <w:rsid w:val="00181496"/>
    <w:rsid w:val="00181A86"/>
    <w:rsid w:val="0018567E"/>
    <w:rsid w:val="00186B94"/>
    <w:rsid w:val="001901C6"/>
    <w:rsid w:val="00190303"/>
    <w:rsid w:val="00192007"/>
    <w:rsid w:val="00195AB8"/>
    <w:rsid w:val="00197C64"/>
    <w:rsid w:val="001A15D9"/>
    <w:rsid w:val="001A1E28"/>
    <w:rsid w:val="001A733F"/>
    <w:rsid w:val="001B09B3"/>
    <w:rsid w:val="001B3B88"/>
    <w:rsid w:val="001B5019"/>
    <w:rsid w:val="001C133C"/>
    <w:rsid w:val="001C44A9"/>
    <w:rsid w:val="001C6AEE"/>
    <w:rsid w:val="001D1E15"/>
    <w:rsid w:val="001D4AFC"/>
    <w:rsid w:val="001D63AD"/>
    <w:rsid w:val="001D704C"/>
    <w:rsid w:val="001D75F6"/>
    <w:rsid w:val="001E1A4F"/>
    <w:rsid w:val="001E3099"/>
    <w:rsid w:val="001E4B08"/>
    <w:rsid w:val="001E5E7F"/>
    <w:rsid w:val="001F1C83"/>
    <w:rsid w:val="001F41B1"/>
    <w:rsid w:val="001F4D2F"/>
    <w:rsid w:val="001F5090"/>
    <w:rsid w:val="001F513A"/>
    <w:rsid w:val="001F6CBC"/>
    <w:rsid w:val="00200C16"/>
    <w:rsid w:val="00202BCC"/>
    <w:rsid w:val="00205016"/>
    <w:rsid w:val="002055BE"/>
    <w:rsid w:val="00206080"/>
    <w:rsid w:val="00212B3D"/>
    <w:rsid w:val="00217E2B"/>
    <w:rsid w:val="00217E50"/>
    <w:rsid w:val="00220811"/>
    <w:rsid w:val="00221028"/>
    <w:rsid w:val="00222E22"/>
    <w:rsid w:val="00224002"/>
    <w:rsid w:val="00226874"/>
    <w:rsid w:val="00236770"/>
    <w:rsid w:val="00237649"/>
    <w:rsid w:val="00255DFB"/>
    <w:rsid w:val="002569C8"/>
    <w:rsid w:val="00257465"/>
    <w:rsid w:val="00257E48"/>
    <w:rsid w:val="00263791"/>
    <w:rsid w:val="0026424C"/>
    <w:rsid w:val="00264317"/>
    <w:rsid w:val="00265FF0"/>
    <w:rsid w:val="00272264"/>
    <w:rsid w:val="00283D63"/>
    <w:rsid w:val="00286C9B"/>
    <w:rsid w:val="0029144A"/>
    <w:rsid w:val="00292E5A"/>
    <w:rsid w:val="002A00BE"/>
    <w:rsid w:val="002A1696"/>
    <w:rsid w:val="002A19FD"/>
    <w:rsid w:val="002A7933"/>
    <w:rsid w:val="002B2001"/>
    <w:rsid w:val="002B48E3"/>
    <w:rsid w:val="002B67B9"/>
    <w:rsid w:val="002B6A35"/>
    <w:rsid w:val="002B6CFD"/>
    <w:rsid w:val="002C05C4"/>
    <w:rsid w:val="002C0CF4"/>
    <w:rsid w:val="002C17BE"/>
    <w:rsid w:val="002C2C2A"/>
    <w:rsid w:val="002C2EAA"/>
    <w:rsid w:val="002C79A4"/>
    <w:rsid w:val="002D4689"/>
    <w:rsid w:val="002D609F"/>
    <w:rsid w:val="002E16BA"/>
    <w:rsid w:val="002F12FF"/>
    <w:rsid w:val="002F246D"/>
    <w:rsid w:val="002F3174"/>
    <w:rsid w:val="003053A9"/>
    <w:rsid w:val="0030563C"/>
    <w:rsid w:val="00320A25"/>
    <w:rsid w:val="00320E0C"/>
    <w:rsid w:val="00320F50"/>
    <w:rsid w:val="00322A15"/>
    <w:rsid w:val="00323A3A"/>
    <w:rsid w:val="00325211"/>
    <w:rsid w:val="003269CE"/>
    <w:rsid w:val="00327243"/>
    <w:rsid w:val="00330F9A"/>
    <w:rsid w:val="00332322"/>
    <w:rsid w:val="00337C81"/>
    <w:rsid w:val="003420E9"/>
    <w:rsid w:val="0034649B"/>
    <w:rsid w:val="00346E47"/>
    <w:rsid w:val="00356877"/>
    <w:rsid w:val="00356D27"/>
    <w:rsid w:val="0036134D"/>
    <w:rsid w:val="00361FEE"/>
    <w:rsid w:val="00367BF3"/>
    <w:rsid w:val="00373265"/>
    <w:rsid w:val="00374C81"/>
    <w:rsid w:val="00375C90"/>
    <w:rsid w:val="003767FB"/>
    <w:rsid w:val="00376B6F"/>
    <w:rsid w:val="003772CB"/>
    <w:rsid w:val="00380073"/>
    <w:rsid w:val="0038206B"/>
    <w:rsid w:val="00386176"/>
    <w:rsid w:val="00386F0F"/>
    <w:rsid w:val="0039057C"/>
    <w:rsid w:val="003906F2"/>
    <w:rsid w:val="003914B1"/>
    <w:rsid w:val="00392A58"/>
    <w:rsid w:val="00397EB1"/>
    <w:rsid w:val="003A0B21"/>
    <w:rsid w:val="003A147C"/>
    <w:rsid w:val="003A39EA"/>
    <w:rsid w:val="003A5ECC"/>
    <w:rsid w:val="003A6C14"/>
    <w:rsid w:val="003B4410"/>
    <w:rsid w:val="003C05F9"/>
    <w:rsid w:val="003C55D6"/>
    <w:rsid w:val="003D1077"/>
    <w:rsid w:val="003D2C9B"/>
    <w:rsid w:val="003D583B"/>
    <w:rsid w:val="003D6080"/>
    <w:rsid w:val="003E5767"/>
    <w:rsid w:val="003F0EF2"/>
    <w:rsid w:val="003F1BAD"/>
    <w:rsid w:val="003F665A"/>
    <w:rsid w:val="0040184D"/>
    <w:rsid w:val="0040591E"/>
    <w:rsid w:val="00414F43"/>
    <w:rsid w:val="00417165"/>
    <w:rsid w:val="00421268"/>
    <w:rsid w:val="004221CC"/>
    <w:rsid w:val="0042555B"/>
    <w:rsid w:val="004301FA"/>
    <w:rsid w:val="00433A61"/>
    <w:rsid w:val="00433A6F"/>
    <w:rsid w:val="00436025"/>
    <w:rsid w:val="004413E9"/>
    <w:rsid w:val="00442570"/>
    <w:rsid w:val="0044421E"/>
    <w:rsid w:val="00451F57"/>
    <w:rsid w:val="00453828"/>
    <w:rsid w:val="00454FF8"/>
    <w:rsid w:val="00460CFA"/>
    <w:rsid w:val="00461265"/>
    <w:rsid w:val="004617BA"/>
    <w:rsid w:val="00463C87"/>
    <w:rsid w:val="00464B04"/>
    <w:rsid w:val="00465BE1"/>
    <w:rsid w:val="004664A5"/>
    <w:rsid w:val="00470E43"/>
    <w:rsid w:val="00474FEA"/>
    <w:rsid w:val="00475F87"/>
    <w:rsid w:val="0047636E"/>
    <w:rsid w:val="00484A6F"/>
    <w:rsid w:val="00484D47"/>
    <w:rsid w:val="00485D5D"/>
    <w:rsid w:val="004863D3"/>
    <w:rsid w:val="00487CEC"/>
    <w:rsid w:val="00491B1A"/>
    <w:rsid w:val="00491F4D"/>
    <w:rsid w:val="00495811"/>
    <w:rsid w:val="00495BC2"/>
    <w:rsid w:val="0049606A"/>
    <w:rsid w:val="004A1B9B"/>
    <w:rsid w:val="004A74FC"/>
    <w:rsid w:val="004B40A9"/>
    <w:rsid w:val="004B56DE"/>
    <w:rsid w:val="004B79E2"/>
    <w:rsid w:val="004C036E"/>
    <w:rsid w:val="004C11DF"/>
    <w:rsid w:val="004D13E9"/>
    <w:rsid w:val="004E27EA"/>
    <w:rsid w:val="004F16EF"/>
    <w:rsid w:val="004F3BC2"/>
    <w:rsid w:val="004F6D4F"/>
    <w:rsid w:val="004F76AA"/>
    <w:rsid w:val="0051023A"/>
    <w:rsid w:val="00513586"/>
    <w:rsid w:val="00514D03"/>
    <w:rsid w:val="005212CC"/>
    <w:rsid w:val="00521705"/>
    <w:rsid w:val="00526E8F"/>
    <w:rsid w:val="005274A8"/>
    <w:rsid w:val="005274BA"/>
    <w:rsid w:val="00530AF3"/>
    <w:rsid w:val="00536209"/>
    <w:rsid w:val="0054192C"/>
    <w:rsid w:val="00541DA9"/>
    <w:rsid w:val="00542988"/>
    <w:rsid w:val="00554C9C"/>
    <w:rsid w:val="0055727F"/>
    <w:rsid w:val="00562B72"/>
    <w:rsid w:val="005651AD"/>
    <w:rsid w:val="00566276"/>
    <w:rsid w:val="0056662C"/>
    <w:rsid w:val="00570FE3"/>
    <w:rsid w:val="0057649B"/>
    <w:rsid w:val="00581C1B"/>
    <w:rsid w:val="00594D24"/>
    <w:rsid w:val="00594D9B"/>
    <w:rsid w:val="005952B9"/>
    <w:rsid w:val="00597C67"/>
    <w:rsid w:val="005A1216"/>
    <w:rsid w:val="005A4608"/>
    <w:rsid w:val="005A4782"/>
    <w:rsid w:val="005A71D5"/>
    <w:rsid w:val="005B16CB"/>
    <w:rsid w:val="005B348F"/>
    <w:rsid w:val="005B3D7C"/>
    <w:rsid w:val="005B7B4D"/>
    <w:rsid w:val="005C37DA"/>
    <w:rsid w:val="005D4775"/>
    <w:rsid w:val="005D5781"/>
    <w:rsid w:val="005D5DCD"/>
    <w:rsid w:val="005E20F6"/>
    <w:rsid w:val="005E3336"/>
    <w:rsid w:val="005E4AC4"/>
    <w:rsid w:val="005E7582"/>
    <w:rsid w:val="005E7AC4"/>
    <w:rsid w:val="005F0911"/>
    <w:rsid w:val="005F20A0"/>
    <w:rsid w:val="005F30C6"/>
    <w:rsid w:val="005F41A0"/>
    <w:rsid w:val="005F6A68"/>
    <w:rsid w:val="005F763E"/>
    <w:rsid w:val="00601068"/>
    <w:rsid w:val="0060189B"/>
    <w:rsid w:val="00604365"/>
    <w:rsid w:val="00611D72"/>
    <w:rsid w:val="006127CA"/>
    <w:rsid w:val="00614678"/>
    <w:rsid w:val="006149CC"/>
    <w:rsid w:val="00622AA9"/>
    <w:rsid w:val="0062529D"/>
    <w:rsid w:val="00627520"/>
    <w:rsid w:val="006364AB"/>
    <w:rsid w:val="0064380B"/>
    <w:rsid w:val="00647F3A"/>
    <w:rsid w:val="00650C97"/>
    <w:rsid w:val="00654D0F"/>
    <w:rsid w:val="00654E04"/>
    <w:rsid w:val="006624E5"/>
    <w:rsid w:val="00663BE0"/>
    <w:rsid w:val="00664424"/>
    <w:rsid w:val="00665B7F"/>
    <w:rsid w:val="00667DF0"/>
    <w:rsid w:val="00671B5D"/>
    <w:rsid w:val="00671BFF"/>
    <w:rsid w:val="00677951"/>
    <w:rsid w:val="006879B6"/>
    <w:rsid w:val="00693B54"/>
    <w:rsid w:val="00694B47"/>
    <w:rsid w:val="006B0C3B"/>
    <w:rsid w:val="006B287F"/>
    <w:rsid w:val="006D641E"/>
    <w:rsid w:val="006D7910"/>
    <w:rsid w:val="006E02CF"/>
    <w:rsid w:val="006E33A8"/>
    <w:rsid w:val="006E4ED5"/>
    <w:rsid w:val="006E5663"/>
    <w:rsid w:val="006F66B8"/>
    <w:rsid w:val="00700143"/>
    <w:rsid w:val="007002AC"/>
    <w:rsid w:val="007111A5"/>
    <w:rsid w:val="00712C79"/>
    <w:rsid w:val="00712D4D"/>
    <w:rsid w:val="00712E7D"/>
    <w:rsid w:val="00715DCE"/>
    <w:rsid w:val="00722000"/>
    <w:rsid w:val="007232FC"/>
    <w:rsid w:val="007240BC"/>
    <w:rsid w:val="00732A45"/>
    <w:rsid w:val="00733626"/>
    <w:rsid w:val="00742395"/>
    <w:rsid w:val="00745D34"/>
    <w:rsid w:val="0075306E"/>
    <w:rsid w:val="007559B1"/>
    <w:rsid w:val="007610B3"/>
    <w:rsid w:val="00761ACC"/>
    <w:rsid w:val="00761BF1"/>
    <w:rsid w:val="00772E97"/>
    <w:rsid w:val="00774FFE"/>
    <w:rsid w:val="00776F6B"/>
    <w:rsid w:val="0077781D"/>
    <w:rsid w:val="00781672"/>
    <w:rsid w:val="007816FA"/>
    <w:rsid w:val="007833EF"/>
    <w:rsid w:val="0078486C"/>
    <w:rsid w:val="00791121"/>
    <w:rsid w:val="00791A63"/>
    <w:rsid w:val="007971F5"/>
    <w:rsid w:val="007A1A04"/>
    <w:rsid w:val="007A1DEF"/>
    <w:rsid w:val="007B02EC"/>
    <w:rsid w:val="007B3104"/>
    <w:rsid w:val="007B3D14"/>
    <w:rsid w:val="007B684D"/>
    <w:rsid w:val="007C4A44"/>
    <w:rsid w:val="007D0D82"/>
    <w:rsid w:val="007D15AD"/>
    <w:rsid w:val="007D383D"/>
    <w:rsid w:val="007D7A9B"/>
    <w:rsid w:val="007E0403"/>
    <w:rsid w:val="007E346D"/>
    <w:rsid w:val="007E3564"/>
    <w:rsid w:val="007E48CB"/>
    <w:rsid w:val="007E6069"/>
    <w:rsid w:val="007E78A3"/>
    <w:rsid w:val="007F22B2"/>
    <w:rsid w:val="007F2A22"/>
    <w:rsid w:val="0080391D"/>
    <w:rsid w:val="00803F92"/>
    <w:rsid w:val="0080795A"/>
    <w:rsid w:val="0081434F"/>
    <w:rsid w:val="008148B4"/>
    <w:rsid w:val="00817DD6"/>
    <w:rsid w:val="00823A04"/>
    <w:rsid w:val="00824FC4"/>
    <w:rsid w:val="00826995"/>
    <w:rsid w:val="00827149"/>
    <w:rsid w:val="0083036F"/>
    <w:rsid w:val="00831E9A"/>
    <w:rsid w:val="00832C38"/>
    <w:rsid w:val="00834BE1"/>
    <w:rsid w:val="00836877"/>
    <w:rsid w:val="00853080"/>
    <w:rsid w:val="00853C07"/>
    <w:rsid w:val="00854F5F"/>
    <w:rsid w:val="00860DC6"/>
    <w:rsid w:val="00863E21"/>
    <w:rsid w:val="00871E43"/>
    <w:rsid w:val="00874281"/>
    <w:rsid w:val="008765EE"/>
    <w:rsid w:val="00881130"/>
    <w:rsid w:val="00881701"/>
    <w:rsid w:val="00882A34"/>
    <w:rsid w:val="008848C5"/>
    <w:rsid w:val="00886940"/>
    <w:rsid w:val="0089235F"/>
    <w:rsid w:val="008926C8"/>
    <w:rsid w:val="008A1296"/>
    <w:rsid w:val="008A4240"/>
    <w:rsid w:val="008B0ED7"/>
    <w:rsid w:val="008B13FA"/>
    <w:rsid w:val="008B2A27"/>
    <w:rsid w:val="008C1103"/>
    <w:rsid w:val="008C4A74"/>
    <w:rsid w:val="008C51E0"/>
    <w:rsid w:val="008D0323"/>
    <w:rsid w:val="008D0389"/>
    <w:rsid w:val="008D0963"/>
    <w:rsid w:val="008D1BB6"/>
    <w:rsid w:val="008D3C6B"/>
    <w:rsid w:val="008D497C"/>
    <w:rsid w:val="008D4FBB"/>
    <w:rsid w:val="008E106E"/>
    <w:rsid w:val="008E17DE"/>
    <w:rsid w:val="008E1EE6"/>
    <w:rsid w:val="008E5A9E"/>
    <w:rsid w:val="008F1D54"/>
    <w:rsid w:val="008F58B2"/>
    <w:rsid w:val="008F58B6"/>
    <w:rsid w:val="00900800"/>
    <w:rsid w:val="0090225E"/>
    <w:rsid w:val="00910357"/>
    <w:rsid w:val="00915299"/>
    <w:rsid w:val="009205AD"/>
    <w:rsid w:val="00920CE0"/>
    <w:rsid w:val="0092205A"/>
    <w:rsid w:val="009248A6"/>
    <w:rsid w:val="0092556C"/>
    <w:rsid w:val="00925756"/>
    <w:rsid w:val="00926938"/>
    <w:rsid w:val="009436A5"/>
    <w:rsid w:val="009438CA"/>
    <w:rsid w:val="0094717F"/>
    <w:rsid w:val="00951287"/>
    <w:rsid w:val="00960D49"/>
    <w:rsid w:val="00963CCA"/>
    <w:rsid w:val="009668F6"/>
    <w:rsid w:val="009675B8"/>
    <w:rsid w:val="0098214D"/>
    <w:rsid w:val="00983DE5"/>
    <w:rsid w:val="0098622B"/>
    <w:rsid w:val="009951B1"/>
    <w:rsid w:val="00995AB2"/>
    <w:rsid w:val="009A0D26"/>
    <w:rsid w:val="009A1EDE"/>
    <w:rsid w:val="009A35B4"/>
    <w:rsid w:val="009C1923"/>
    <w:rsid w:val="009C19A2"/>
    <w:rsid w:val="009C3608"/>
    <w:rsid w:val="009C4A90"/>
    <w:rsid w:val="009C6238"/>
    <w:rsid w:val="009C6BF9"/>
    <w:rsid w:val="009D4553"/>
    <w:rsid w:val="009E1F4C"/>
    <w:rsid w:val="009E28EE"/>
    <w:rsid w:val="009E4406"/>
    <w:rsid w:val="009E6C8E"/>
    <w:rsid w:val="009E6E6D"/>
    <w:rsid w:val="009F13C0"/>
    <w:rsid w:val="009F1917"/>
    <w:rsid w:val="009F1C4E"/>
    <w:rsid w:val="009F4E97"/>
    <w:rsid w:val="009F5611"/>
    <w:rsid w:val="009F58E4"/>
    <w:rsid w:val="00A00830"/>
    <w:rsid w:val="00A00B27"/>
    <w:rsid w:val="00A018FC"/>
    <w:rsid w:val="00A023B6"/>
    <w:rsid w:val="00A05318"/>
    <w:rsid w:val="00A133C4"/>
    <w:rsid w:val="00A1487D"/>
    <w:rsid w:val="00A148C1"/>
    <w:rsid w:val="00A17028"/>
    <w:rsid w:val="00A24051"/>
    <w:rsid w:val="00A2425F"/>
    <w:rsid w:val="00A255F0"/>
    <w:rsid w:val="00A3407F"/>
    <w:rsid w:val="00A37A9F"/>
    <w:rsid w:val="00A40B19"/>
    <w:rsid w:val="00A40D34"/>
    <w:rsid w:val="00A53AFB"/>
    <w:rsid w:val="00A54A2B"/>
    <w:rsid w:val="00A5503C"/>
    <w:rsid w:val="00A562F5"/>
    <w:rsid w:val="00A61CC2"/>
    <w:rsid w:val="00A65DED"/>
    <w:rsid w:val="00A72822"/>
    <w:rsid w:val="00A753E4"/>
    <w:rsid w:val="00A75DF1"/>
    <w:rsid w:val="00A76B05"/>
    <w:rsid w:val="00A77893"/>
    <w:rsid w:val="00A77D76"/>
    <w:rsid w:val="00A804C2"/>
    <w:rsid w:val="00A814D0"/>
    <w:rsid w:val="00A85C38"/>
    <w:rsid w:val="00A86579"/>
    <w:rsid w:val="00A870C3"/>
    <w:rsid w:val="00A90E64"/>
    <w:rsid w:val="00A92939"/>
    <w:rsid w:val="00A93CAC"/>
    <w:rsid w:val="00A95AE1"/>
    <w:rsid w:val="00A96413"/>
    <w:rsid w:val="00A968D1"/>
    <w:rsid w:val="00AA116A"/>
    <w:rsid w:val="00AA1F06"/>
    <w:rsid w:val="00AB077E"/>
    <w:rsid w:val="00AB1CE4"/>
    <w:rsid w:val="00AB2B2A"/>
    <w:rsid w:val="00AB323F"/>
    <w:rsid w:val="00AC4D7C"/>
    <w:rsid w:val="00AC4E56"/>
    <w:rsid w:val="00AC6083"/>
    <w:rsid w:val="00AD0168"/>
    <w:rsid w:val="00AD2956"/>
    <w:rsid w:val="00AD362E"/>
    <w:rsid w:val="00AD542A"/>
    <w:rsid w:val="00AD5EDC"/>
    <w:rsid w:val="00AE00B7"/>
    <w:rsid w:val="00AE2BF3"/>
    <w:rsid w:val="00AE2D77"/>
    <w:rsid w:val="00AE3184"/>
    <w:rsid w:val="00AE468D"/>
    <w:rsid w:val="00AE5126"/>
    <w:rsid w:val="00AE52A9"/>
    <w:rsid w:val="00AE6F77"/>
    <w:rsid w:val="00AF0D5F"/>
    <w:rsid w:val="00AF69AD"/>
    <w:rsid w:val="00AF71DC"/>
    <w:rsid w:val="00B02DA3"/>
    <w:rsid w:val="00B0389B"/>
    <w:rsid w:val="00B062DE"/>
    <w:rsid w:val="00B06412"/>
    <w:rsid w:val="00B111C4"/>
    <w:rsid w:val="00B11CA0"/>
    <w:rsid w:val="00B164B7"/>
    <w:rsid w:val="00B17B3D"/>
    <w:rsid w:val="00B20F91"/>
    <w:rsid w:val="00B2258D"/>
    <w:rsid w:val="00B2447D"/>
    <w:rsid w:val="00B2505C"/>
    <w:rsid w:val="00B2522D"/>
    <w:rsid w:val="00B26ADC"/>
    <w:rsid w:val="00B26F44"/>
    <w:rsid w:val="00B3071D"/>
    <w:rsid w:val="00B30DC0"/>
    <w:rsid w:val="00B321E1"/>
    <w:rsid w:val="00B32D7A"/>
    <w:rsid w:val="00B4476C"/>
    <w:rsid w:val="00B452D8"/>
    <w:rsid w:val="00B472F1"/>
    <w:rsid w:val="00B4793A"/>
    <w:rsid w:val="00B50217"/>
    <w:rsid w:val="00B529D5"/>
    <w:rsid w:val="00B56BE6"/>
    <w:rsid w:val="00B60B22"/>
    <w:rsid w:val="00B61BA0"/>
    <w:rsid w:val="00B66806"/>
    <w:rsid w:val="00B7035C"/>
    <w:rsid w:val="00B70EB5"/>
    <w:rsid w:val="00B72DB3"/>
    <w:rsid w:val="00B87BD4"/>
    <w:rsid w:val="00B91A56"/>
    <w:rsid w:val="00B92E49"/>
    <w:rsid w:val="00B943BE"/>
    <w:rsid w:val="00B96BD9"/>
    <w:rsid w:val="00BA4955"/>
    <w:rsid w:val="00BA518D"/>
    <w:rsid w:val="00BB0D41"/>
    <w:rsid w:val="00BB13FC"/>
    <w:rsid w:val="00BB1D64"/>
    <w:rsid w:val="00BB681D"/>
    <w:rsid w:val="00BB735D"/>
    <w:rsid w:val="00BC0233"/>
    <w:rsid w:val="00BC47E5"/>
    <w:rsid w:val="00BC756E"/>
    <w:rsid w:val="00BD0206"/>
    <w:rsid w:val="00BD2705"/>
    <w:rsid w:val="00BD320C"/>
    <w:rsid w:val="00BE03BB"/>
    <w:rsid w:val="00BE12B5"/>
    <w:rsid w:val="00BE2959"/>
    <w:rsid w:val="00BE495D"/>
    <w:rsid w:val="00BE590C"/>
    <w:rsid w:val="00BF0208"/>
    <w:rsid w:val="00BF1DFA"/>
    <w:rsid w:val="00C004B2"/>
    <w:rsid w:val="00C02C06"/>
    <w:rsid w:val="00C02E99"/>
    <w:rsid w:val="00C04009"/>
    <w:rsid w:val="00C04057"/>
    <w:rsid w:val="00C04D74"/>
    <w:rsid w:val="00C10507"/>
    <w:rsid w:val="00C11274"/>
    <w:rsid w:val="00C1277D"/>
    <w:rsid w:val="00C12B21"/>
    <w:rsid w:val="00C1400B"/>
    <w:rsid w:val="00C16B87"/>
    <w:rsid w:val="00C17D9F"/>
    <w:rsid w:val="00C2394D"/>
    <w:rsid w:val="00C261D7"/>
    <w:rsid w:val="00C320B8"/>
    <w:rsid w:val="00C33DB5"/>
    <w:rsid w:val="00C344DF"/>
    <w:rsid w:val="00C348C3"/>
    <w:rsid w:val="00C34E91"/>
    <w:rsid w:val="00C35947"/>
    <w:rsid w:val="00C41F01"/>
    <w:rsid w:val="00C42712"/>
    <w:rsid w:val="00C469D1"/>
    <w:rsid w:val="00C47FD5"/>
    <w:rsid w:val="00C51DE5"/>
    <w:rsid w:val="00C55CBD"/>
    <w:rsid w:val="00C7387E"/>
    <w:rsid w:val="00C7600E"/>
    <w:rsid w:val="00C84EF3"/>
    <w:rsid w:val="00C85474"/>
    <w:rsid w:val="00C86652"/>
    <w:rsid w:val="00C870BD"/>
    <w:rsid w:val="00C97760"/>
    <w:rsid w:val="00CA0D29"/>
    <w:rsid w:val="00CA0EA3"/>
    <w:rsid w:val="00CA2E07"/>
    <w:rsid w:val="00CA5431"/>
    <w:rsid w:val="00CB23EB"/>
    <w:rsid w:val="00CB3FEA"/>
    <w:rsid w:val="00CB5C2F"/>
    <w:rsid w:val="00CC3412"/>
    <w:rsid w:val="00CD7FB2"/>
    <w:rsid w:val="00CE1E7F"/>
    <w:rsid w:val="00CE430A"/>
    <w:rsid w:val="00CE704A"/>
    <w:rsid w:val="00CE740D"/>
    <w:rsid w:val="00CF015E"/>
    <w:rsid w:val="00CF38DB"/>
    <w:rsid w:val="00D00006"/>
    <w:rsid w:val="00D0214A"/>
    <w:rsid w:val="00D04ABE"/>
    <w:rsid w:val="00D06A1A"/>
    <w:rsid w:val="00D10282"/>
    <w:rsid w:val="00D10480"/>
    <w:rsid w:val="00D11504"/>
    <w:rsid w:val="00D11564"/>
    <w:rsid w:val="00D11987"/>
    <w:rsid w:val="00D13C77"/>
    <w:rsid w:val="00D160A7"/>
    <w:rsid w:val="00D16D72"/>
    <w:rsid w:val="00D1785E"/>
    <w:rsid w:val="00D17F85"/>
    <w:rsid w:val="00D20DDF"/>
    <w:rsid w:val="00D335C7"/>
    <w:rsid w:val="00D33D63"/>
    <w:rsid w:val="00D3470C"/>
    <w:rsid w:val="00D34A45"/>
    <w:rsid w:val="00D35150"/>
    <w:rsid w:val="00D35799"/>
    <w:rsid w:val="00D359E6"/>
    <w:rsid w:val="00D36894"/>
    <w:rsid w:val="00D36A8D"/>
    <w:rsid w:val="00D40E89"/>
    <w:rsid w:val="00D4195C"/>
    <w:rsid w:val="00D41B9A"/>
    <w:rsid w:val="00D41DCE"/>
    <w:rsid w:val="00D425EC"/>
    <w:rsid w:val="00D43727"/>
    <w:rsid w:val="00D4556B"/>
    <w:rsid w:val="00D469F1"/>
    <w:rsid w:val="00D50429"/>
    <w:rsid w:val="00D52E12"/>
    <w:rsid w:val="00D5372F"/>
    <w:rsid w:val="00D5440C"/>
    <w:rsid w:val="00D55C41"/>
    <w:rsid w:val="00D60C20"/>
    <w:rsid w:val="00D701CD"/>
    <w:rsid w:val="00D71A50"/>
    <w:rsid w:val="00D73C11"/>
    <w:rsid w:val="00D73DDA"/>
    <w:rsid w:val="00D74E0B"/>
    <w:rsid w:val="00D74EC2"/>
    <w:rsid w:val="00D75BAF"/>
    <w:rsid w:val="00D85B1F"/>
    <w:rsid w:val="00D85EF8"/>
    <w:rsid w:val="00D916BE"/>
    <w:rsid w:val="00D934E8"/>
    <w:rsid w:val="00DA1A64"/>
    <w:rsid w:val="00DA425F"/>
    <w:rsid w:val="00DA5C43"/>
    <w:rsid w:val="00DA69B0"/>
    <w:rsid w:val="00DA7756"/>
    <w:rsid w:val="00DC008F"/>
    <w:rsid w:val="00DC0F05"/>
    <w:rsid w:val="00DC16C9"/>
    <w:rsid w:val="00DC6F63"/>
    <w:rsid w:val="00DD0E8C"/>
    <w:rsid w:val="00DD10EC"/>
    <w:rsid w:val="00DD22E8"/>
    <w:rsid w:val="00DD3B10"/>
    <w:rsid w:val="00DD3E06"/>
    <w:rsid w:val="00DD68BC"/>
    <w:rsid w:val="00DE4AA0"/>
    <w:rsid w:val="00DE6782"/>
    <w:rsid w:val="00DF25F3"/>
    <w:rsid w:val="00DF3A4D"/>
    <w:rsid w:val="00E018D3"/>
    <w:rsid w:val="00E03251"/>
    <w:rsid w:val="00E04063"/>
    <w:rsid w:val="00E05E0C"/>
    <w:rsid w:val="00E16B14"/>
    <w:rsid w:val="00E22027"/>
    <w:rsid w:val="00E23C33"/>
    <w:rsid w:val="00E2743C"/>
    <w:rsid w:val="00E33FC7"/>
    <w:rsid w:val="00E35BDF"/>
    <w:rsid w:val="00E35E81"/>
    <w:rsid w:val="00E40CE8"/>
    <w:rsid w:val="00E512C6"/>
    <w:rsid w:val="00E52941"/>
    <w:rsid w:val="00E541AB"/>
    <w:rsid w:val="00E602BE"/>
    <w:rsid w:val="00E60471"/>
    <w:rsid w:val="00E62D07"/>
    <w:rsid w:val="00E64995"/>
    <w:rsid w:val="00E6617B"/>
    <w:rsid w:val="00E66711"/>
    <w:rsid w:val="00E7195D"/>
    <w:rsid w:val="00E71EA1"/>
    <w:rsid w:val="00E72764"/>
    <w:rsid w:val="00E7302F"/>
    <w:rsid w:val="00EA4D58"/>
    <w:rsid w:val="00EB1097"/>
    <w:rsid w:val="00EB3140"/>
    <w:rsid w:val="00EC109B"/>
    <w:rsid w:val="00EC48CA"/>
    <w:rsid w:val="00EC6EFD"/>
    <w:rsid w:val="00ED5D54"/>
    <w:rsid w:val="00EE0F52"/>
    <w:rsid w:val="00EE17A5"/>
    <w:rsid w:val="00EE1989"/>
    <w:rsid w:val="00EE2B97"/>
    <w:rsid w:val="00EE2D1B"/>
    <w:rsid w:val="00EE448C"/>
    <w:rsid w:val="00EE480A"/>
    <w:rsid w:val="00EE4953"/>
    <w:rsid w:val="00EE51C9"/>
    <w:rsid w:val="00EE5FBA"/>
    <w:rsid w:val="00EF4D43"/>
    <w:rsid w:val="00EF5550"/>
    <w:rsid w:val="00EF6AF3"/>
    <w:rsid w:val="00F04DD9"/>
    <w:rsid w:val="00F05380"/>
    <w:rsid w:val="00F0585F"/>
    <w:rsid w:val="00F07391"/>
    <w:rsid w:val="00F1089F"/>
    <w:rsid w:val="00F15211"/>
    <w:rsid w:val="00F156F2"/>
    <w:rsid w:val="00F226BD"/>
    <w:rsid w:val="00F22FB7"/>
    <w:rsid w:val="00F23537"/>
    <w:rsid w:val="00F2591C"/>
    <w:rsid w:val="00F33229"/>
    <w:rsid w:val="00F35855"/>
    <w:rsid w:val="00F36527"/>
    <w:rsid w:val="00F36D52"/>
    <w:rsid w:val="00F43E5A"/>
    <w:rsid w:val="00F45488"/>
    <w:rsid w:val="00F474A1"/>
    <w:rsid w:val="00F4753F"/>
    <w:rsid w:val="00F501EF"/>
    <w:rsid w:val="00F50B1F"/>
    <w:rsid w:val="00F531E3"/>
    <w:rsid w:val="00F541DA"/>
    <w:rsid w:val="00F55988"/>
    <w:rsid w:val="00F5728A"/>
    <w:rsid w:val="00F57466"/>
    <w:rsid w:val="00F6194C"/>
    <w:rsid w:val="00F655E3"/>
    <w:rsid w:val="00F6583A"/>
    <w:rsid w:val="00F67617"/>
    <w:rsid w:val="00F7205A"/>
    <w:rsid w:val="00F7433C"/>
    <w:rsid w:val="00F747A9"/>
    <w:rsid w:val="00F82591"/>
    <w:rsid w:val="00F82B00"/>
    <w:rsid w:val="00F84634"/>
    <w:rsid w:val="00F9278E"/>
    <w:rsid w:val="00FA0194"/>
    <w:rsid w:val="00FB3F18"/>
    <w:rsid w:val="00FB5B00"/>
    <w:rsid w:val="00FC028F"/>
    <w:rsid w:val="00FC292C"/>
    <w:rsid w:val="00FC3117"/>
    <w:rsid w:val="00FC565D"/>
    <w:rsid w:val="00FD187E"/>
    <w:rsid w:val="00FD1A84"/>
    <w:rsid w:val="00FD2658"/>
    <w:rsid w:val="00FD3C85"/>
    <w:rsid w:val="00FD6E93"/>
    <w:rsid w:val="00FD7B18"/>
    <w:rsid w:val="00FD7FB3"/>
    <w:rsid w:val="00FE0870"/>
    <w:rsid w:val="00FE4B08"/>
    <w:rsid w:val="00FE4ED9"/>
    <w:rsid w:val="00FF0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90C55"/>
  <w15:chartTrackingRefBased/>
  <w15:docId w15:val="{F29998A5-3210-43CD-94A7-1DAAC0570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278E"/>
  </w:style>
  <w:style w:type="paragraph" w:styleId="Nagwek1">
    <w:name w:val="heading 1"/>
    <w:basedOn w:val="Normalny"/>
    <w:next w:val="Normalny"/>
    <w:link w:val="Nagwek1Znak"/>
    <w:uiPriority w:val="9"/>
    <w:qFormat/>
    <w:rsid w:val="009E1F4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9E1F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nhideWhenUsed/>
    <w:rsid w:val="001571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15719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nhideWhenUsed/>
    <w:rsid w:val="00157190"/>
    <w:rPr>
      <w:vertAlign w:val="superscript"/>
    </w:rPr>
  </w:style>
  <w:style w:type="character" w:styleId="Odwoaniedokomentarza">
    <w:name w:val="annotation reference"/>
    <w:basedOn w:val="Domylnaczcionkaakapitu"/>
    <w:uiPriority w:val="99"/>
    <w:unhideWhenUsed/>
    <w:rsid w:val="00157190"/>
    <w:rPr>
      <w:sz w:val="16"/>
      <w:szCs w:val="16"/>
    </w:rPr>
  </w:style>
  <w:style w:type="paragraph" w:styleId="Poprawka">
    <w:name w:val="Revision"/>
    <w:hidden/>
    <w:uiPriority w:val="99"/>
    <w:semiHidden/>
    <w:rsid w:val="00B30DC0"/>
    <w:pPr>
      <w:spacing w:after="0" w:line="240" w:lineRule="auto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1136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113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Default">
    <w:name w:val="Default"/>
    <w:rsid w:val="007232F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link w:val="AkapitzlistZnak"/>
    <w:qFormat/>
    <w:rsid w:val="00491F4D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9E1F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rsid w:val="009E1F4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">
    <w:name w:val="header"/>
    <w:basedOn w:val="Normalny"/>
    <w:link w:val="NagwekZnak"/>
    <w:uiPriority w:val="99"/>
    <w:unhideWhenUsed/>
    <w:rsid w:val="00F655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655E3"/>
  </w:style>
  <w:style w:type="paragraph" w:styleId="Stopka">
    <w:name w:val="footer"/>
    <w:basedOn w:val="Normalny"/>
    <w:link w:val="StopkaZnak"/>
    <w:uiPriority w:val="99"/>
    <w:unhideWhenUsed/>
    <w:rsid w:val="00F655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655E3"/>
  </w:style>
  <w:style w:type="paragraph" w:styleId="Tekstdymka">
    <w:name w:val="Balloon Text"/>
    <w:basedOn w:val="Normalny"/>
    <w:link w:val="TekstdymkaZnak"/>
    <w:uiPriority w:val="99"/>
    <w:semiHidden/>
    <w:unhideWhenUsed/>
    <w:rsid w:val="006624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24E5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6AF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6AF3"/>
    <w:rPr>
      <w:sz w:val="20"/>
      <w:szCs w:val="20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FF0B46"/>
  </w:style>
  <w:style w:type="table" w:styleId="Tabela-Siatka">
    <w:name w:val="Table Grid"/>
    <w:basedOn w:val="Standardowy"/>
    <w:uiPriority w:val="39"/>
    <w:rsid w:val="008869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f01">
    <w:name w:val="cf01"/>
    <w:basedOn w:val="Domylnaczcionkaakapitu"/>
    <w:rsid w:val="00B111C4"/>
    <w:rPr>
      <w:rFonts w:ascii="Segoe UI" w:hAnsi="Segoe UI" w:cs="Segoe UI" w:hint="default"/>
      <w:sz w:val="18"/>
      <w:szCs w:val="18"/>
    </w:rPr>
  </w:style>
  <w:style w:type="paragraph" w:styleId="Bezodstpw">
    <w:name w:val="No Spacing"/>
    <w:uiPriority w:val="1"/>
    <w:qFormat/>
    <w:rsid w:val="008E1EE6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AA1F06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AA1F06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911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40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367635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4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2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duszeuepodlaskie.pl/dokumenty/program-fundusze-europejskie-dla-podlaskiego-2021-2027-1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F02414-1A1A-448A-A850-2E5E67CFA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1127</TotalTime>
  <Pages>17</Pages>
  <Words>5730</Words>
  <Characters>34382</Characters>
  <Application>Microsoft Office Word</Application>
  <DocSecurity>0</DocSecurity>
  <Lines>286</Lines>
  <Paragraphs>80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Bieryło-Pytel Magdalena</dc:creator>
  <cp:keywords/>
  <dc:description/>
  <cp:lastModifiedBy>DIP</cp:lastModifiedBy>
  <cp:revision>179</cp:revision>
  <cp:lastPrinted>2026-07-06T12:31:00Z</cp:lastPrinted>
  <dcterms:created xsi:type="dcterms:W3CDTF">2025-04-07T12:42:00Z</dcterms:created>
  <dcterms:modified xsi:type="dcterms:W3CDTF">2026-08-18T11:29:00Z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bd9ddd1-4d20-43f6-abfa-fc3c07406f94_Enabled">
    <vt:lpwstr>true</vt:lpwstr>
  </property>
  <property fmtid="{D5CDD505-2E9C-101B-9397-08002B2CF9AE}" pid="3" name="MSIP_Label_6bd9ddd1-4d20-43f6-abfa-fc3c07406f94_SetDate">
    <vt:lpwstr>2025-04-24T09:40:44Z</vt:lpwstr>
  </property>
  <property fmtid="{D5CDD505-2E9C-101B-9397-08002B2CF9AE}" pid="4" name="MSIP_Label_6bd9ddd1-4d20-43f6-abfa-fc3c07406f94_Method">
    <vt:lpwstr>Standard</vt:lpwstr>
  </property>
  <property fmtid="{D5CDD505-2E9C-101B-9397-08002B2CF9AE}" pid="5" name="MSIP_Label_6bd9ddd1-4d20-43f6-abfa-fc3c07406f94_Name">
    <vt:lpwstr>Commission Use</vt:lpwstr>
  </property>
  <property fmtid="{D5CDD505-2E9C-101B-9397-08002B2CF9AE}" pid="6" name="MSIP_Label_6bd9ddd1-4d20-43f6-abfa-fc3c07406f94_SiteId">
    <vt:lpwstr>b24c8b06-522c-46fe-9080-70926f8dddb1</vt:lpwstr>
  </property>
  <property fmtid="{D5CDD505-2E9C-101B-9397-08002B2CF9AE}" pid="7" name="MSIP_Label_6bd9ddd1-4d20-43f6-abfa-fc3c07406f94_ActionId">
    <vt:lpwstr>792ea358-f5eb-4b38-bcf7-8af5dce95641</vt:lpwstr>
  </property>
  <property fmtid="{D5CDD505-2E9C-101B-9397-08002B2CF9AE}" pid="8" name="MSIP_Label_6bd9ddd1-4d20-43f6-abfa-fc3c07406f94_ContentBits">
    <vt:lpwstr>0</vt:lpwstr>
  </property>
</Properties>
</file>