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38CB" w14:textId="77777777" w:rsidR="002D7E22" w:rsidRPr="00396FD4" w:rsidRDefault="002D7E22" w:rsidP="00736F05">
      <w:pPr>
        <w:pStyle w:val="Default"/>
        <w:tabs>
          <w:tab w:val="left" w:pos="3544"/>
        </w:tabs>
        <w:spacing w:beforeLines="60" w:before="144" w:afterLines="60" w:after="144"/>
        <w:rPr>
          <w:rFonts w:ascii="Arial" w:hAnsi="Arial" w:cs="Arial"/>
          <w:b/>
          <w:color w:val="auto"/>
          <w:sz w:val="24"/>
        </w:rPr>
      </w:pPr>
    </w:p>
    <w:p w14:paraId="638029F3" w14:textId="77777777" w:rsidR="00577E4C" w:rsidRPr="00396FD4" w:rsidRDefault="00577E4C" w:rsidP="00736F05">
      <w:pPr>
        <w:pStyle w:val="Default"/>
        <w:spacing w:beforeLines="60" w:before="144" w:afterLines="60" w:after="144"/>
        <w:rPr>
          <w:rFonts w:ascii="Arial" w:hAnsi="Arial" w:cs="Arial"/>
          <w:color w:val="auto"/>
          <w:sz w:val="24"/>
        </w:rPr>
      </w:pPr>
    </w:p>
    <w:p w14:paraId="46D62FB6" w14:textId="3B5A7653" w:rsidR="00577E4C" w:rsidRPr="00396FD4" w:rsidRDefault="00204732" w:rsidP="00C201CD">
      <w:pPr>
        <w:pStyle w:val="Default"/>
        <w:spacing w:beforeLines="60" w:before="144" w:afterLines="60" w:after="144"/>
        <w:jc w:val="center"/>
        <w:rPr>
          <w:rFonts w:ascii="Arial" w:hAnsi="Arial" w:cs="Arial"/>
          <w:b/>
          <w:bCs/>
          <w:color w:val="auto"/>
          <w:sz w:val="24"/>
        </w:rPr>
      </w:pPr>
      <w:r w:rsidRPr="00396FD4">
        <w:rPr>
          <w:rFonts w:ascii="Arial" w:hAnsi="Arial" w:cs="Arial"/>
          <w:b/>
          <w:bCs/>
          <w:color w:val="auto"/>
          <w:sz w:val="24"/>
        </w:rPr>
        <w:t>WZÓR</w:t>
      </w:r>
      <w:r w:rsidR="002D7E22" w:rsidRPr="00396FD4">
        <w:rPr>
          <w:rFonts w:ascii="Arial" w:hAnsi="Arial" w:cs="Arial"/>
          <w:b/>
          <w:bCs/>
          <w:color w:val="auto"/>
          <w:sz w:val="24"/>
        </w:rPr>
        <w:t xml:space="preserve"> </w:t>
      </w:r>
      <w:r w:rsidR="00131E90" w:rsidRPr="00396FD4">
        <w:rPr>
          <w:rFonts w:ascii="Arial" w:hAnsi="Arial" w:cs="Arial"/>
          <w:b/>
          <w:bCs/>
          <w:color w:val="auto"/>
          <w:sz w:val="24"/>
        </w:rPr>
        <w:t xml:space="preserve">UPROSZCZONEGO </w:t>
      </w:r>
      <w:r w:rsidR="002D7E22" w:rsidRPr="00396FD4">
        <w:rPr>
          <w:rFonts w:ascii="Arial" w:hAnsi="Arial" w:cs="Arial"/>
          <w:b/>
          <w:bCs/>
          <w:color w:val="auto"/>
          <w:sz w:val="24"/>
        </w:rPr>
        <w:t>STUDIUM WYKONALNOŚCI</w:t>
      </w:r>
    </w:p>
    <w:p w14:paraId="14C1806A" w14:textId="77777777" w:rsidR="002D7E22" w:rsidRPr="00396FD4" w:rsidRDefault="002D7E22" w:rsidP="00736F05">
      <w:pPr>
        <w:pStyle w:val="Default"/>
        <w:spacing w:beforeLines="60" w:before="144" w:afterLines="60" w:after="144"/>
        <w:rPr>
          <w:rFonts w:ascii="Arial" w:hAnsi="Arial" w:cs="Arial"/>
          <w:b/>
          <w:bCs/>
          <w:color w:val="auto"/>
          <w:sz w:val="24"/>
        </w:rPr>
      </w:pPr>
    </w:p>
    <w:p w14:paraId="0FF6A498" w14:textId="77777777" w:rsidR="0088288A" w:rsidRPr="00396FD4" w:rsidRDefault="0088288A" w:rsidP="00736F05">
      <w:pPr>
        <w:pStyle w:val="Default"/>
        <w:spacing w:beforeLines="60" w:before="144" w:afterLines="60" w:after="144"/>
        <w:rPr>
          <w:rFonts w:ascii="Arial" w:hAnsi="Arial" w:cs="Arial"/>
          <w:b/>
          <w:color w:val="auto"/>
          <w:sz w:val="24"/>
        </w:rPr>
      </w:pPr>
    </w:p>
    <w:tbl>
      <w:tblPr>
        <w:tblStyle w:val="Tabela-Siatka"/>
        <w:tblW w:w="9209" w:type="dxa"/>
        <w:tblLook w:val="04A0" w:firstRow="1" w:lastRow="0" w:firstColumn="1" w:lastColumn="0" w:noHBand="0" w:noVBand="1"/>
      </w:tblPr>
      <w:tblGrid>
        <w:gridCol w:w="2405"/>
        <w:gridCol w:w="6804"/>
      </w:tblGrid>
      <w:tr w:rsidR="0088288A" w:rsidRPr="00396FD4"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396FD4" w:rsidRDefault="0088288A" w:rsidP="00BC1152">
            <w:pPr>
              <w:pStyle w:val="Default"/>
              <w:spacing w:beforeLines="60" w:before="144" w:afterLines="60" w:after="144" w:line="276" w:lineRule="auto"/>
              <w:rPr>
                <w:rFonts w:ascii="Arial" w:hAnsi="Arial" w:cs="Arial"/>
                <w:b/>
                <w:bCs/>
                <w:color w:val="auto"/>
                <w:sz w:val="24"/>
              </w:rPr>
            </w:pPr>
            <w:bookmarkStart w:id="0" w:name="_Hlk179290189"/>
            <w:r w:rsidRPr="00396FD4">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396FD4" w:rsidRDefault="0088288A" w:rsidP="00BC1152">
            <w:pPr>
              <w:pStyle w:val="Default"/>
              <w:spacing w:beforeLines="60" w:before="144" w:afterLines="60" w:after="144" w:line="276" w:lineRule="auto"/>
              <w:rPr>
                <w:rFonts w:ascii="Arial" w:hAnsi="Arial" w:cs="Arial"/>
                <w:bCs/>
                <w:color w:val="auto"/>
                <w:sz w:val="24"/>
              </w:rPr>
            </w:pPr>
            <w:r w:rsidRPr="00396FD4">
              <w:rPr>
                <w:rFonts w:ascii="Arial" w:hAnsi="Arial" w:cs="Arial"/>
                <w:bCs/>
                <w:color w:val="auto"/>
                <w:sz w:val="24"/>
              </w:rPr>
              <w:t>Fundusze Europejskie dla Podlaskiego 2021-2027</w:t>
            </w:r>
          </w:p>
        </w:tc>
      </w:tr>
      <w:tr w:rsidR="00F108BC" w:rsidRPr="00396FD4" w14:paraId="61DE722A" w14:textId="77777777" w:rsidTr="004F5285">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396FD4" w:rsidRDefault="00F108BC" w:rsidP="00BC1152">
            <w:pPr>
              <w:pStyle w:val="Default"/>
              <w:spacing w:beforeLines="60" w:before="144" w:afterLines="60" w:after="144" w:line="276" w:lineRule="auto"/>
              <w:rPr>
                <w:rFonts w:ascii="Arial" w:hAnsi="Arial" w:cs="Arial"/>
                <w:b/>
                <w:bCs/>
                <w:color w:val="auto"/>
                <w:sz w:val="24"/>
              </w:rPr>
            </w:pPr>
            <w:r w:rsidRPr="00396FD4">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tcPr>
          <w:p w14:paraId="2A2DDCCE" w14:textId="4536C30E" w:rsidR="00F108BC" w:rsidRPr="00396FD4" w:rsidRDefault="004F5285" w:rsidP="00BC1152">
            <w:pPr>
              <w:spacing w:before="120" w:after="120"/>
              <w:rPr>
                <w:rFonts w:ascii="Arial" w:hAnsi="Arial" w:cs="Arial"/>
                <w:sz w:val="24"/>
                <w:szCs w:val="24"/>
              </w:rPr>
            </w:pPr>
            <w:r w:rsidRPr="00396FD4">
              <w:rPr>
                <w:rFonts w:ascii="Arial" w:hAnsi="Arial" w:cs="Arial"/>
                <w:sz w:val="24"/>
                <w:szCs w:val="24"/>
              </w:rPr>
              <w:t>I</w:t>
            </w:r>
            <w:r w:rsidR="00F41FA0" w:rsidRPr="00396FD4">
              <w:rPr>
                <w:rFonts w:ascii="Arial" w:hAnsi="Arial" w:cs="Arial"/>
                <w:sz w:val="24"/>
                <w:szCs w:val="24"/>
              </w:rPr>
              <w:t>I</w:t>
            </w:r>
            <w:r w:rsidR="00F53979" w:rsidRPr="00396FD4">
              <w:rPr>
                <w:rFonts w:ascii="Arial" w:hAnsi="Arial" w:cs="Arial"/>
                <w:sz w:val="24"/>
                <w:szCs w:val="24"/>
              </w:rPr>
              <w:t>.</w:t>
            </w:r>
            <w:r w:rsidR="00F41FA0" w:rsidRPr="00396FD4">
              <w:rPr>
                <w:rFonts w:ascii="Arial" w:hAnsi="Arial" w:cs="Arial"/>
                <w:sz w:val="24"/>
                <w:szCs w:val="24"/>
              </w:rPr>
              <w:t xml:space="preserve"> </w:t>
            </w:r>
            <w:r w:rsidRPr="00396FD4">
              <w:rPr>
                <w:rFonts w:ascii="Arial" w:hAnsi="Arial" w:cs="Arial"/>
                <w:sz w:val="24"/>
                <w:szCs w:val="24"/>
              </w:rPr>
              <w:t>Region przyjazny środowisku</w:t>
            </w:r>
          </w:p>
        </w:tc>
      </w:tr>
      <w:tr w:rsidR="00F108BC" w:rsidRPr="00396FD4"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396FD4" w:rsidRDefault="00F108BC" w:rsidP="00BC1152">
            <w:pPr>
              <w:pStyle w:val="Default"/>
              <w:spacing w:beforeLines="60" w:before="144" w:afterLines="60" w:after="144" w:line="276" w:lineRule="auto"/>
              <w:rPr>
                <w:rFonts w:ascii="Arial" w:hAnsi="Arial" w:cs="Arial"/>
                <w:b/>
                <w:bCs/>
                <w:color w:val="auto"/>
                <w:sz w:val="24"/>
              </w:rPr>
            </w:pPr>
            <w:r w:rsidRPr="00396FD4">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679DC331" w14:textId="3915D422" w:rsidR="00F41FA0" w:rsidRPr="00396FD4" w:rsidRDefault="004F5285" w:rsidP="00BC1152">
            <w:pPr>
              <w:spacing w:before="120" w:after="120"/>
              <w:rPr>
                <w:rFonts w:ascii="Arial" w:hAnsi="Arial" w:cs="Arial"/>
                <w:sz w:val="24"/>
                <w:szCs w:val="24"/>
              </w:rPr>
            </w:pPr>
            <w:r w:rsidRPr="00396FD4">
              <w:rPr>
                <w:rFonts w:ascii="Arial" w:hAnsi="Arial" w:cs="Arial"/>
                <w:sz w:val="24"/>
                <w:szCs w:val="24"/>
              </w:rPr>
              <w:t>02.</w:t>
            </w:r>
            <w:r w:rsidR="00BC1152" w:rsidRPr="00396FD4">
              <w:rPr>
                <w:rFonts w:ascii="Arial" w:hAnsi="Arial" w:cs="Arial"/>
                <w:sz w:val="24"/>
                <w:szCs w:val="24"/>
              </w:rPr>
              <w:t>10</w:t>
            </w:r>
            <w:r w:rsidRPr="00396FD4">
              <w:rPr>
                <w:rFonts w:ascii="Arial" w:hAnsi="Arial" w:cs="Arial"/>
                <w:sz w:val="24"/>
                <w:szCs w:val="24"/>
              </w:rPr>
              <w:t xml:space="preserve"> </w:t>
            </w:r>
            <w:r w:rsidR="00BC1152" w:rsidRPr="00396FD4">
              <w:rPr>
                <w:rFonts w:ascii="Arial" w:hAnsi="Arial" w:cs="Arial"/>
                <w:sz w:val="24"/>
                <w:szCs w:val="24"/>
              </w:rPr>
              <w:t>Gospodarka o obiegu zamkniętym</w:t>
            </w:r>
          </w:p>
          <w:p w14:paraId="3D6D50A1" w14:textId="44EB4BC2" w:rsidR="00F108BC" w:rsidRPr="00396FD4" w:rsidRDefault="00F108BC" w:rsidP="00BC1152">
            <w:pPr>
              <w:pStyle w:val="Default"/>
              <w:spacing w:beforeLines="60" w:before="144" w:afterLines="60" w:after="144" w:line="276" w:lineRule="auto"/>
              <w:rPr>
                <w:rFonts w:ascii="Arial" w:hAnsi="Arial" w:cs="Arial"/>
                <w:bCs/>
                <w:color w:val="auto"/>
                <w:sz w:val="24"/>
              </w:rPr>
            </w:pPr>
          </w:p>
        </w:tc>
      </w:tr>
      <w:tr w:rsidR="00F108BC" w:rsidRPr="00396FD4"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396FD4" w:rsidRDefault="00F108BC" w:rsidP="00BC1152">
            <w:pPr>
              <w:pStyle w:val="Default"/>
              <w:spacing w:beforeLines="60" w:before="144" w:afterLines="60" w:after="144" w:line="276" w:lineRule="auto"/>
              <w:rPr>
                <w:rFonts w:ascii="Arial" w:hAnsi="Arial" w:cs="Arial"/>
                <w:b/>
                <w:bCs/>
                <w:color w:val="auto"/>
                <w:sz w:val="24"/>
              </w:rPr>
            </w:pPr>
            <w:r w:rsidRPr="00396FD4">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7ADB49B7" w:rsidR="001D4B8A" w:rsidRPr="00396FD4" w:rsidRDefault="00BC1152" w:rsidP="008D0C35">
            <w:pPr>
              <w:rPr>
                <w:rFonts w:ascii="Arial" w:hAnsi="Arial" w:cs="Arial"/>
                <w:bCs/>
                <w:sz w:val="24"/>
                <w:szCs w:val="24"/>
              </w:rPr>
            </w:pPr>
            <w:bookmarkStart w:id="1" w:name="_Hlk160626298"/>
            <w:r w:rsidRPr="00396FD4">
              <w:rPr>
                <w:rFonts w:ascii="Arial" w:hAnsi="Arial" w:cs="Arial"/>
                <w:iCs/>
                <w:sz w:val="24"/>
                <w:szCs w:val="24"/>
              </w:rPr>
              <w:t>Budowa lub rozbudowa systemów selektywnego zbierania odpadów komunalnych uwzględniających rozwiązania dotyczące zapobieganiu powstawania odpadów lub ponownego ich użycia (Punkty Selektywnej Zbiórki Odpadów Komunalnych - PSZOK) oraz tworzenie centrów ponownego wykorzystania i napraw, w tym wymiany zużytych urządzeń i sprzętu domowego</w:t>
            </w:r>
            <w:bookmarkEnd w:id="1"/>
          </w:p>
        </w:tc>
      </w:tr>
      <w:tr w:rsidR="00F108BC" w:rsidRPr="00396FD4"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396FD4" w:rsidRDefault="00F108BC" w:rsidP="00BC1152">
            <w:pPr>
              <w:pStyle w:val="Default"/>
              <w:spacing w:beforeLines="60" w:before="144" w:afterLines="60" w:after="144" w:line="276" w:lineRule="auto"/>
              <w:rPr>
                <w:rFonts w:ascii="Arial" w:hAnsi="Arial" w:cs="Arial"/>
                <w:b/>
                <w:bCs/>
                <w:color w:val="auto"/>
                <w:sz w:val="24"/>
              </w:rPr>
            </w:pPr>
            <w:r w:rsidRPr="00396FD4">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3C527C1E" w:rsidR="00F108BC" w:rsidRPr="00396FD4" w:rsidRDefault="00F108BC" w:rsidP="00BC1152">
            <w:pPr>
              <w:pStyle w:val="Default"/>
              <w:spacing w:beforeLines="60" w:before="144" w:afterLines="60" w:after="144" w:line="276" w:lineRule="auto"/>
              <w:rPr>
                <w:rFonts w:ascii="Arial" w:hAnsi="Arial" w:cs="Arial"/>
                <w:bCs/>
                <w:color w:val="auto"/>
                <w:sz w:val="24"/>
              </w:rPr>
            </w:pPr>
            <w:proofErr w:type="spellStart"/>
            <w:r w:rsidRPr="00396FD4">
              <w:rPr>
                <w:rFonts w:ascii="Arial" w:hAnsi="Arial" w:cs="Arial"/>
                <w:bCs/>
                <w:color w:val="auto"/>
                <w:sz w:val="24"/>
              </w:rPr>
              <w:t>FEPD.0</w:t>
            </w:r>
            <w:r w:rsidR="004F5285" w:rsidRPr="00396FD4">
              <w:rPr>
                <w:rFonts w:ascii="Arial" w:hAnsi="Arial" w:cs="Arial"/>
                <w:bCs/>
                <w:color w:val="auto"/>
                <w:sz w:val="24"/>
              </w:rPr>
              <w:t>2</w:t>
            </w:r>
            <w:r w:rsidRPr="00396FD4">
              <w:rPr>
                <w:rFonts w:ascii="Arial" w:hAnsi="Arial" w:cs="Arial"/>
                <w:bCs/>
                <w:color w:val="auto"/>
                <w:sz w:val="24"/>
              </w:rPr>
              <w:t>.</w:t>
            </w:r>
            <w:r w:rsidR="00BC1152" w:rsidRPr="00396FD4">
              <w:rPr>
                <w:rFonts w:ascii="Arial" w:hAnsi="Arial" w:cs="Arial"/>
                <w:bCs/>
                <w:color w:val="auto"/>
                <w:sz w:val="24"/>
              </w:rPr>
              <w:t>10</w:t>
            </w:r>
            <w:proofErr w:type="spellEnd"/>
            <w:r w:rsidRPr="00396FD4">
              <w:rPr>
                <w:rFonts w:ascii="Arial" w:hAnsi="Arial" w:cs="Arial"/>
                <w:bCs/>
                <w:color w:val="auto"/>
                <w:sz w:val="24"/>
              </w:rPr>
              <w:t>-</w:t>
            </w:r>
            <w:proofErr w:type="spellStart"/>
            <w:r w:rsidRPr="00396FD4">
              <w:rPr>
                <w:rFonts w:ascii="Arial" w:hAnsi="Arial" w:cs="Arial"/>
                <w:bCs/>
                <w:color w:val="auto"/>
                <w:sz w:val="24"/>
              </w:rPr>
              <w:t>IZ.00</w:t>
            </w:r>
            <w:proofErr w:type="spellEnd"/>
            <w:r w:rsidRPr="00396FD4">
              <w:rPr>
                <w:rFonts w:ascii="Arial" w:hAnsi="Arial" w:cs="Arial"/>
                <w:bCs/>
                <w:color w:val="auto"/>
                <w:sz w:val="24"/>
              </w:rPr>
              <w:t>-</w:t>
            </w:r>
            <w:r w:rsidR="003D0513" w:rsidRPr="00396FD4">
              <w:rPr>
                <w:rFonts w:ascii="Arial" w:hAnsi="Arial" w:cs="Arial"/>
                <w:bCs/>
                <w:color w:val="auto"/>
                <w:sz w:val="24"/>
              </w:rPr>
              <w:t>00</w:t>
            </w:r>
            <w:r w:rsidR="00BC1152" w:rsidRPr="00396FD4">
              <w:rPr>
                <w:rFonts w:ascii="Arial" w:hAnsi="Arial" w:cs="Arial"/>
                <w:bCs/>
                <w:color w:val="auto"/>
                <w:sz w:val="24"/>
              </w:rPr>
              <w:t>1</w:t>
            </w:r>
            <w:r w:rsidR="003D0513" w:rsidRPr="00396FD4">
              <w:rPr>
                <w:rFonts w:ascii="Arial" w:hAnsi="Arial" w:cs="Arial"/>
                <w:bCs/>
                <w:color w:val="auto"/>
                <w:sz w:val="24"/>
              </w:rPr>
              <w:t>/</w:t>
            </w:r>
            <w:r w:rsidR="00021F0D" w:rsidRPr="00396FD4">
              <w:rPr>
                <w:rFonts w:ascii="Arial" w:hAnsi="Arial" w:cs="Arial"/>
                <w:bCs/>
                <w:color w:val="auto"/>
                <w:sz w:val="24"/>
              </w:rPr>
              <w:t>26</w:t>
            </w:r>
          </w:p>
        </w:tc>
      </w:tr>
      <w:bookmarkEnd w:id="0"/>
    </w:tbl>
    <w:p w14:paraId="724F0430" w14:textId="77777777" w:rsidR="0088288A" w:rsidRPr="00396FD4" w:rsidRDefault="0088288A" w:rsidP="00736F05">
      <w:pPr>
        <w:pStyle w:val="Default"/>
        <w:spacing w:beforeLines="60" w:before="144" w:afterLines="60" w:after="144"/>
        <w:rPr>
          <w:rFonts w:ascii="Arial" w:hAnsi="Arial" w:cs="Arial"/>
          <w:b/>
          <w:color w:val="auto"/>
          <w:sz w:val="24"/>
        </w:rPr>
      </w:pPr>
    </w:p>
    <w:p w14:paraId="6736717A" w14:textId="77777777" w:rsidR="002D7E22" w:rsidRPr="00396FD4" w:rsidRDefault="002D7E22" w:rsidP="00736F05">
      <w:pPr>
        <w:pStyle w:val="Default"/>
        <w:spacing w:beforeLines="60" w:before="144" w:afterLines="60" w:after="144"/>
        <w:rPr>
          <w:rFonts w:ascii="Arial" w:hAnsi="Arial" w:cs="Arial"/>
          <w:i/>
          <w:iCs/>
          <w:color w:val="auto"/>
          <w:sz w:val="24"/>
        </w:rPr>
      </w:pPr>
    </w:p>
    <w:p w14:paraId="56392DC2" w14:textId="77777777" w:rsidR="0080095D" w:rsidRPr="00396FD4" w:rsidRDefault="0080095D" w:rsidP="00736F05">
      <w:pPr>
        <w:pStyle w:val="Default"/>
        <w:spacing w:beforeLines="60" w:before="144" w:afterLines="60" w:after="144"/>
        <w:rPr>
          <w:rFonts w:ascii="Arial" w:hAnsi="Arial" w:cs="Arial"/>
          <w:i/>
          <w:iCs/>
          <w:color w:val="auto"/>
          <w:sz w:val="24"/>
        </w:rPr>
      </w:pPr>
    </w:p>
    <w:p w14:paraId="2D53D34A" w14:textId="77777777" w:rsidR="0080095D" w:rsidRPr="00396FD4" w:rsidRDefault="0080095D" w:rsidP="00736F05">
      <w:pPr>
        <w:pStyle w:val="Default"/>
        <w:spacing w:beforeLines="60" w:before="144" w:afterLines="60" w:after="144"/>
        <w:rPr>
          <w:rFonts w:ascii="Arial" w:hAnsi="Arial" w:cs="Arial"/>
          <w:i/>
          <w:iCs/>
          <w:color w:val="auto"/>
          <w:sz w:val="24"/>
        </w:rPr>
      </w:pPr>
    </w:p>
    <w:p w14:paraId="66C1E97F" w14:textId="77777777" w:rsidR="0080095D" w:rsidRPr="00396FD4" w:rsidRDefault="0080095D" w:rsidP="00736F05">
      <w:pPr>
        <w:pStyle w:val="Default"/>
        <w:spacing w:beforeLines="60" w:before="144" w:afterLines="60" w:after="144"/>
        <w:rPr>
          <w:rFonts w:ascii="Arial" w:hAnsi="Arial" w:cs="Arial"/>
          <w:i/>
          <w:iCs/>
          <w:color w:val="auto"/>
          <w:sz w:val="24"/>
        </w:rPr>
      </w:pPr>
    </w:p>
    <w:p w14:paraId="652BF489" w14:textId="77777777" w:rsidR="0080095D" w:rsidRPr="00396FD4" w:rsidRDefault="0080095D" w:rsidP="00736F05">
      <w:pPr>
        <w:pStyle w:val="Default"/>
        <w:spacing w:beforeLines="60" w:before="144" w:afterLines="60" w:after="144"/>
        <w:rPr>
          <w:rFonts w:ascii="Arial" w:hAnsi="Arial" w:cs="Arial"/>
          <w:i/>
          <w:iCs/>
          <w:color w:val="auto"/>
          <w:sz w:val="24"/>
        </w:rPr>
      </w:pPr>
    </w:p>
    <w:p w14:paraId="380FE4B2" w14:textId="77777777" w:rsidR="0080095D" w:rsidRPr="00396FD4" w:rsidRDefault="0080095D" w:rsidP="00736F05">
      <w:pPr>
        <w:pStyle w:val="Default"/>
        <w:spacing w:beforeLines="60" w:before="144" w:afterLines="60" w:after="144"/>
        <w:rPr>
          <w:rFonts w:ascii="Arial" w:hAnsi="Arial" w:cs="Arial"/>
          <w:i/>
          <w:iCs/>
          <w:color w:val="auto"/>
          <w:sz w:val="24"/>
        </w:rPr>
      </w:pPr>
    </w:p>
    <w:p w14:paraId="216009A0" w14:textId="77777777" w:rsidR="002D7E22" w:rsidRPr="00396FD4" w:rsidRDefault="002D7E22" w:rsidP="00736F05">
      <w:pPr>
        <w:pStyle w:val="Default"/>
        <w:spacing w:beforeLines="60" w:before="144" w:afterLines="60" w:after="144"/>
        <w:rPr>
          <w:rFonts w:ascii="Arial" w:hAnsi="Arial" w:cs="Arial"/>
          <w:i/>
          <w:iCs/>
          <w:color w:val="auto"/>
          <w:sz w:val="24"/>
        </w:rPr>
      </w:pPr>
    </w:p>
    <w:p w14:paraId="56CC180D" w14:textId="77777777" w:rsidR="007E68F6" w:rsidRPr="00396FD4" w:rsidRDefault="007E68F6" w:rsidP="00736F05">
      <w:pPr>
        <w:pStyle w:val="Default"/>
        <w:spacing w:beforeLines="60" w:before="144" w:afterLines="60" w:after="144"/>
        <w:rPr>
          <w:rFonts w:ascii="Arial" w:hAnsi="Arial" w:cs="Arial"/>
          <w:i/>
          <w:iCs/>
          <w:color w:val="auto"/>
          <w:sz w:val="24"/>
        </w:rPr>
      </w:pPr>
    </w:p>
    <w:p w14:paraId="036F2E5F" w14:textId="77777777" w:rsidR="007E68F6" w:rsidRPr="00396FD4" w:rsidRDefault="007E68F6" w:rsidP="00736F05">
      <w:pPr>
        <w:pStyle w:val="Default"/>
        <w:spacing w:beforeLines="60" w:before="144" w:afterLines="60" w:after="144"/>
        <w:rPr>
          <w:rFonts w:ascii="Arial" w:hAnsi="Arial" w:cs="Arial"/>
          <w:i/>
          <w:iCs/>
          <w:color w:val="auto"/>
          <w:sz w:val="24"/>
        </w:rPr>
      </w:pPr>
    </w:p>
    <w:p w14:paraId="362E2B45" w14:textId="77777777" w:rsidR="00433320" w:rsidRPr="00396FD4" w:rsidRDefault="00433320" w:rsidP="00736F05">
      <w:pPr>
        <w:pStyle w:val="Default"/>
        <w:spacing w:beforeLines="60" w:before="144" w:afterLines="60" w:after="144"/>
        <w:rPr>
          <w:rFonts w:ascii="Arial" w:hAnsi="Arial" w:cs="Arial"/>
          <w:i/>
          <w:iCs/>
          <w:color w:val="auto"/>
          <w:sz w:val="24"/>
        </w:rPr>
      </w:pPr>
    </w:p>
    <w:p w14:paraId="13BBAB7F" w14:textId="77777777" w:rsidR="004C1B00" w:rsidRPr="00396FD4" w:rsidRDefault="004C1B00" w:rsidP="004F5285">
      <w:pPr>
        <w:pStyle w:val="Default"/>
        <w:spacing w:beforeLines="60" w:before="144" w:afterLines="60" w:after="144"/>
        <w:rPr>
          <w:rFonts w:ascii="Arial" w:hAnsi="Arial" w:cs="Arial"/>
          <w:i/>
          <w:iCs/>
          <w:color w:val="auto"/>
          <w:sz w:val="24"/>
        </w:rPr>
      </w:pPr>
    </w:p>
    <w:p w14:paraId="48375377" w14:textId="77777777" w:rsidR="004C1B00" w:rsidRPr="00396FD4" w:rsidRDefault="004C1B00" w:rsidP="004F5285">
      <w:pPr>
        <w:pStyle w:val="Default"/>
        <w:spacing w:beforeLines="60" w:before="144" w:afterLines="60" w:after="144"/>
        <w:rPr>
          <w:rFonts w:ascii="Arial" w:hAnsi="Arial" w:cs="Arial"/>
          <w:i/>
          <w:iCs/>
          <w:color w:val="auto"/>
          <w:sz w:val="24"/>
        </w:rPr>
      </w:pPr>
    </w:p>
    <w:p w14:paraId="6407893B" w14:textId="77777777" w:rsidR="004C1B00" w:rsidRPr="00396FD4" w:rsidRDefault="004C1B00" w:rsidP="004F5285">
      <w:pPr>
        <w:pStyle w:val="Default"/>
        <w:spacing w:beforeLines="60" w:before="144" w:afterLines="60" w:after="144"/>
        <w:rPr>
          <w:rFonts w:ascii="Arial" w:hAnsi="Arial" w:cs="Arial"/>
          <w:i/>
          <w:iCs/>
          <w:color w:val="auto"/>
          <w:sz w:val="24"/>
        </w:rPr>
      </w:pPr>
    </w:p>
    <w:p w14:paraId="39631F67" w14:textId="77777777" w:rsidR="004C1B00" w:rsidRPr="00396FD4" w:rsidRDefault="004C1B00" w:rsidP="004F5285">
      <w:pPr>
        <w:pStyle w:val="Default"/>
        <w:spacing w:beforeLines="60" w:before="144" w:afterLines="60" w:after="144"/>
        <w:rPr>
          <w:rFonts w:ascii="Arial" w:hAnsi="Arial" w:cs="Arial"/>
          <w:i/>
          <w:iCs/>
          <w:color w:val="auto"/>
          <w:sz w:val="24"/>
        </w:rPr>
      </w:pPr>
    </w:p>
    <w:p w14:paraId="36CFC72B" w14:textId="4F4AC3DD" w:rsidR="0016324B" w:rsidRPr="00396FD4" w:rsidRDefault="00647088" w:rsidP="007A20B8">
      <w:pPr>
        <w:pStyle w:val="Default"/>
        <w:spacing w:beforeLines="60" w:before="144" w:afterLines="60" w:after="144"/>
        <w:jc w:val="center"/>
        <w:rPr>
          <w:rFonts w:ascii="Arial" w:hAnsi="Arial" w:cs="Arial"/>
          <w:i/>
          <w:iCs/>
          <w:color w:val="auto"/>
          <w:sz w:val="24"/>
        </w:rPr>
      </w:pPr>
      <w:r w:rsidRPr="00396FD4">
        <w:rPr>
          <w:rFonts w:ascii="Arial" w:hAnsi="Arial" w:cs="Arial"/>
          <w:i/>
          <w:iCs/>
          <w:color w:val="auto"/>
          <w:sz w:val="24"/>
        </w:rPr>
        <w:lastRenderedPageBreak/>
        <w:t>Białystok,</w:t>
      </w:r>
      <w:r w:rsidR="00AA6D65" w:rsidRPr="00396FD4">
        <w:rPr>
          <w:rFonts w:ascii="Arial" w:hAnsi="Arial" w:cs="Arial"/>
          <w:i/>
          <w:iCs/>
          <w:color w:val="auto"/>
          <w:sz w:val="24"/>
        </w:rPr>
        <w:t xml:space="preserve"> </w:t>
      </w:r>
      <w:r w:rsidR="00021F0D" w:rsidRPr="00396FD4">
        <w:rPr>
          <w:rFonts w:ascii="Arial" w:hAnsi="Arial" w:cs="Arial"/>
          <w:bCs/>
          <w:i/>
          <w:iCs/>
          <w:color w:val="auto"/>
          <w:sz w:val="24"/>
        </w:rPr>
        <w:t xml:space="preserve">styczeń </w:t>
      </w:r>
      <w:r w:rsidR="00021F0D" w:rsidRPr="00396FD4">
        <w:rPr>
          <w:rFonts w:ascii="Arial" w:hAnsi="Arial" w:cs="Arial"/>
          <w:i/>
          <w:iCs/>
          <w:color w:val="auto"/>
          <w:sz w:val="24"/>
        </w:rPr>
        <w:t xml:space="preserve">2026 </w:t>
      </w:r>
      <w:r w:rsidRPr="00396FD4">
        <w:rPr>
          <w:rFonts w:ascii="Arial" w:hAnsi="Arial" w:cs="Arial"/>
          <w:i/>
          <w:iCs/>
          <w:color w:val="auto"/>
          <w:sz w:val="24"/>
        </w:rPr>
        <w:t>r.</w:t>
      </w:r>
      <w:bookmarkStart w:id="2" w:name="_Toc179288309"/>
      <w:bookmarkStart w:id="3" w:name="_Toc138840673"/>
      <w:bookmarkStart w:id="4" w:name="_Toc180153000"/>
      <w:bookmarkStart w:id="5" w:name="_Toc130147668"/>
      <w:bookmarkStart w:id="6" w:name="_Toc132620337"/>
      <w:bookmarkEnd w:id="2"/>
    </w:p>
    <w:p w14:paraId="0A3C7D26" w14:textId="77777777" w:rsidR="00F53979" w:rsidRPr="00396FD4" w:rsidRDefault="00F53979" w:rsidP="00736F05">
      <w:pPr>
        <w:spacing w:beforeLines="60" w:before="144" w:afterLines="60" w:after="144" w:line="240" w:lineRule="auto"/>
        <w:rPr>
          <w:rFonts w:ascii="Arial" w:eastAsia="Calibri" w:hAnsi="Arial" w:cs="Arial"/>
          <w:b/>
          <w:bCs/>
          <w:i/>
          <w:iCs/>
          <w:sz w:val="24"/>
          <w:szCs w:val="24"/>
          <w:lang w:eastAsia="en-US"/>
        </w:rPr>
      </w:pPr>
    </w:p>
    <w:p w14:paraId="66796B98" w14:textId="0248D041" w:rsidR="002D7E22" w:rsidRPr="00396FD4" w:rsidRDefault="00D26B8F" w:rsidP="00BC1152">
      <w:pPr>
        <w:spacing w:beforeLines="60" w:before="144" w:afterLines="60" w:after="144"/>
        <w:rPr>
          <w:rFonts w:ascii="Arial" w:eastAsia="Calibri" w:hAnsi="Arial" w:cs="Arial"/>
          <w:b/>
          <w:bCs/>
          <w:i/>
          <w:iCs/>
          <w:sz w:val="24"/>
          <w:szCs w:val="24"/>
          <w:lang w:eastAsia="en-US"/>
        </w:rPr>
      </w:pPr>
      <w:r w:rsidRPr="00396FD4">
        <w:rPr>
          <w:rFonts w:ascii="Arial" w:eastAsia="Calibri" w:hAnsi="Arial" w:cs="Arial"/>
          <w:b/>
          <w:bCs/>
          <w:i/>
          <w:iCs/>
          <w:sz w:val="24"/>
          <w:szCs w:val="24"/>
          <w:lang w:eastAsia="en-US"/>
        </w:rPr>
        <w:t>D</w:t>
      </w:r>
      <w:r w:rsidR="001D1CFE" w:rsidRPr="00396FD4">
        <w:rPr>
          <w:rFonts w:ascii="Arial" w:eastAsia="Calibri" w:hAnsi="Arial" w:cs="Arial"/>
          <w:b/>
          <w:bCs/>
          <w:i/>
          <w:iCs/>
          <w:sz w:val="24"/>
          <w:szCs w:val="24"/>
          <w:lang w:eastAsia="en-US"/>
        </w:rPr>
        <w:t xml:space="preserve">okument </w:t>
      </w:r>
      <w:r w:rsidR="00021F0D" w:rsidRPr="00396FD4">
        <w:rPr>
          <w:rFonts w:ascii="Arial" w:eastAsia="Calibri" w:hAnsi="Arial" w:cs="Arial"/>
          <w:b/>
          <w:bCs/>
          <w:i/>
          <w:iCs/>
          <w:sz w:val="24"/>
          <w:szCs w:val="24"/>
          <w:lang w:eastAsia="en-US"/>
        </w:rPr>
        <w:t xml:space="preserve">należy </w:t>
      </w:r>
      <w:r w:rsidRPr="00396FD4">
        <w:rPr>
          <w:rFonts w:ascii="Arial" w:eastAsia="Calibri" w:hAnsi="Arial" w:cs="Arial"/>
          <w:b/>
          <w:bCs/>
          <w:i/>
          <w:iCs/>
          <w:sz w:val="24"/>
          <w:szCs w:val="24"/>
          <w:lang w:eastAsia="en-US"/>
        </w:rPr>
        <w:t xml:space="preserve">przedłożyć </w:t>
      </w:r>
      <w:r w:rsidR="001D1CFE" w:rsidRPr="00396FD4">
        <w:rPr>
          <w:rFonts w:ascii="Arial" w:eastAsia="Calibri" w:hAnsi="Arial" w:cs="Arial"/>
          <w:b/>
          <w:bCs/>
          <w:i/>
          <w:iCs/>
          <w:sz w:val="24"/>
          <w:szCs w:val="24"/>
          <w:lang w:eastAsia="en-US"/>
        </w:rPr>
        <w:t>w wersji elektronicznej w formacie PDF aktywnym (wydruk do pdf).</w:t>
      </w:r>
    </w:p>
    <w:p w14:paraId="223A778C" w14:textId="77777777" w:rsidR="00D26B8F" w:rsidRPr="00396FD4" w:rsidRDefault="0016324B" w:rsidP="00BC1152">
      <w:pPr>
        <w:spacing w:beforeLines="60" w:before="144" w:afterLines="60" w:after="144"/>
        <w:rPr>
          <w:rFonts w:ascii="Arial" w:eastAsia="Calibri" w:hAnsi="Arial" w:cs="Arial"/>
          <w:i/>
          <w:iCs/>
          <w:sz w:val="24"/>
          <w:szCs w:val="24"/>
          <w:lang w:eastAsia="en-US"/>
        </w:rPr>
      </w:pPr>
      <w:r w:rsidRPr="00396FD4">
        <w:rPr>
          <w:rFonts w:ascii="Arial" w:eastAsia="Calibri" w:hAnsi="Arial" w:cs="Arial"/>
          <w:i/>
          <w:iCs/>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396FD4">
        <w:rPr>
          <w:rFonts w:ascii="Arial" w:eastAsia="Calibri" w:hAnsi="Arial" w:cs="Arial"/>
          <w:i/>
          <w:iCs/>
          <w:sz w:val="24"/>
          <w:szCs w:val="24"/>
          <w:lang w:eastAsia="en-US"/>
        </w:rPr>
        <w:t>z</w:t>
      </w:r>
      <w:r w:rsidRPr="00396FD4">
        <w:rPr>
          <w:rFonts w:ascii="Arial" w:eastAsia="Calibri" w:hAnsi="Arial" w:cs="Arial"/>
          <w:i/>
          <w:iCs/>
          <w:sz w:val="24"/>
          <w:szCs w:val="24"/>
          <w:lang w:eastAsia="en-US"/>
        </w:rPr>
        <w:t>ostałych załącznik</w:t>
      </w:r>
      <w:r w:rsidR="00D26B8F" w:rsidRPr="00396FD4">
        <w:rPr>
          <w:rFonts w:ascii="Arial" w:eastAsia="Calibri" w:hAnsi="Arial" w:cs="Arial"/>
          <w:i/>
          <w:iCs/>
          <w:sz w:val="24"/>
          <w:szCs w:val="24"/>
          <w:lang w:eastAsia="en-US"/>
        </w:rPr>
        <w:t>ów</w:t>
      </w:r>
      <w:r w:rsidRPr="00396FD4">
        <w:rPr>
          <w:rFonts w:ascii="Arial" w:eastAsia="Calibri" w:hAnsi="Arial" w:cs="Arial"/>
          <w:i/>
          <w:iCs/>
          <w:sz w:val="24"/>
          <w:szCs w:val="24"/>
          <w:lang w:eastAsia="en-US"/>
        </w:rPr>
        <w:t xml:space="preserve"> do Wniosku o dofinansowanie.</w:t>
      </w:r>
    </w:p>
    <w:p w14:paraId="37748D21" w14:textId="77777777" w:rsidR="00987A5F" w:rsidRPr="00396FD4" w:rsidRDefault="0016324B" w:rsidP="00BC1152">
      <w:pPr>
        <w:spacing w:beforeLines="60" w:before="144" w:afterLines="60" w:after="144"/>
        <w:rPr>
          <w:rFonts w:ascii="Arial" w:eastAsia="Calibri" w:hAnsi="Arial" w:cs="Arial"/>
          <w:i/>
          <w:iCs/>
          <w:sz w:val="24"/>
          <w:szCs w:val="24"/>
          <w:lang w:eastAsia="en-US"/>
        </w:rPr>
      </w:pPr>
      <w:r w:rsidRPr="00396FD4">
        <w:rPr>
          <w:rFonts w:ascii="Arial" w:eastAsia="Calibri" w:hAnsi="Arial" w:cs="Arial"/>
          <w:i/>
          <w:iCs/>
          <w:sz w:val="24"/>
          <w:szCs w:val="24"/>
          <w:lang w:eastAsia="en-US"/>
        </w:rPr>
        <w:t>Np.</w:t>
      </w:r>
      <w:r w:rsidR="00D26B8F" w:rsidRPr="00396FD4">
        <w:rPr>
          <w:rFonts w:ascii="Arial" w:eastAsia="Calibri" w:hAnsi="Arial" w:cs="Arial"/>
          <w:i/>
          <w:iCs/>
          <w:sz w:val="24"/>
          <w:szCs w:val="24"/>
          <w:lang w:eastAsia="en-US"/>
        </w:rPr>
        <w:t>:</w:t>
      </w:r>
    </w:p>
    <w:p w14:paraId="6206CB19" w14:textId="55F23034" w:rsidR="00987A5F" w:rsidRPr="00396FD4" w:rsidRDefault="00987A5F" w:rsidP="00BC1152">
      <w:pPr>
        <w:spacing w:beforeLines="60" w:before="144" w:afterLines="60" w:after="144"/>
        <w:rPr>
          <w:rFonts w:ascii="Arial" w:eastAsia="Calibri" w:hAnsi="Arial" w:cs="Arial"/>
          <w:i/>
          <w:iCs/>
          <w:sz w:val="24"/>
          <w:szCs w:val="24"/>
          <w:lang w:eastAsia="en-US"/>
        </w:rPr>
      </w:pPr>
      <w:r w:rsidRPr="00396FD4">
        <w:rPr>
          <w:rFonts w:ascii="Arial" w:eastAsia="Calibri" w:hAnsi="Arial" w:cs="Arial"/>
          <w:i/>
          <w:iCs/>
          <w:sz w:val="24"/>
          <w:szCs w:val="24"/>
          <w:lang w:eastAsia="en-US"/>
        </w:rPr>
        <w:t>-</w:t>
      </w:r>
      <w:r w:rsidR="0016324B" w:rsidRPr="00396FD4">
        <w:rPr>
          <w:rFonts w:ascii="Arial" w:eastAsia="Calibri" w:hAnsi="Arial" w:cs="Arial"/>
          <w:i/>
          <w:iCs/>
          <w:sz w:val="24"/>
          <w:szCs w:val="24"/>
          <w:lang w:eastAsia="en-US"/>
        </w:rPr>
        <w:t xml:space="preserve"> </w:t>
      </w:r>
      <w:bookmarkStart w:id="7" w:name="_Hlk180491477"/>
      <w:r w:rsidR="0016324B" w:rsidRPr="00396FD4">
        <w:rPr>
          <w:rFonts w:ascii="Arial" w:eastAsia="Calibri" w:hAnsi="Arial" w:cs="Arial"/>
          <w:i/>
          <w:iCs/>
          <w:sz w:val="24"/>
          <w:szCs w:val="24"/>
          <w:lang w:eastAsia="en-US"/>
        </w:rPr>
        <w:t>Kryterium Kwalifikowalność wydatków projektu ocenian</w:t>
      </w:r>
      <w:r w:rsidR="00D26B8F" w:rsidRPr="00396FD4">
        <w:rPr>
          <w:rFonts w:ascii="Arial" w:eastAsia="Calibri" w:hAnsi="Arial" w:cs="Arial"/>
          <w:i/>
          <w:iCs/>
          <w:sz w:val="24"/>
          <w:szCs w:val="24"/>
          <w:lang w:eastAsia="en-US"/>
        </w:rPr>
        <w:t>e</w:t>
      </w:r>
      <w:r w:rsidR="0016324B" w:rsidRPr="00396FD4">
        <w:rPr>
          <w:rFonts w:ascii="Arial" w:eastAsia="Calibri" w:hAnsi="Arial" w:cs="Arial"/>
          <w:i/>
          <w:iCs/>
          <w:sz w:val="24"/>
          <w:szCs w:val="24"/>
          <w:lang w:eastAsia="en-US"/>
        </w:rPr>
        <w:t xml:space="preserve"> będzie na podstawie informacji zawartych we Wniosku o dofinansowanie</w:t>
      </w:r>
      <w:r w:rsidR="00BB6735" w:rsidRPr="00396FD4">
        <w:rPr>
          <w:rFonts w:ascii="Arial" w:eastAsia="Calibri" w:hAnsi="Arial" w:cs="Arial"/>
          <w:i/>
          <w:iCs/>
          <w:sz w:val="24"/>
          <w:szCs w:val="24"/>
          <w:lang w:eastAsia="en-US"/>
        </w:rPr>
        <w:t xml:space="preserve">, załącznikach do Wniosku: dokumentacja techniczna, kosztorys, oferty </w:t>
      </w:r>
      <w:r w:rsidR="0016324B" w:rsidRPr="00396FD4">
        <w:rPr>
          <w:rFonts w:ascii="Arial" w:eastAsia="Calibri" w:hAnsi="Arial" w:cs="Arial"/>
          <w:i/>
          <w:iCs/>
          <w:sz w:val="24"/>
          <w:szCs w:val="24"/>
          <w:lang w:eastAsia="en-US"/>
        </w:rPr>
        <w:t xml:space="preserve">oraz zapisów w pkt. </w:t>
      </w:r>
      <w:r w:rsidR="001D4B8A" w:rsidRPr="00396FD4">
        <w:rPr>
          <w:rFonts w:ascii="Arial" w:eastAsia="Calibri" w:hAnsi="Arial" w:cs="Arial"/>
          <w:i/>
          <w:iCs/>
          <w:sz w:val="24"/>
          <w:szCs w:val="24"/>
          <w:lang w:eastAsia="en-US"/>
        </w:rPr>
        <w:t>Sposób szacowania wydatków kwalifikowalnych projektu;</w:t>
      </w:r>
      <w:r w:rsidR="0016324B" w:rsidRPr="00396FD4">
        <w:rPr>
          <w:rFonts w:ascii="Arial" w:eastAsia="Calibri" w:hAnsi="Arial" w:cs="Arial"/>
          <w:i/>
          <w:iCs/>
          <w:sz w:val="24"/>
          <w:szCs w:val="24"/>
          <w:lang w:eastAsia="en-US"/>
        </w:rPr>
        <w:t xml:space="preserve"> </w:t>
      </w:r>
    </w:p>
    <w:p w14:paraId="2BBE2CE9" w14:textId="00EA015E" w:rsidR="00BB6735" w:rsidRPr="00396FD4" w:rsidRDefault="00987A5F" w:rsidP="00BC1152">
      <w:pPr>
        <w:spacing w:beforeLines="60" w:before="144" w:afterLines="60" w:after="144"/>
        <w:rPr>
          <w:rFonts w:ascii="Arial" w:eastAsia="Calibri" w:hAnsi="Arial" w:cs="Arial"/>
          <w:i/>
          <w:iCs/>
          <w:sz w:val="24"/>
          <w:szCs w:val="24"/>
          <w:lang w:eastAsia="en-US"/>
        </w:rPr>
      </w:pPr>
      <w:r w:rsidRPr="00396FD4">
        <w:rPr>
          <w:rFonts w:ascii="Arial" w:eastAsia="Calibri" w:hAnsi="Arial" w:cs="Arial"/>
          <w:i/>
          <w:iCs/>
          <w:sz w:val="24"/>
          <w:szCs w:val="24"/>
          <w:lang w:eastAsia="en-US"/>
        </w:rPr>
        <w:t>-</w:t>
      </w:r>
      <w:r w:rsidR="00D26B8F" w:rsidRPr="00396FD4">
        <w:rPr>
          <w:rFonts w:ascii="Arial" w:eastAsia="Calibri" w:hAnsi="Arial" w:cs="Arial"/>
          <w:i/>
          <w:iCs/>
          <w:sz w:val="24"/>
          <w:szCs w:val="24"/>
          <w:lang w:eastAsia="en-US"/>
        </w:rPr>
        <w:t>k</w:t>
      </w:r>
      <w:r w:rsidR="0016324B" w:rsidRPr="00396FD4">
        <w:rPr>
          <w:rFonts w:ascii="Arial" w:eastAsia="Calibri" w:hAnsi="Arial" w:cs="Arial"/>
          <w:i/>
          <w:iCs/>
          <w:sz w:val="24"/>
          <w:szCs w:val="24"/>
          <w:lang w:eastAsia="en-US"/>
        </w:rPr>
        <w:t>ryterium Wykonalność techniczna projektu ocenian</w:t>
      </w:r>
      <w:r w:rsidR="00D26B8F" w:rsidRPr="00396FD4">
        <w:rPr>
          <w:rFonts w:ascii="Arial" w:eastAsia="Calibri" w:hAnsi="Arial" w:cs="Arial"/>
          <w:i/>
          <w:iCs/>
          <w:sz w:val="24"/>
          <w:szCs w:val="24"/>
          <w:lang w:eastAsia="en-US"/>
        </w:rPr>
        <w:t>e</w:t>
      </w:r>
      <w:r w:rsidR="0016324B" w:rsidRPr="00396FD4">
        <w:rPr>
          <w:rFonts w:ascii="Arial" w:eastAsia="Calibri" w:hAnsi="Arial" w:cs="Arial"/>
          <w:i/>
          <w:iCs/>
          <w:sz w:val="24"/>
          <w:szCs w:val="24"/>
          <w:lang w:eastAsia="en-US"/>
        </w:rPr>
        <w:t xml:space="preserve"> będzie na podstawie informacji zawartych </w:t>
      </w:r>
      <w:r w:rsidR="001A6239" w:rsidRPr="00396FD4">
        <w:rPr>
          <w:rFonts w:ascii="Arial" w:eastAsia="Calibri" w:hAnsi="Arial" w:cs="Arial"/>
          <w:i/>
          <w:iCs/>
          <w:sz w:val="24"/>
          <w:szCs w:val="24"/>
          <w:lang w:eastAsia="en-US"/>
        </w:rPr>
        <w:t xml:space="preserve">we wniosku o dofinansowanie </w:t>
      </w:r>
      <w:r w:rsidR="0016324B" w:rsidRPr="00396FD4">
        <w:rPr>
          <w:rFonts w:ascii="Arial" w:eastAsia="Calibri" w:hAnsi="Arial" w:cs="Arial"/>
          <w:i/>
          <w:iCs/>
          <w:sz w:val="24"/>
          <w:szCs w:val="24"/>
          <w:lang w:eastAsia="en-US"/>
        </w:rPr>
        <w:t xml:space="preserve">w sekcji H1 </w:t>
      </w:r>
      <w:r w:rsidR="001A6239" w:rsidRPr="00396FD4">
        <w:rPr>
          <w:rFonts w:ascii="Arial" w:eastAsia="Calibri" w:hAnsi="Arial" w:cs="Arial"/>
          <w:i/>
          <w:iCs/>
          <w:sz w:val="24"/>
          <w:szCs w:val="24"/>
          <w:lang w:eastAsia="en-US"/>
        </w:rPr>
        <w:t>Potencjał do realizacji projektu</w:t>
      </w:r>
      <w:r w:rsidR="00F3791E" w:rsidRPr="00396FD4">
        <w:rPr>
          <w:rFonts w:ascii="Arial" w:eastAsia="Calibri" w:hAnsi="Arial" w:cs="Arial"/>
          <w:i/>
          <w:iCs/>
          <w:sz w:val="24"/>
          <w:szCs w:val="24"/>
          <w:lang w:eastAsia="en-US"/>
        </w:rPr>
        <w:t xml:space="preserve">, </w:t>
      </w:r>
      <w:r w:rsidR="0016324B" w:rsidRPr="00396FD4">
        <w:rPr>
          <w:rFonts w:ascii="Arial" w:eastAsia="Calibri" w:hAnsi="Arial" w:cs="Arial"/>
          <w:i/>
          <w:iCs/>
          <w:sz w:val="24"/>
          <w:szCs w:val="24"/>
          <w:lang w:eastAsia="en-US"/>
        </w:rPr>
        <w:t xml:space="preserve">zapisów w pkt. </w:t>
      </w:r>
      <w:r w:rsidR="001D4B8A" w:rsidRPr="00396FD4">
        <w:rPr>
          <w:rFonts w:ascii="Arial" w:eastAsia="Calibri" w:hAnsi="Arial" w:cs="Arial"/>
          <w:i/>
          <w:iCs/>
          <w:sz w:val="24"/>
          <w:szCs w:val="24"/>
          <w:lang w:eastAsia="en-US"/>
        </w:rPr>
        <w:t>Wykonalność techniczna projektu</w:t>
      </w:r>
      <w:r w:rsidR="00F3791E" w:rsidRPr="00396FD4">
        <w:rPr>
          <w:rFonts w:ascii="Arial" w:eastAsia="Calibri" w:hAnsi="Arial" w:cs="Arial"/>
          <w:i/>
          <w:iCs/>
          <w:sz w:val="24"/>
          <w:szCs w:val="24"/>
          <w:lang w:eastAsia="en-US"/>
        </w:rPr>
        <w:t xml:space="preserve"> oraz przedłożonej dokumentacji technicznej i ewentualnych zezwoleń</w:t>
      </w:r>
      <w:r w:rsidR="0016324B" w:rsidRPr="00396FD4">
        <w:rPr>
          <w:rFonts w:ascii="Arial" w:eastAsia="Calibri" w:hAnsi="Arial" w:cs="Arial"/>
          <w:i/>
          <w:iCs/>
          <w:sz w:val="24"/>
          <w:szCs w:val="24"/>
          <w:lang w:eastAsia="en-US"/>
        </w:rPr>
        <w:t xml:space="preserve">.  </w:t>
      </w:r>
      <w:bookmarkEnd w:id="7"/>
    </w:p>
    <w:p w14:paraId="44BDD30E" w14:textId="494F888B" w:rsidR="00BB6735" w:rsidRPr="00396FD4" w:rsidRDefault="0016324B" w:rsidP="00BC1152">
      <w:pPr>
        <w:spacing w:beforeLines="60" w:before="144" w:afterLines="60" w:after="144"/>
        <w:rPr>
          <w:rFonts w:ascii="Arial" w:eastAsia="Calibri" w:hAnsi="Arial" w:cs="Arial"/>
          <w:i/>
          <w:iCs/>
          <w:sz w:val="24"/>
          <w:szCs w:val="24"/>
          <w:lang w:eastAsia="en-US"/>
        </w:rPr>
      </w:pPr>
      <w:r w:rsidRPr="00396FD4">
        <w:rPr>
          <w:rFonts w:ascii="Arial" w:eastAsia="Calibri" w:hAnsi="Arial" w:cs="Arial"/>
          <w:i/>
          <w:iCs/>
          <w:sz w:val="24"/>
          <w:szCs w:val="24"/>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kryteriów. </w:t>
      </w:r>
      <w:r w:rsidR="008053DD" w:rsidRPr="00396FD4">
        <w:rPr>
          <w:rFonts w:ascii="Arial" w:eastAsia="Calibri" w:hAnsi="Arial" w:cs="Arial"/>
          <w:i/>
          <w:iCs/>
          <w:sz w:val="24"/>
          <w:szCs w:val="24"/>
          <w:lang w:eastAsia="en-US"/>
        </w:rPr>
        <w:t>Wnioskodawc</w:t>
      </w:r>
      <w:r w:rsidRPr="00396FD4">
        <w:rPr>
          <w:rFonts w:ascii="Arial" w:eastAsia="Calibri" w:hAnsi="Arial" w:cs="Arial"/>
          <w:i/>
          <w:iCs/>
          <w:sz w:val="24"/>
          <w:szCs w:val="24"/>
          <w:lang w:eastAsia="en-US"/>
        </w:rPr>
        <w:t>a ponosi pełną odpowiedzialność za informacje zawarte w składanych dokumentach.</w:t>
      </w:r>
    </w:p>
    <w:p w14:paraId="05D6E44C" w14:textId="0CEEEB19" w:rsidR="0016324B" w:rsidRPr="00396FD4" w:rsidRDefault="00BB6735" w:rsidP="00BC1152">
      <w:pPr>
        <w:spacing w:beforeLines="60" w:before="144" w:afterLines="60" w:after="144"/>
        <w:rPr>
          <w:rFonts w:ascii="Arial" w:eastAsiaTheme="majorEastAsia" w:hAnsi="Arial" w:cs="Arial"/>
          <w:b/>
          <w:bCs/>
          <w:i/>
          <w:iCs/>
          <w:sz w:val="24"/>
          <w:szCs w:val="24"/>
          <w:lang w:eastAsia="x-none"/>
        </w:rPr>
      </w:pPr>
      <w:r w:rsidRPr="00396FD4">
        <w:rPr>
          <w:rFonts w:ascii="Arial" w:eastAsiaTheme="majorEastAsia" w:hAnsi="Arial" w:cs="Arial"/>
          <w:b/>
          <w:bCs/>
          <w:i/>
          <w:iCs/>
          <w:sz w:val="24"/>
          <w:szCs w:val="24"/>
          <w:lang w:eastAsia="x-none"/>
        </w:rPr>
        <w:t>Należy unikać nadmiernego rozbudowywania opisów i podawania informacji zbędnych dla oceny wykonalności projektu.</w:t>
      </w:r>
    </w:p>
    <w:p w14:paraId="1E86031D" w14:textId="77777777" w:rsidR="001D1CFE" w:rsidRPr="00396FD4" w:rsidRDefault="001D1CFE" w:rsidP="00BC1152">
      <w:pPr>
        <w:spacing w:beforeLines="60" w:before="144" w:afterLines="60" w:after="144"/>
        <w:rPr>
          <w:rFonts w:ascii="Arial" w:eastAsia="Calibri" w:hAnsi="Arial" w:cs="Arial"/>
          <w:sz w:val="24"/>
          <w:szCs w:val="24"/>
          <w:lang w:eastAsia="en-US"/>
        </w:rPr>
      </w:pPr>
    </w:p>
    <w:p w14:paraId="3C6485CF" w14:textId="33ADA24E" w:rsidR="009F6BA1" w:rsidRPr="00396FD4" w:rsidRDefault="009F6BA1" w:rsidP="00BC1152">
      <w:pPr>
        <w:pStyle w:val="Akapitzlist"/>
        <w:keepNext/>
        <w:keepLines/>
        <w:numPr>
          <w:ilvl w:val="0"/>
          <w:numId w:val="15"/>
        </w:numPr>
        <w:spacing w:beforeLines="60" w:before="144" w:afterLines="60" w:after="144"/>
        <w:contextualSpacing w:val="0"/>
        <w:outlineLvl w:val="2"/>
        <w:rPr>
          <w:rFonts w:ascii="Arial" w:eastAsiaTheme="majorEastAsia" w:hAnsi="Arial" w:cs="Arial"/>
          <w:b/>
          <w:bCs/>
          <w:sz w:val="24"/>
          <w:szCs w:val="24"/>
          <w:lang w:eastAsia="x-none"/>
        </w:rPr>
      </w:pPr>
      <w:r w:rsidRPr="00396FD4">
        <w:rPr>
          <w:rFonts w:ascii="Arial" w:eastAsiaTheme="majorEastAsia" w:hAnsi="Arial" w:cs="Arial"/>
          <w:b/>
          <w:bCs/>
          <w:sz w:val="24"/>
          <w:szCs w:val="24"/>
          <w:lang w:eastAsia="x-none"/>
        </w:rPr>
        <w:t xml:space="preserve">Ogólna charakterystyka </w:t>
      </w:r>
      <w:r w:rsidR="008053DD" w:rsidRPr="00396FD4">
        <w:rPr>
          <w:rFonts w:ascii="Arial" w:eastAsiaTheme="majorEastAsia" w:hAnsi="Arial" w:cs="Arial"/>
          <w:b/>
          <w:bCs/>
          <w:sz w:val="24"/>
          <w:szCs w:val="24"/>
          <w:lang w:eastAsia="x-none"/>
        </w:rPr>
        <w:t>Wnioskodawc</w:t>
      </w:r>
      <w:r w:rsidRPr="00396FD4">
        <w:rPr>
          <w:rFonts w:ascii="Arial" w:eastAsiaTheme="majorEastAsia" w:hAnsi="Arial" w:cs="Arial"/>
          <w:b/>
          <w:bCs/>
          <w:sz w:val="24"/>
          <w:szCs w:val="24"/>
          <w:lang w:eastAsia="x-none"/>
        </w:rPr>
        <w:t>y</w:t>
      </w:r>
      <w:bookmarkEnd w:id="3"/>
      <w:bookmarkEnd w:id="4"/>
    </w:p>
    <w:p w14:paraId="717066D8" w14:textId="38179327" w:rsidR="008B6531" w:rsidRPr="00396FD4" w:rsidRDefault="002055B8" w:rsidP="00BC1152">
      <w:pPr>
        <w:spacing w:beforeLines="60" w:before="144" w:afterLines="60" w:after="144"/>
        <w:rPr>
          <w:rFonts w:ascii="Arial" w:eastAsia="Calibri" w:hAnsi="Arial" w:cs="Arial"/>
          <w:sz w:val="24"/>
          <w:szCs w:val="24"/>
          <w:lang w:eastAsia="x-none"/>
        </w:rPr>
      </w:pPr>
      <w:r w:rsidRPr="00396FD4">
        <w:rPr>
          <w:rFonts w:ascii="Arial" w:eastAsia="Calibri" w:hAnsi="Arial" w:cs="Arial"/>
          <w:sz w:val="24"/>
          <w:szCs w:val="24"/>
          <w:lang w:eastAsia="x-none"/>
        </w:rPr>
        <w:t>Nazwa</w:t>
      </w:r>
      <w:r w:rsidR="009F6BA1" w:rsidRPr="00396FD4">
        <w:rPr>
          <w:rFonts w:ascii="Arial" w:eastAsia="Calibri" w:hAnsi="Arial" w:cs="Arial"/>
          <w:sz w:val="24"/>
          <w:szCs w:val="24"/>
          <w:lang w:eastAsia="x-none"/>
        </w:rPr>
        <w:t xml:space="preserve"> </w:t>
      </w:r>
      <w:r w:rsidR="008053DD" w:rsidRPr="00396FD4">
        <w:rPr>
          <w:rFonts w:ascii="Arial" w:eastAsia="Calibri" w:hAnsi="Arial" w:cs="Arial"/>
          <w:sz w:val="24"/>
          <w:szCs w:val="24"/>
          <w:lang w:eastAsia="x-none"/>
        </w:rPr>
        <w:t>Wnioskodawc</w:t>
      </w:r>
      <w:r w:rsidR="009F6BA1" w:rsidRPr="00396FD4">
        <w:rPr>
          <w:rFonts w:ascii="Arial" w:eastAsia="Calibri" w:hAnsi="Arial" w:cs="Arial"/>
          <w:sz w:val="24"/>
          <w:szCs w:val="24"/>
          <w:lang w:eastAsia="x-none"/>
        </w:rPr>
        <w:t>y</w:t>
      </w:r>
      <w:r w:rsidRPr="00396FD4">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396FD4" w14:paraId="0137DD5D" w14:textId="77777777" w:rsidTr="008526C7">
        <w:tc>
          <w:tcPr>
            <w:tcW w:w="9973" w:type="dxa"/>
          </w:tcPr>
          <w:p w14:paraId="2EAC79AE" w14:textId="77777777" w:rsidR="008B6531" w:rsidRPr="00396FD4" w:rsidRDefault="008B6531" w:rsidP="00BC1152">
            <w:pPr>
              <w:pStyle w:val="Bezodstpw"/>
              <w:spacing w:beforeLines="60" w:before="144" w:afterLines="60" w:after="144" w:line="276" w:lineRule="auto"/>
              <w:rPr>
                <w:rFonts w:ascii="Arial" w:hAnsi="Arial" w:cs="Arial"/>
                <w:sz w:val="24"/>
                <w:szCs w:val="24"/>
              </w:rPr>
            </w:pPr>
          </w:p>
          <w:p w14:paraId="29C4E2A7" w14:textId="77777777" w:rsidR="008B6531" w:rsidRPr="00396FD4" w:rsidRDefault="008B6531" w:rsidP="00BC1152">
            <w:pPr>
              <w:pStyle w:val="Bezodstpw"/>
              <w:spacing w:beforeLines="60" w:before="144" w:afterLines="60" w:after="144" w:line="276" w:lineRule="auto"/>
              <w:rPr>
                <w:rFonts w:ascii="Arial" w:hAnsi="Arial" w:cs="Arial"/>
                <w:sz w:val="24"/>
                <w:szCs w:val="24"/>
              </w:rPr>
            </w:pPr>
          </w:p>
        </w:tc>
      </w:tr>
    </w:tbl>
    <w:p w14:paraId="7CE064C8" w14:textId="485F8A6B" w:rsidR="002055B8" w:rsidRPr="00396FD4" w:rsidRDefault="001A6239" w:rsidP="00BC1152">
      <w:pPr>
        <w:spacing w:beforeLines="60" w:before="144" w:afterLines="60" w:after="144"/>
        <w:rPr>
          <w:rFonts w:ascii="Arial" w:eastAsia="Calibri" w:hAnsi="Arial" w:cs="Arial"/>
          <w:sz w:val="24"/>
          <w:szCs w:val="24"/>
          <w:lang w:eastAsia="x-none"/>
        </w:rPr>
      </w:pPr>
      <w:r w:rsidRPr="00396FD4">
        <w:rPr>
          <w:rFonts w:ascii="Arial" w:eastAsia="Calibri" w:hAnsi="Arial" w:cs="Arial"/>
          <w:sz w:val="24"/>
          <w:szCs w:val="24"/>
          <w:lang w:eastAsia="x-none"/>
        </w:rPr>
        <w:t xml:space="preserve">Forma </w:t>
      </w:r>
      <w:r w:rsidR="009F6BA1" w:rsidRPr="00396FD4">
        <w:rPr>
          <w:rFonts w:ascii="Arial" w:eastAsia="Calibri" w:hAnsi="Arial" w:cs="Arial"/>
          <w:sz w:val="24"/>
          <w:szCs w:val="24"/>
          <w:lang w:eastAsia="x-none"/>
        </w:rPr>
        <w:t>organizacyjno-prawn</w:t>
      </w:r>
      <w:r w:rsidR="002055B8" w:rsidRPr="00396FD4">
        <w:rPr>
          <w:rFonts w:ascii="Arial" w:eastAsia="Calibri" w:hAnsi="Arial" w:cs="Arial"/>
          <w:sz w:val="24"/>
          <w:szCs w:val="24"/>
          <w:lang w:eastAsia="x-none"/>
        </w:rPr>
        <w:t>a:</w:t>
      </w:r>
      <w:r w:rsidR="009F6BA1" w:rsidRPr="00396FD4">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396FD4" w14:paraId="4588FADF" w14:textId="77777777" w:rsidTr="008526C7">
        <w:tc>
          <w:tcPr>
            <w:tcW w:w="9973" w:type="dxa"/>
          </w:tcPr>
          <w:p w14:paraId="31788A76" w14:textId="77777777" w:rsidR="008B6531" w:rsidRPr="00396FD4" w:rsidRDefault="008B6531" w:rsidP="00BC1152">
            <w:pPr>
              <w:pStyle w:val="Bezodstpw"/>
              <w:spacing w:beforeLines="60" w:before="144" w:afterLines="60" w:after="144" w:line="276" w:lineRule="auto"/>
              <w:rPr>
                <w:rFonts w:ascii="Arial" w:hAnsi="Arial" w:cs="Arial"/>
                <w:sz w:val="24"/>
                <w:szCs w:val="24"/>
              </w:rPr>
            </w:pPr>
          </w:p>
          <w:p w14:paraId="786493DA" w14:textId="77777777" w:rsidR="008B6531" w:rsidRPr="00396FD4" w:rsidRDefault="008B6531" w:rsidP="00BC1152">
            <w:pPr>
              <w:pStyle w:val="Bezodstpw"/>
              <w:spacing w:beforeLines="60" w:before="144" w:afterLines="60" w:after="144" w:line="276" w:lineRule="auto"/>
              <w:rPr>
                <w:rFonts w:ascii="Arial" w:hAnsi="Arial" w:cs="Arial"/>
                <w:sz w:val="24"/>
                <w:szCs w:val="24"/>
              </w:rPr>
            </w:pPr>
          </w:p>
        </w:tc>
      </w:tr>
    </w:tbl>
    <w:p w14:paraId="4D7C6C10" w14:textId="21227282" w:rsidR="009D687F" w:rsidRPr="00396FD4" w:rsidRDefault="008B6531" w:rsidP="00BC1152">
      <w:pPr>
        <w:spacing w:beforeLines="60" w:before="144" w:afterLines="60" w:after="144"/>
        <w:rPr>
          <w:rFonts w:ascii="Arial" w:eastAsia="Calibri" w:hAnsi="Arial" w:cs="Arial"/>
          <w:sz w:val="24"/>
          <w:szCs w:val="24"/>
          <w:lang w:eastAsia="x-none"/>
        </w:rPr>
      </w:pPr>
      <w:r w:rsidRPr="00396FD4">
        <w:rPr>
          <w:rFonts w:ascii="Arial" w:eastAsia="Calibri" w:hAnsi="Arial" w:cs="Arial"/>
          <w:sz w:val="24"/>
          <w:szCs w:val="24"/>
          <w:lang w:eastAsia="en-US"/>
        </w:rPr>
        <w:t>O</w:t>
      </w:r>
      <w:r w:rsidR="009F6BA1" w:rsidRPr="00396FD4">
        <w:rPr>
          <w:rFonts w:ascii="Arial" w:eastAsia="Calibri" w:hAnsi="Arial" w:cs="Arial"/>
          <w:sz w:val="24"/>
          <w:szCs w:val="24"/>
          <w:lang w:eastAsia="x-none"/>
        </w:rPr>
        <w:t>pis działalności</w:t>
      </w:r>
      <w:r w:rsidR="002055B8" w:rsidRPr="00396FD4">
        <w:rPr>
          <w:rFonts w:ascii="Arial" w:eastAsia="Calibri" w:hAnsi="Arial" w:cs="Arial"/>
          <w:sz w:val="24"/>
          <w:szCs w:val="24"/>
          <w:lang w:eastAsia="x-none"/>
        </w:rPr>
        <w:t>:</w:t>
      </w:r>
      <w:bookmarkStart w:id="8" w:name="_Toc138840676"/>
      <w:bookmarkStart w:id="9"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396FD4" w14:paraId="79420E77" w14:textId="77777777" w:rsidTr="008526C7">
        <w:tc>
          <w:tcPr>
            <w:tcW w:w="9973" w:type="dxa"/>
          </w:tcPr>
          <w:p w14:paraId="6D9C897C" w14:textId="77777777" w:rsidR="008B6531" w:rsidRPr="00396FD4" w:rsidRDefault="008B6531" w:rsidP="00BC1152">
            <w:pPr>
              <w:pStyle w:val="Bezodstpw"/>
              <w:spacing w:beforeLines="60" w:before="144" w:afterLines="60" w:after="144" w:line="276" w:lineRule="auto"/>
              <w:rPr>
                <w:rFonts w:ascii="Arial" w:hAnsi="Arial" w:cs="Arial"/>
                <w:sz w:val="24"/>
                <w:szCs w:val="24"/>
              </w:rPr>
            </w:pPr>
            <w:bookmarkStart w:id="10" w:name="_Hlk180492473"/>
          </w:p>
          <w:p w14:paraId="29533C6E" w14:textId="77777777" w:rsidR="008B6531" w:rsidRPr="00396FD4" w:rsidRDefault="008B6531" w:rsidP="00BC1152">
            <w:pPr>
              <w:pStyle w:val="Bezodstpw"/>
              <w:spacing w:beforeLines="60" w:before="144" w:afterLines="60" w:after="144" w:line="276" w:lineRule="auto"/>
              <w:rPr>
                <w:rFonts w:ascii="Arial" w:hAnsi="Arial" w:cs="Arial"/>
                <w:sz w:val="24"/>
                <w:szCs w:val="24"/>
              </w:rPr>
            </w:pPr>
          </w:p>
        </w:tc>
      </w:tr>
    </w:tbl>
    <w:bookmarkEnd w:id="10"/>
    <w:p w14:paraId="6DF995DE" w14:textId="04CD5BE9" w:rsidR="009F6BA1" w:rsidRPr="00396FD4" w:rsidRDefault="009F6BA1" w:rsidP="00BC1152">
      <w:pPr>
        <w:pStyle w:val="Akapitzlist"/>
        <w:numPr>
          <w:ilvl w:val="0"/>
          <w:numId w:val="15"/>
        </w:numPr>
        <w:spacing w:beforeLines="60" w:before="144" w:afterLines="60" w:after="144"/>
        <w:contextualSpacing w:val="0"/>
        <w:rPr>
          <w:rFonts w:ascii="Arial" w:eastAsia="Calibri" w:hAnsi="Arial" w:cs="Arial"/>
          <w:b/>
          <w:bCs/>
          <w:sz w:val="24"/>
          <w:szCs w:val="24"/>
          <w:lang w:eastAsia="x-none"/>
        </w:rPr>
      </w:pPr>
      <w:r w:rsidRPr="00396FD4">
        <w:rPr>
          <w:rFonts w:ascii="Arial" w:eastAsiaTheme="majorEastAsia" w:hAnsi="Arial" w:cs="Arial"/>
          <w:b/>
          <w:bCs/>
          <w:sz w:val="24"/>
          <w:szCs w:val="24"/>
        </w:rPr>
        <w:lastRenderedPageBreak/>
        <w:t>Identyfikacja projektu</w:t>
      </w:r>
      <w:bookmarkEnd w:id="8"/>
      <w:bookmarkEnd w:id="9"/>
      <w:r w:rsidRPr="00396FD4">
        <w:rPr>
          <w:rFonts w:ascii="Arial" w:eastAsiaTheme="majorEastAsia" w:hAnsi="Arial" w:cs="Arial"/>
          <w:b/>
          <w:bCs/>
          <w:sz w:val="24"/>
          <w:szCs w:val="24"/>
          <w:lang w:eastAsia="x-none"/>
        </w:rPr>
        <w:t xml:space="preserve"> </w:t>
      </w:r>
    </w:p>
    <w:p w14:paraId="568E8CEE" w14:textId="454F119A" w:rsidR="00926034" w:rsidRPr="00396FD4" w:rsidRDefault="00926034" w:rsidP="00BC1152">
      <w:pPr>
        <w:spacing w:beforeLines="60" w:before="144" w:afterLines="60" w:after="144"/>
        <w:rPr>
          <w:rFonts w:ascii="Arial" w:eastAsia="Calibri" w:hAnsi="Arial" w:cs="Arial"/>
          <w:color w:val="000000"/>
          <w:sz w:val="24"/>
          <w:szCs w:val="24"/>
          <w:lang w:eastAsia="en-US"/>
        </w:rPr>
      </w:pPr>
      <w:r w:rsidRPr="00396FD4">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396FD4" w14:paraId="10189ABB" w14:textId="77777777" w:rsidTr="008526C7">
        <w:tc>
          <w:tcPr>
            <w:tcW w:w="9973" w:type="dxa"/>
          </w:tcPr>
          <w:p w14:paraId="729322EA" w14:textId="77777777" w:rsidR="008B6531" w:rsidRPr="00396FD4" w:rsidRDefault="008B6531" w:rsidP="00BC1152">
            <w:pPr>
              <w:pStyle w:val="Bezodstpw"/>
              <w:spacing w:beforeLines="60" w:before="144" w:afterLines="60" w:after="144" w:line="276" w:lineRule="auto"/>
              <w:rPr>
                <w:rFonts w:ascii="Arial" w:hAnsi="Arial" w:cs="Arial"/>
                <w:sz w:val="24"/>
                <w:szCs w:val="24"/>
              </w:rPr>
            </w:pPr>
          </w:p>
          <w:p w14:paraId="11AF6093" w14:textId="77777777" w:rsidR="008B6531" w:rsidRPr="00396FD4" w:rsidRDefault="008B6531" w:rsidP="00BC1152">
            <w:pPr>
              <w:pStyle w:val="Bezodstpw"/>
              <w:spacing w:beforeLines="60" w:before="144" w:afterLines="60" w:after="144" w:line="276" w:lineRule="auto"/>
              <w:rPr>
                <w:rFonts w:ascii="Arial" w:hAnsi="Arial" w:cs="Arial"/>
                <w:sz w:val="24"/>
                <w:szCs w:val="24"/>
              </w:rPr>
            </w:pPr>
          </w:p>
        </w:tc>
      </w:tr>
    </w:tbl>
    <w:p w14:paraId="5F099AFD" w14:textId="0FA16AAD" w:rsidR="00305682" w:rsidRPr="00396FD4" w:rsidRDefault="00305682" w:rsidP="00BC1152">
      <w:pPr>
        <w:spacing w:beforeLines="60" w:before="144" w:afterLines="60" w:after="144"/>
        <w:rPr>
          <w:rFonts w:ascii="Arial" w:eastAsia="Calibri" w:hAnsi="Arial" w:cs="Arial"/>
          <w:color w:val="000000"/>
          <w:sz w:val="24"/>
          <w:szCs w:val="24"/>
          <w:lang w:eastAsia="en-US"/>
        </w:rPr>
      </w:pPr>
      <w:r w:rsidRPr="00396FD4">
        <w:rPr>
          <w:rFonts w:ascii="Arial" w:eastAsia="Calibri" w:hAnsi="Arial" w:cs="Arial"/>
          <w:color w:val="000000"/>
          <w:sz w:val="24"/>
          <w:szCs w:val="24"/>
          <w:lang w:eastAsia="en-US"/>
        </w:rPr>
        <w:t>Typ projektu:</w:t>
      </w:r>
    </w:p>
    <w:tbl>
      <w:tblPr>
        <w:tblStyle w:val="Tabela-Siatka"/>
        <w:tblW w:w="0" w:type="auto"/>
        <w:tblInd w:w="-5" w:type="dxa"/>
        <w:tblLook w:val="04A0" w:firstRow="1" w:lastRow="0" w:firstColumn="1" w:lastColumn="0" w:noHBand="0" w:noVBand="1"/>
      </w:tblPr>
      <w:tblGrid>
        <w:gridCol w:w="9068"/>
      </w:tblGrid>
      <w:tr w:rsidR="002D7E22" w:rsidRPr="00396FD4" w14:paraId="606BB3D8" w14:textId="77777777" w:rsidTr="008526C7">
        <w:tc>
          <w:tcPr>
            <w:tcW w:w="9973" w:type="dxa"/>
          </w:tcPr>
          <w:p w14:paraId="064A0342" w14:textId="2714C899" w:rsidR="001D4B8A" w:rsidRPr="00396FD4" w:rsidRDefault="00BC1152" w:rsidP="00BC1152">
            <w:pPr>
              <w:pStyle w:val="Bezodstpw"/>
              <w:spacing w:beforeLines="60" w:before="144" w:afterLines="60" w:after="144" w:line="276" w:lineRule="auto"/>
              <w:rPr>
                <w:rFonts w:ascii="Arial" w:hAnsi="Arial" w:cs="Arial"/>
                <w:sz w:val="24"/>
                <w:szCs w:val="24"/>
              </w:rPr>
            </w:pPr>
            <w:bookmarkStart w:id="11" w:name="_Hlk180412632"/>
            <w:r w:rsidRPr="00396FD4">
              <w:rPr>
                <w:rFonts w:ascii="Arial" w:hAnsi="Arial" w:cs="Arial"/>
                <w:sz w:val="24"/>
                <w:szCs w:val="24"/>
              </w:rPr>
              <w:t>Budowa lub rozbudowa systemów selektywnego zbierania odpadów komunalnych uwzględniających rozwiązania dotyczące zapobieganiu powstawania odpadów lub ponownego ich użycia (Punkty Selektywnej Zbiórki Odpadów Komunalnych - PSZOK) oraz tworzenie centrów ponownego wykorzystania i napraw, w tym wymiany zużytych urządzeń i sprzętu domowego</w:t>
            </w:r>
            <w:bookmarkEnd w:id="11"/>
          </w:p>
        </w:tc>
      </w:tr>
    </w:tbl>
    <w:p w14:paraId="733354E5" w14:textId="370D5D30" w:rsidR="00305682" w:rsidRPr="00396FD4" w:rsidRDefault="00305682" w:rsidP="00BC1152">
      <w:pPr>
        <w:spacing w:beforeLines="60" w:before="144" w:afterLines="60" w:after="144"/>
        <w:rPr>
          <w:rFonts w:ascii="Arial" w:eastAsia="Calibri" w:hAnsi="Arial" w:cs="Arial"/>
          <w:color w:val="000000"/>
          <w:sz w:val="24"/>
          <w:szCs w:val="24"/>
          <w:lang w:eastAsia="en-US"/>
        </w:rPr>
      </w:pPr>
      <w:r w:rsidRPr="00396FD4">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396FD4" w14:paraId="60A1E683" w14:textId="77777777" w:rsidTr="008526C7">
        <w:tc>
          <w:tcPr>
            <w:tcW w:w="9973" w:type="dxa"/>
          </w:tcPr>
          <w:p w14:paraId="66A22B75" w14:textId="77777777" w:rsidR="008B6531" w:rsidRPr="00396FD4" w:rsidRDefault="008B6531" w:rsidP="00BC1152">
            <w:pPr>
              <w:pStyle w:val="Bezodstpw"/>
              <w:spacing w:beforeLines="60" w:before="144" w:afterLines="60" w:after="144" w:line="276" w:lineRule="auto"/>
              <w:rPr>
                <w:rFonts w:ascii="Arial" w:hAnsi="Arial" w:cs="Arial"/>
                <w:sz w:val="24"/>
                <w:szCs w:val="24"/>
              </w:rPr>
            </w:pPr>
          </w:p>
          <w:p w14:paraId="766A21DC" w14:textId="77777777" w:rsidR="008B6531" w:rsidRPr="00396FD4" w:rsidRDefault="008B6531" w:rsidP="00BC1152">
            <w:pPr>
              <w:pStyle w:val="Bezodstpw"/>
              <w:spacing w:beforeLines="60" w:before="144" w:afterLines="60" w:after="144" w:line="276" w:lineRule="auto"/>
              <w:rPr>
                <w:rFonts w:ascii="Arial" w:hAnsi="Arial" w:cs="Arial"/>
                <w:sz w:val="24"/>
                <w:szCs w:val="24"/>
              </w:rPr>
            </w:pPr>
          </w:p>
        </w:tc>
      </w:tr>
    </w:tbl>
    <w:p w14:paraId="21DF7594" w14:textId="396B14F3" w:rsidR="00926034" w:rsidRPr="00396FD4" w:rsidRDefault="00926034" w:rsidP="00BC1152">
      <w:pPr>
        <w:spacing w:beforeLines="60" w:before="144" w:afterLines="60" w:after="144"/>
        <w:rPr>
          <w:rFonts w:ascii="Arial" w:eastAsia="Calibri" w:hAnsi="Arial" w:cs="Arial"/>
          <w:b/>
          <w:bCs/>
          <w:color w:val="000000"/>
          <w:sz w:val="24"/>
          <w:szCs w:val="24"/>
          <w:lang w:eastAsia="en-US"/>
        </w:rPr>
      </w:pPr>
      <w:r w:rsidRPr="00396FD4">
        <w:rPr>
          <w:rFonts w:ascii="Arial" w:eastAsia="Calibri" w:hAnsi="Arial" w:cs="Arial"/>
          <w:b/>
          <w:bCs/>
          <w:color w:val="000000"/>
          <w:sz w:val="24"/>
          <w:szCs w:val="24"/>
          <w:lang w:eastAsia="en-US"/>
        </w:rPr>
        <w:t>Całkowity koszt projektu</w:t>
      </w:r>
      <w:r w:rsidR="002055B8" w:rsidRPr="00396FD4">
        <w:rPr>
          <w:rFonts w:ascii="Arial" w:eastAsia="Calibri" w:hAnsi="Arial" w:cs="Arial"/>
          <w:b/>
          <w:bCs/>
          <w:color w:val="000000"/>
          <w:sz w:val="24"/>
          <w:szCs w:val="24"/>
          <w:lang w:eastAsia="en-US"/>
        </w:rPr>
        <w:t>:</w:t>
      </w:r>
    </w:p>
    <w:p w14:paraId="723C885C" w14:textId="5C0F8438" w:rsidR="009F5AB7" w:rsidRPr="00396FD4" w:rsidRDefault="00926034" w:rsidP="00BC1152">
      <w:pPr>
        <w:spacing w:beforeLines="60" w:before="144" w:afterLines="60" w:after="144"/>
        <w:rPr>
          <w:rFonts w:ascii="Arial" w:eastAsia="Calibri" w:hAnsi="Arial" w:cs="Arial"/>
          <w:b/>
          <w:bCs/>
          <w:color w:val="000000"/>
          <w:sz w:val="24"/>
          <w:szCs w:val="24"/>
          <w:lang w:eastAsia="en-US"/>
        </w:rPr>
      </w:pPr>
      <w:r w:rsidRPr="00396FD4">
        <w:rPr>
          <w:rFonts w:ascii="Arial" w:eastAsia="Calibri" w:hAnsi="Arial" w:cs="Arial"/>
          <w:b/>
          <w:bCs/>
          <w:color w:val="000000"/>
          <w:sz w:val="24"/>
          <w:szCs w:val="24"/>
          <w:lang w:eastAsia="en-US"/>
        </w:rPr>
        <w:t>Całkowity koszt kwalifikowalny projektu</w:t>
      </w:r>
      <w:r w:rsidR="002055B8" w:rsidRPr="00396FD4">
        <w:rPr>
          <w:rFonts w:ascii="Arial" w:eastAsia="Calibri" w:hAnsi="Arial" w:cs="Arial"/>
          <w:b/>
          <w:bCs/>
          <w:color w:val="000000"/>
          <w:sz w:val="24"/>
          <w:szCs w:val="24"/>
          <w:lang w:eastAsia="en-US"/>
        </w:rPr>
        <w:t>:</w:t>
      </w:r>
    </w:p>
    <w:p w14:paraId="6FE5A5A5" w14:textId="5A503F4B" w:rsidR="002055B8" w:rsidRPr="00396FD4" w:rsidRDefault="002055B8" w:rsidP="00BC1152">
      <w:pPr>
        <w:spacing w:beforeLines="60" w:before="144" w:afterLines="60" w:after="144"/>
        <w:rPr>
          <w:rFonts w:ascii="Arial" w:eastAsia="Calibri" w:hAnsi="Arial" w:cs="Arial"/>
          <w:b/>
          <w:bCs/>
          <w:color w:val="000000"/>
          <w:sz w:val="24"/>
          <w:szCs w:val="24"/>
          <w:lang w:eastAsia="en-US"/>
        </w:rPr>
      </w:pPr>
      <w:r w:rsidRPr="00396FD4">
        <w:rPr>
          <w:rFonts w:ascii="Arial" w:eastAsia="Calibri" w:hAnsi="Arial" w:cs="Arial"/>
          <w:b/>
          <w:bCs/>
          <w:color w:val="000000"/>
          <w:sz w:val="24"/>
          <w:szCs w:val="24"/>
          <w:lang w:eastAsia="en-US"/>
        </w:rPr>
        <w:t xml:space="preserve">Wnioskowana kwota dofinansowania: </w:t>
      </w:r>
    </w:p>
    <w:p w14:paraId="4D24D553" w14:textId="674EAB24" w:rsidR="002055B8" w:rsidRPr="00396FD4" w:rsidRDefault="002055B8" w:rsidP="00BC1152">
      <w:pPr>
        <w:spacing w:beforeLines="60" w:before="144" w:afterLines="60" w:after="144"/>
        <w:rPr>
          <w:rFonts w:ascii="Arial" w:eastAsia="Calibri" w:hAnsi="Arial" w:cs="Arial"/>
          <w:b/>
          <w:bCs/>
          <w:color w:val="000000"/>
          <w:sz w:val="24"/>
          <w:szCs w:val="24"/>
          <w:lang w:eastAsia="en-US"/>
        </w:rPr>
      </w:pPr>
      <w:r w:rsidRPr="00396FD4">
        <w:rPr>
          <w:rFonts w:ascii="Arial" w:eastAsia="Calibri" w:hAnsi="Arial" w:cs="Arial"/>
          <w:b/>
          <w:bCs/>
          <w:color w:val="000000"/>
          <w:sz w:val="24"/>
          <w:szCs w:val="24"/>
          <w:lang w:eastAsia="en-US"/>
        </w:rPr>
        <w:t>Wnioskowany poziom dofinansowania:</w:t>
      </w:r>
    </w:p>
    <w:p w14:paraId="0640379E" w14:textId="2D64673D" w:rsidR="00077803" w:rsidRPr="00396FD4" w:rsidRDefault="00077803" w:rsidP="00BC1152">
      <w:pPr>
        <w:spacing w:beforeLines="60" w:before="144" w:afterLines="60" w:after="144"/>
        <w:rPr>
          <w:rFonts w:ascii="Arial" w:eastAsia="Calibri" w:hAnsi="Arial" w:cs="Arial"/>
          <w:b/>
          <w:bCs/>
          <w:color w:val="000000"/>
          <w:sz w:val="24"/>
          <w:szCs w:val="24"/>
          <w:lang w:eastAsia="en-US"/>
        </w:rPr>
      </w:pPr>
      <w:r w:rsidRPr="00396FD4">
        <w:rPr>
          <w:rFonts w:ascii="Arial" w:eastAsia="Calibri" w:hAnsi="Arial" w:cs="Arial"/>
          <w:b/>
          <w:bCs/>
          <w:color w:val="000000"/>
          <w:sz w:val="24"/>
          <w:szCs w:val="24"/>
          <w:lang w:eastAsia="en-US"/>
        </w:rPr>
        <w:t>Termin i okres realizacji</w:t>
      </w:r>
      <w:r w:rsidR="00283A58" w:rsidRPr="00396FD4">
        <w:rPr>
          <w:rFonts w:ascii="Arial" w:eastAsia="Calibri" w:hAnsi="Arial" w:cs="Arial"/>
          <w:b/>
          <w:bCs/>
          <w:color w:val="000000"/>
          <w:sz w:val="24"/>
          <w:szCs w:val="24"/>
          <w:lang w:eastAsia="en-US"/>
        </w:rPr>
        <w:t xml:space="preserve"> projektu</w:t>
      </w:r>
      <w:r w:rsidRPr="00396FD4">
        <w:rPr>
          <w:rFonts w:ascii="Arial" w:eastAsia="Calibri" w:hAnsi="Arial" w:cs="Arial"/>
          <w:b/>
          <w:bCs/>
          <w:color w:val="000000"/>
          <w:sz w:val="24"/>
          <w:szCs w:val="24"/>
          <w:lang w:eastAsia="en-US"/>
        </w:rPr>
        <w:t>:</w:t>
      </w:r>
    </w:p>
    <w:p w14:paraId="335F24E6" w14:textId="77777777" w:rsidR="004563E6" w:rsidRPr="00396FD4" w:rsidRDefault="004563E6">
      <w:pPr>
        <w:spacing w:beforeLines="60" w:before="144" w:afterLines="60" w:after="144"/>
        <w:rPr>
          <w:rFonts w:ascii="Arial" w:eastAsia="Calibri" w:hAnsi="Arial" w:cs="Arial"/>
          <w:color w:val="000000"/>
          <w:sz w:val="24"/>
          <w:szCs w:val="24"/>
          <w:lang w:eastAsia="en-US"/>
        </w:rPr>
      </w:pPr>
    </w:p>
    <w:p w14:paraId="446885FF" w14:textId="5504C750" w:rsidR="00964F1C" w:rsidRPr="00396FD4" w:rsidRDefault="008B6531" w:rsidP="00BC1152">
      <w:pPr>
        <w:spacing w:beforeLines="60" w:before="144" w:afterLines="60" w:after="144"/>
        <w:rPr>
          <w:rFonts w:ascii="Arial" w:eastAsia="Calibri" w:hAnsi="Arial" w:cs="Arial"/>
          <w:color w:val="000000"/>
          <w:sz w:val="24"/>
          <w:szCs w:val="24"/>
          <w:lang w:eastAsia="en-US"/>
        </w:rPr>
      </w:pPr>
      <w:r w:rsidRPr="00396FD4">
        <w:rPr>
          <w:rFonts w:ascii="Arial" w:eastAsia="Calibri" w:hAnsi="Arial" w:cs="Arial"/>
          <w:color w:val="000000"/>
          <w:sz w:val="24"/>
          <w:szCs w:val="24"/>
          <w:lang w:eastAsia="en-US"/>
        </w:rPr>
        <w:t>O</w:t>
      </w:r>
      <w:r w:rsidR="00926034" w:rsidRPr="00396FD4">
        <w:rPr>
          <w:rFonts w:ascii="Arial" w:eastAsia="Calibri" w:hAnsi="Arial" w:cs="Arial"/>
          <w:color w:val="000000"/>
          <w:sz w:val="24"/>
          <w:szCs w:val="24"/>
          <w:lang w:eastAsia="en-US"/>
        </w:rPr>
        <w:t xml:space="preserve">pis </w:t>
      </w:r>
      <w:r w:rsidR="00BB6735" w:rsidRPr="00396FD4">
        <w:rPr>
          <w:rFonts w:ascii="Arial" w:eastAsia="Calibri" w:hAnsi="Arial" w:cs="Arial"/>
          <w:color w:val="000000"/>
          <w:sz w:val="24"/>
          <w:szCs w:val="24"/>
          <w:lang w:eastAsia="en-US"/>
        </w:rPr>
        <w:t xml:space="preserve">przedmiotu i </w:t>
      </w:r>
      <w:r w:rsidR="002055B8" w:rsidRPr="00396FD4">
        <w:rPr>
          <w:rFonts w:ascii="Arial" w:eastAsia="Calibri" w:hAnsi="Arial" w:cs="Arial"/>
          <w:color w:val="000000"/>
          <w:sz w:val="24"/>
          <w:szCs w:val="24"/>
          <w:lang w:eastAsia="en-US"/>
        </w:rPr>
        <w:t>zakres</w:t>
      </w:r>
      <w:r w:rsidR="0080095D" w:rsidRPr="00396FD4">
        <w:rPr>
          <w:rFonts w:ascii="Arial" w:eastAsia="Calibri" w:hAnsi="Arial" w:cs="Arial"/>
          <w:color w:val="000000"/>
          <w:sz w:val="24"/>
          <w:szCs w:val="24"/>
          <w:lang w:eastAsia="en-US"/>
        </w:rPr>
        <w:t>u</w:t>
      </w:r>
      <w:r w:rsidR="002055B8" w:rsidRPr="00396FD4">
        <w:rPr>
          <w:rFonts w:ascii="Arial" w:eastAsia="Calibri" w:hAnsi="Arial" w:cs="Arial"/>
          <w:color w:val="000000"/>
          <w:sz w:val="24"/>
          <w:szCs w:val="24"/>
          <w:lang w:eastAsia="en-US"/>
        </w:rPr>
        <w:t xml:space="preserve"> rzeczow</w:t>
      </w:r>
      <w:r w:rsidR="0080095D" w:rsidRPr="00396FD4">
        <w:rPr>
          <w:rFonts w:ascii="Arial" w:eastAsia="Calibri" w:hAnsi="Arial" w:cs="Arial"/>
          <w:color w:val="000000"/>
          <w:sz w:val="24"/>
          <w:szCs w:val="24"/>
          <w:lang w:eastAsia="en-US"/>
        </w:rPr>
        <w:t>ego</w:t>
      </w:r>
      <w:r w:rsidRPr="00396FD4">
        <w:rPr>
          <w:rFonts w:ascii="Arial" w:eastAsia="Calibri" w:hAnsi="Arial" w:cs="Arial"/>
          <w:color w:val="000000"/>
          <w:sz w:val="24"/>
          <w:szCs w:val="24"/>
          <w:lang w:eastAsia="en-US"/>
        </w:rPr>
        <w:t xml:space="preserve"> projektu</w:t>
      </w:r>
      <w:r w:rsidR="00BB6735" w:rsidRPr="00396FD4">
        <w:rPr>
          <w:rFonts w:ascii="Arial" w:eastAsia="Calibri" w:hAnsi="Arial" w:cs="Arial"/>
          <w:color w:val="000000"/>
          <w:sz w:val="24"/>
          <w:szCs w:val="24"/>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396FD4" w14:paraId="6D0B0439" w14:textId="77777777" w:rsidTr="00D0091F">
        <w:tc>
          <w:tcPr>
            <w:tcW w:w="9068" w:type="dxa"/>
          </w:tcPr>
          <w:p w14:paraId="5E4260E0" w14:textId="7D20020F" w:rsidR="002055B8" w:rsidRPr="00396FD4" w:rsidRDefault="005F68C7" w:rsidP="00BC1152">
            <w:pPr>
              <w:pStyle w:val="Bezodstpw"/>
              <w:spacing w:beforeLines="60" w:before="144" w:afterLines="60" w:after="144" w:line="276" w:lineRule="auto"/>
              <w:rPr>
                <w:rFonts w:ascii="Arial" w:hAnsi="Arial" w:cs="Arial"/>
                <w:sz w:val="24"/>
                <w:szCs w:val="24"/>
              </w:rPr>
            </w:pPr>
            <w:bookmarkStart w:id="12" w:name="_Hlk156974412"/>
            <w:r w:rsidRPr="00396FD4">
              <w:rPr>
                <w:rFonts w:ascii="Arial" w:hAnsi="Arial" w:cs="Arial"/>
                <w:sz w:val="24"/>
                <w:szCs w:val="24"/>
              </w:rPr>
              <w:t>Uzasadnienie:</w:t>
            </w:r>
          </w:p>
          <w:p w14:paraId="03C69817" w14:textId="77777777" w:rsidR="00305682" w:rsidRPr="00396FD4" w:rsidRDefault="00305682" w:rsidP="00BC1152">
            <w:pPr>
              <w:pStyle w:val="Bezodstpw"/>
              <w:spacing w:beforeLines="60" w:before="144" w:afterLines="60" w:after="144" w:line="276" w:lineRule="auto"/>
              <w:rPr>
                <w:rFonts w:ascii="Arial" w:hAnsi="Arial" w:cs="Arial"/>
                <w:sz w:val="24"/>
                <w:szCs w:val="24"/>
              </w:rPr>
            </w:pPr>
          </w:p>
          <w:p w14:paraId="2C7DB164" w14:textId="77777777" w:rsidR="00204732" w:rsidRPr="00396FD4" w:rsidRDefault="00204732" w:rsidP="00BC1152">
            <w:pPr>
              <w:pStyle w:val="Bezodstpw"/>
              <w:spacing w:beforeLines="60" w:before="144" w:afterLines="60" w:after="144" w:line="276" w:lineRule="auto"/>
              <w:rPr>
                <w:rFonts w:ascii="Arial" w:hAnsi="Arial" w:cs="Arial"/>
                <w:sz w:val="24"/>
                <w:szCs w:val="24"/>
              </w:rPr>
            </w:pPr>
          </w:p>
        </w:tc>
      </w:tr>
      <w:bookmarkEnd w:id="12"/>
    </w:tbl>
    <w:p w14:paraId="07C6D7B6" w14:textId="77777777" w:rsidR="00D0091F" w:rsidRPr="00396FD4" w:rsidRDefault="00D0091F" w:rsidP="00D0091F">
      <w:pPr>
        <w:keepNext/>
        <w:outlineLvl w:val="3"/>
        <w:rPr>
          <w:rFonts w:ascii="Arial" w:hAnsi="Arial" w:cs="Arial"/>
          <w:b/>
          <w:bCs/>
          <w:sz w:val="24"/>
          <w:szCs w:val="24"/>
        </w:rPr>
      </w:pPr>
    </w:p>
    <w:p w14:paraId="46CF5547" w14:textId="03F61845" w:rsidR="00D0091F" w:rsidRPr="00396FD4" w:rsidRDefault="00D0091F" w:rsidP="00D0091F">
      <w:pPr>
        <w:keepNext/>
        <w:numPr>
          <w:ilvl w:val="0"/>
          <w:numId w:val="15"/>
        </w:numPr>
        <w:tabs>
          <w:tab w:val="num" w:pos="0"/>
        </w:tabs>
        <w:outlineLvl w:val="3"/>
        <w:rPr>
          <w:rFonts w:ascii="Arial" w:hAnsi="Arial" w:cs="Arial"/>
          <w:b/>
          <w:bCs/>
          <w:sz w:val="24"/>
          <w:szCs w:val="24"/>
        </w:rPr>
      </w:pPr>
      <w:r w:rsidRPr="00396FD4">
        <w:rPr>
          <w:rFonts w:ascii="Arial" w:hAnsi="Arial" w:cs="Arial"/>
          <w:b/>
          <w:bCs/>
          <w:sz w:val="24"/>
          <w:szCs w:val="24"/>
        </w:rPr>
        <w:t>Zgodność projektu ze strategią terytorialną</w:t>
      </w:r>
    </w:p>
    <w:p w14:paraId="7898ABBB" w14:textId="2D4E1CBD" w:rsidR="00926034" w:rsidRPr="00396FD4" w:rsidRDefault="00D0091F" w:rsidP="00EB676C">
      <w:pPr>
        <w:pStyle w:val="Default"/>
        <w:spacing w:beforeLines="60" w:before="144" w:afterLines="60" w:after="144" w:line="276" w:lineRule="auto"/>
        <w:rPr>
          <w:rFonts w:ascii="Arial" w:hAnsi="Arial" w:cs="Arial"/>
          <w:bCs/>
          <w:color w:val="auto"/>
          <w:sz w:val="24"/>
        </w:rPr>
      </w:pPr>
      <w:r w:rsidRPr="00396FD4">
        <w:rPr>
          <w:rFonts w:ascii="Arial" w:hAnsi="Arial" w:cs="Arial"/>
          <w:bCs/>
          <w:color w:val="auto"/>
          <w:sz w:val="24"/>
        </w:rPr>
        <w:t xml:space="preserve">Należy opisać, czy projekt wynika z obowiązującej Strategii terytorialnej pozytywnie zaopiniowanej zgodnie z art. 36 ust. 4 ustawy o zasadach realizacji zadań finansowanych ze środków europejskich w perspektywie finansowej 2021-2027 i jest ujęty w Strategii, a także </w:t>
      </w:r>
      <w:r w:rsidR="00EB676C" w:rsidRPr="00396FD4">
        <w:rPr>
          <w:rFonts w:ascii="Arial" w:hAnsi="Arial" w:cs="Arial"/>
          <w:bCs/>
          <w:color w:val="auto"/>
          <w:sz w:val="24"/>
        </w:rPr>
        <w:t>czy wpisuje się w cele strategiczne i kierunki działań określone w tej Strategii.</w:t>
      </w:r>
    </w:p>
    <w:tbl>
      <w:tblPr>
        <w:tblStyle w:val="Tabela-Siatka"/>
        <w:tblW w:w="0" w:type="auto"/>
        <w:tblInd w:w="-5" w:type="dxa"/>
        <w:tblLook w:val="04A0" w:firstRow="1" w:lastRow="0" w:firstColumn="1" w:lastColumn="0" w:noHBand="0" w:noVBand="1"/>
      </w:tblPr>
      <w:tblGrid>
        <w:gridCol w:w="9068"/>
      </w:tblGrid>
      <w:tr w:rsidR="00EB676C" w:rsidRPr="00396FD4" w14:paraId="3F950BCE" w14:textId="77777777" w:rsidTr="00956517">
        <w:tc>
          <w:tcPr>
            <w:tcW w:w="9973" w:type="dxa"/>
          </w:tcPr>
          <w:p w14:paraId="79590F45" w14:textId="77777777" w:rsidR="00EB676C" w:rsidRPr="00396FD4" w:rsidRDefault="00EB676C" w:rsidP="00956517">
            <w:pPr>
              <w:pStyle w:val="Bezodstpw"/>
              <w:spacing w:beforeLines="60" w:before="144" w:afterLines="60" w:after="144" w:line="276" w:lineRule="auto"/>
              <w:rPr>
                <w:rFonts w:ascii="Arial" w:hAnsi="Arial" w:cs="Arial"/>
                <w:sz w:val="24"/>
                <w:szCs w:val="24"/>
              </w:rPr>
            </w:pPr>
            <w:r w:rsidRPr="00396FD4">
              <w:rPr>
                <w:rFonts w:ascii="Arial" w:hAnsi="Arial" w:cs="Arial"/>
                <w:sz w:val="24"/>
                <w:szCs w:val="24"/>
              </w:rPr>
              <w:t>Uzasadnienie:</w:t>
            </w:r>
          </w:p>
          <w:p w14:paraId="68ABB1C4" w14:textId="77777777" w:rsidR="00EB676C" w:rsidRPr="00396FD4" w:rsidRDefault="00EB676C" w:rsidP="00956517">
            <w:pPr>
              <w:pStyle w:val="Bezodstpw"/>
              <w:spacing w:beforeLines="60" w:before="144" w:afterLines="60" w:after="144" w:line="276" w:lineRule="auto"/>
              <w:rPr>
                <w:rFonts w:ascii="Arial" w:hAnsi="Arial" w:cs="Arial"/>
                <w:sz w:val="24"/>
                <w:szCs w:val="24"/>
              </w:rPr>
            </w:pPr>
          </w:p>
          <w:p w14:paraId="1DCF9508" w14:textId="77777777" w:rsidR="00EB676C" w:rsidRPr="00396FD4" w:rsidRDefault="00EB676C" w:rsidP="00956517">
            <w:pPr>
              <w:pStyle w:val="Bezodstpw"/>
              <w:spacing w:beforeLines="60" w:before="144" w:afterLines="60" w:after="144" w:line="276" w:lineRule="auto"/>
              <w:rPr>
                <w:rFonts w:ascii="Arial" w:hAnsi="Arial" w:cs="Arial"/>
                <w:sz w:val="24"/>
                <w:szCs w:val="24"/>
              </w:rPr>
            </w:pPr>
          </w:p>
        </w:tc>
      </w:tr>
    </w:tbl>
    <w:p w14:paraId="579CBAE7" w14:textId="77777777" w:rsidR="00D0091F" w:rsidRPr="00396FD4" w:rsidRDefault="00D0091F" w:rsidP="00BC1152">
      <w:pPr>
        <w:spacing w:beforeLines="60" w:before="144" w:afterLines="60" w:after="144"/>
        <w:rPr>
          <w:rFonts w:ascii="Arial" w:eastAsia="Calibri" w:hAnsi="Arial" w:cs="Arial"/>
          <w:color w:val="000000"/>
          <w:sz w:val="24"/>
          <w:szCs w:val="24"/>
          <w:lang w:eastAsia="en-US"/>
        </w:rPr>
      </w:pPr>
    </w:p>
    <w:p w14:paraId="344E4CD6" w14:textId="0D78F355" w:rsidR="00AB15BE" w:rsidRPr="00396FD4" w:rsidRDefault="001C4130" w:rsidP="00AA0AF8">
      <w:pPr>
        <w:keepNext/>
        <w:numPr>
          <w:ilvl w:val="0"/>
          <w:numId w:val="15"/>
        </w:numPr>
        <w:tabs>
          <w:tab w:val="num" w:pos="0"/>
        </w:tabs>
        <w:outlineLvl w:val="3"/>
        <w:rPr>
          <w:rFonts w:ascii="Arial" w:hAnsi="Arial" w:cs="Arial"/>
          <w:b/>
          <w:bCs/>
          <w:sz w:val="24"/>
          <w:szCs w:val="24"/>
        </w:rPr>
      </w:pPr>
      <w:r w:rsidRPr="00396FD4">
        <w:rPr>
          <w:rFonts w:ascii="Arial" w:hAnsi="Arial" w:cs="Arial"/>
          <w:b/>
          <w:bCs/>
          <w:sz w:val="24"/>
          <w:szCs w:val="24"/>
        </w:rPr>
        <w:t>Zgodność projektu z hierarchią sposobów postępowania z odpadami określoną przez  Ustawę z dnia 14 grudnia 2012 r. o odpadach</w:t>
      </w:r>
    </w:p>
    <w:p w14:paraId="5B296074" w14:textId="0DC90ABE" w:rsidR="00AB15BE" w:rsidRPr="00396FD4" w:rsidRDefault="00AB15BE" w:rsidP="00AA0AF8">
      <w:pPr>
        <w:pStyle w:val="Default"/>
        <w:spacing w:beforeLines="60" w:before="144" w:afterLines="60" w:after="144" w:line="276" w:lineRule="auto"/>
        <w:rPr>
          <w:rFonts w:ascii="Arial" w:hAnsi="Arial" w:cs="Arial"/>
          <w:color w:val="auto"/>
          <w:sz w:val="24"/>
        </w:rPr>
      </w:pPr>
      <w:r w:rsidRPr="00396FD4">
        <w:rPr>
          <w:rFonts w:ascii="Arial" w:hAnsi="Arial" w:cs="Arial"/>
          <w:bCs/>
          <w:color w:val="auto"/>
          <w:sz w:val="24"/>
        </w:rPr>
        <w:t>Należy opisać, czy projekt</w:t>
      </w:r>
      <w:r w:rsidR="001C4130" w:rsidRPr="00396FD4">
        <w:rPr>
          <w:rFonts w:ascii="Arial" w:hAnsi="Arial" w:cs="Arial"/>
          <w:bCs/>
          <w:color w:val="auto"/>
          <w:sz w:val="24"/>
        </w:rPr>
        <w:t xml:space="preserve"> jest skonstruowany w taki sposób, że zachowana jest hierarchia sposobów postępowania z odpadami</w:t>
      </w:r>
      <w:r w:rsidR="00EB676C" w:rsidRPr="00396FD4">
        <w:rPr>
          <w:rFonts w:ascii="Arial" w:hAnsi="Arial" w:cs="Arial"/>
          <w:bCs/>
          <w:color w:val="auto"/>
          <w:sz w:val="24"/>
        </w:rPr>
        <w:t>,</w:t>
      </w:r>
      <w:r w:rsidR="001C4130" w:rsidRPr="00396FD4">
        <w:rPr>
          <w:rFonts w:ascii="Arial" w:hAnsi="Arial" w:cs="Arial"/>
          <w:bCs/>
          <w:color w:val="auto"/>
          <w:sz w:val="24"/>
        </w:rPr>
        <w:t xml:space="preserve"> tj. dąży do zapobiegania powstawania odpadów, przygotowania do ponownego użycia, zwiększania i maksymalizacji poziomu recyklingu, innych procesów odzysku oraz unieszkodliwiania odpadów zgodnie z Ustawą z dnia 14 grudnia 2012 r. o odpadach.</w:t>
      </w:r>
    </w:p>
    <w:tbl>
      <w:tblPr>
        <w:tblStyle w:val="Tabela-Siatka"/>
        <w:tblW w:w="0" w:type="auto"/>
        <w:tblInd w:w="-5" w:type="dxa"/>
        <w:tblLook w:val="04A0" w:firstRow="1" w:lastRow="0" w:firstColumn="1" w:lastColumn="0" w:noHBand="0" w:noVBand="1"/>
      </w:tblPr>
      <w:tblGrid>
        <w:gridCol w:w="9068"/>
      </w:tblGrid>
      <w:tr w:rsidR="009D687F" w:rsidRPr="00396FD4" w14:paraId="16401235" w14:textId="77777777" w:rsidTr="00FF64E1">
        <w:tc>
          <w:tcPr>
            <w:tcW w:w="9973" w:type="dxa"/>
          </w:tcPr>
          <w:p w14:paraId="749F3157" w14:textId="0D1B99F4" w:rsidR="009D687F" w:rsidRPr="00396FD4" w:rsidRDefault="005F68C7" w:rsidP="00BC1152">
            <w:pPr>
              <w:pStyle w:val="Bezodstpw"/>
              <w:spacing w:beforeLines="60" w:before="144" w:afterLines="60" w:after="144" w:line="276" w:lineRule="auto"/>
              <w:rPr>
                <w:rFonts w:ascii="Arial" w:hAnsi="Arial" w:cs="Arial"/>
                <w:sz w:val="24"/>
                <w:szCs w:val="24"/>
              </w:rPr>
            </w:pPr>
            <w:bookmarkStart w:id="13" w:name="_Hlk218676842"/>
            <w:r w:rsidRPr="00396FD4">
              <w:rPr>
                <w:rFonts w:ascii="Arial" w:hAnsi="Arial" w:cs="Arial"/>
                <w:sz w:val="24"/>
                <w:szCs w:val="24"/>
              </w:rPr>
              <w:t>Uzasadnienie:</w:t>
            </w:r>
          </w:p>
          <w:p w14:paraId="1A34CA86" w14:textId="77777777" w:rsidR="009D687F" w:rsidRPr="00396FD4" w:rsidRDefault="009D687F" w:rsidP="00BC1152">
            <w:pPr>
              <w:pStyle w:val="Bezodstpw"/>
              <w:spacing w:beforeLines="60" w:before="144" w:afterLines="60" w:after="144" w:line="276" w:lineRule="auto"/>
              <w:rPr>
                <w:rFonts w:ascii="Arial" w:hAnsi="Arial" w:cs="Arial"/>
                <w:sz w:val="24"/>
                <w:szCs w:val="24"/>
              </w:rPr>
            </w:pPr>
          </w:p>
          <w:p w14:paraId="764A2A27" w14:textId="77777777" w:rsidR="009D687F" w:rsidRPr="00396FD4" w:rsidRDefault="009D687F" w:rsidP="00BC1152">
            <w:pPr>
              <w:pStyle w:val="Bezodstpw"/>
              <w:spacing w:beforeLines="60" w:before="144" w:afterLines="60" w:after="144" w:line="276" w:lineRule="auto"/>
              <w:rPr>
                <w:rFonts w:ascii="Arial" w:hAnsi="Arial" w:cs="Arial"/>
                <w:sz w:val="24"/>
                <w:szCs w:val="24"/>
              </w:rPr>
            </w:pPr>
          </w:p>
        </w:tc>
      </w:tr>
      <w:bookmarkEnd w:id="13"/>
    </w:tbl>
    <w:p w14:paraId="243F4559" w14:textId="77777777" w:rsidR="0035090C" w:rsidRPr="00396FD4" w:rsidRDefault="0035090C" w:rsidP="00BC1152">
      <w:pPr>
        <w:spacing w:beforeLines="60" w:before="144" w:afterLines="60" w:after="144"/>
        <w:rPr>
          <w:rFonts w:ascii="Arial" w:eastAsia="Calibri" w:hAnsi="Arial" w:cs="Arial"/>
          <w:color w:val="000000"/>
          <w:sz w:val="24"/>
          <w:szCs w:val="24"/>
          <w:lang w:eastAsia="en-US"/>
        </w:rPr>
      </w:pPr>
    </w:p>
    <w:p w14:paraId="0D3C060B" w14:textId="71872338" w:rsidR="00C87802" w:rsidRPr="00396FD4" w:rsidRDefault="001C4130" w:rsidP="008D0C35">
      <w:pPr>
        <w:pStyle w:val="Akapitzlist"/>
        <w:numPr>
          <w:ilvl w:val="0"/>
          <w:numId w:val="15"/>
        </w:numPr>
        <w:spacing w:beforeLines="60" w:before="144" w:afterLines="60" w:after="144"/>
        <w:ind w:left="357"/>
        <w:contextualSpacing w:val="0"/>
        <w:rPr>
          <w:rFonts w:ascii="Arial" w:hAnsi="Arial" w:cs="Arial"/>
          <w:b/>
          <w:bCs/>
          <w:sz w:val="24"/>
          <w:szCs w:val="24"/>
        </w:rPr>
      </w:pPr>
      <w:r w:rsidRPr="00396FD4">
        <w:rPr>
          <w:rFonts w:ascii="Arial" w:hAnsi="Arial" w:cs="Arial"/>
          <w:b/>
          <w:bCs/>
          <w:sz w:val="24"/>
          <w:szCs w:val="24"/>
        </w:rPr>
        <w:t>Zgodność z dokumentami strategicznymi z zakresu gospodarki odpadami oraz z Dyrektywą 2008/98/WE z 19 listopada 2008 r. w sprawie odpadów oraz uchylająca niektóre dyrektywy</w:t>
      </w:r>
    </w:p>
    <w:p w14:paraId="122024A9" w14:textId="74ADDB29" w:rsidR="001C4130" w:rsidRPr="00396FD4" w:rsidRDefault="00C87802" w:rsidP="001C4130">
      <w:pPr>
        <w:keepNext/>
        <w:outlineLvl w:val="3"/>
        <w:rPr>
          <w:rFonts w:ascii="Arial" w:hAnsi="Arial" w:cs="Arial"/>
          <w:bCs/>
          <w:sz w:val="24"/>
          <w:szCs w:val="24"/>
        </w:rPr>
      </w:pPr>
      <w:r w:rsidRPr="00396FD4">
        <w:rPr>
          <w:rFonts w:ascii="Arial" w:hAnsi="Arial" w:cs="Arial"/>
          <w:bCs/>
          <w:sz w:val="24"/>
          <w:szCs w:val="24"/>
        </w:rPr>
        <w:t>Należy opisać</w:t>
      </w:r>
      <w:r w:rsidR="008C7EAC" w:rsidRPr="00396FD4">
        <w:rPr>
          <w:rFonts w:ascii="Arial" w:hAnsi="Arial" w:cs="Arial"/>
          <w:bCs/>
          <w:sz w:val="24"/>
          <w:szCs w:val="24"/>
        </w:rPr>
        <w:t>,</w:t>
      </w:r>
      <w:r w:rsidRPr="00396FD4">
        <w:rPr>
          <w:rFonts w:ascii="Arial" w:hAnsi="Arial" w:cs="Arial"/>
          <w:bCs/>
          <w:sz w:val="24"/>
          <w:szCs w:val="24"/>
        </w:rPr>
        <w:t xml:space="preserve"> </w:t>
      </w:r>
      <w:r w:rsidR="00A32C21" w:rsidRPr="00396FD4">
        <w:rPr>
          <w:rFonts w:ascii="Arial" w:hAnsi="Arial" w:cs="Arial"/>
          <w:bCs/>
          <w:sz w:val="24"/>
          <w:szCs w:val="24"/>
        </w:rPr>
        <w:t>czy</w:t>
      </w:r>
      <w:r w:rsidR="001C4130" w:rsidRPr="00396FD4">
        <w:rPr>
          <w:rFonts w:ascii="Arial" w:hAnsi="Arial" w:cs="Arial"/>
          <w:bCs/>
          <w:sz w:val="24"/>
          <w:szCs w:val="24"/>
        </w:rPr>
        <w:t xml:space="preserve"> planowany do realizacji projekt jest zgodny z Krajowym Planem Gospodarki Odpadami do 2028 (</w:t>
      </w:r>
      <w:proofErr w:type="spellStart"/>
      <w:r w:rsidR="001C4130" w:rsidRPr="00396FD4">
        <w:rPr>
          <w:rFonts w:ascii="Arial" w:hAnsi="Arial" w:cs="Arial"/>
          <w:bCs/>
          <w:sz w:val="24"/>
          <w:szCs w:val="24"/>
        </w:rPr>
        <w:t>KPGO</w:t>
      </w:r>
      <w:proofErr w:type="spellEnd"/>
      <w:r w:rsidR="001C4130" w:rsidRPr="00396FD4">
        <w:rPr>
          <w:rFonts w:ascii="Arial" w:hAnsi="Arial" w:cs="Arial"/>
          <w:bCs/>
          <w:sz w:val="24"/>
          <w:szCs w:val="24"/>
        </w:rPr>
        <w:t xml:space="preserve"> 2028), Planem Gospodarki Odpadami Województwa Podlaskiego na lata 2023–2028 oraz Dyrektywą 2008/98/WE z 19 listopada 2008 r. w sprawie odpadów oraz uchylającą niektóre dyrektywy) zapewniając właściwą realizację założeń zawartych w ww. dokumentach.</w:t>
      </w:r>
    </w:p>
    <w:p w14:paraId="08FC66FA" w14:textId="23CE6F13" w:rsidR="001C4130" w:rsidRPr="00396FD4" w:rsidRDefault="001C4130" w:rsidP="001C4130">
      <w:pPr>
        <w:keepNext/>
        <w:outlineLvl w:val="3"/>
        <w:rPr>
          <w:rFonts w:ascii="Arial" w:hAnsi="Arial" w:cs="Arial"/>
          <w:bCs/>
          <w:sz w:val="24"/>
          <w:szCs w:val="24"/>
        </w:rPr>
      </w:pPr>
      <w:r w:rsidRPr="00396FD4">
        <w:rPr>
          <w:rFonts w:ascii="Arial" w:hAnsi="Arial" w:cs="Arial"/>
          <w:bCs/>
          <w:sz w:val="24"/>
          <w:szCs w:val="24"/>
        </w:rPr>
        <w:t xml:space="preserve">Podstawą do zaplanowanych w projekcie działań jest ujęcie inwestycji w Planie inwestycyjnym wymienionych w art. 35 ust. 9 ustawy o odpadach, stanowiącym załącznik do Planu Gospodarki Odpadami Województwa Podlaskiego na lata 2023-2028 (jeśli dotyczy). </w:t>
      </w:r>
      <w:r w:rsidR="00EB676C" w:rsidRPr="00396FD4">
        <w:rPr>
          <w:rFonts w:ascii="Arial" w:hAnsi="Arial" w:cs="Arial"/>
          <w:bCs/>
          <w:sz w:val="24"/>
          <w:szCs w:val="24"/>
        </w:rPr>
        <w:t>Należy szczegółowo opisać i uzasadnić</w:t>
      </w:r>
      <w:r w:rsidRPr="00396FD4">
        <w:rPr>
          <w:rFonts w:ascii="Arial" w:hAnsi="Arial" w:cs="Arial"/>
          <w:bCs/>
          <w:sz w:val="24"/>
          <w:szCs w:val="24"/>
        </w:rPr>
        <w:t xml:space="preserve"> realność założeń projektu i możliwość wdrożenia proponowanych rozwiązań technologicznych oraz ich dostosowanie do potrzeb obsługiwanego obszaru/gminy z uwzględnieniem Planu Gospodarki Odpadami Województwa Podlaskiego na lata 2023–2028.</w:t>
      </w:r>
    </w:p>
    <w:tbl>
      <w:tblPr>
        <w:tblStyle w:val="Tabela-Siatka"/>
        <w:tblW w:w="0" w:type="auto"/>
        <w:tblInd w:w="-5" w:type="dxa"/>
        <w:tblLook w:val="04A0" w:firstRow="1" w:lastRow="0" w:firstColumn="1" w:lastColumn="0" w:noHBand="0" w:noVBand="1"/>
      </w:tblPr>
      <w:tblGrid>
        <w:gridCol w:w="9068"/>
      </w:tblGrid>
      <w:tr w:rsidR="005F68C7" w:rsidRPr="00396FD4" w14:paraId="5895C2AE" w14:textId="77777777" w:rsidTr="00C201CD">
        <w:tc>
          <w:tcPr>
            <w:tcW w:w="9068" w:type="dxa"/>
          </w:tcPr>
          <w:p w14:paraId="3B8CD45A" w14:textId="77777777" w:rsidR="005F68C7" w:rsidRPr="00396FD4" w:rsidRDefault="005F68C7" w:rsidP="00BC1152">
            <w:pPr>
              <w:pStyle w:val="Bezodstpw"/>
              <w:spacing w:beforeLines="60" w:before="144" w:afterLines="60" w:after="144" w:line="276" w:lineRule="auto"/>
              <w:rPr>
                <w:rFonts w:ascii="Arial" w:hAnsi="Arial" w:cs="Arial"/>
                <w:sz w:val="24"/>
                <w:szCs w:val="24"/>
              </w:rPr>
            </w:pPr>
            <w:r w:rsidRPr="00396FD4">
              <w:rPr>
                <w:rFonts w:ascii="Arial" w:hAnsi="Arial" w:cs="Arial"/>
                <w:sz w:val="24"/>
                <w:szCs w:val="24"/>
              </w:rPr>
              <w:t>Uzasadnienie:</w:t>
            </w:r>
          </w:p>
          <w:p w14:paraId="7581865F" w14:textId="77777777" w:rsidR="005F68C7" w:rsidRPr="00396FD4" w:rsidRDefault="005F68C7" w:rsidP="00BC1152">
            <w:pPr>
              <w:pStyle w:val="Bezodstpw"/>
              <w:spacing w:beforeLines="60" w:before="144" w:afterLines="60" w:after="144" w:line="276" w:lineRule="auto"/>
              <w:rPr>
                <w:rFonts w:ascii="Arial" w:hAnsi="Arial" w:cs="Arial"/>
                <w:sz w:val="24"/>
                <w:szCs w:val="24"/>
              </w:rPr>
            </w:pPr>
          </w:p>
          <w:p w14:paraId="050CD6B6" w14:textId="77777777" w:rsidR="005F68C7" w:rsidRPr="00396FD4" w:rsidRDefault="005F68C7" w:rsidP="00BC1152">
            <w:pPr>
              <w:pStyle w:val="Bezodstpw"/>
              <w:spacing w:beforeLines="60" w:before="144" w:afterLines="60" w:after="144" w:line="276" w:lineRule="auto"/>
              <w:rPr>
                <w:rFonts w:ascii="Arial" w:hAnsi="Arial" w:cs="Arial"/>
                <w:sz w:val="24"/>
                <w:szCs w:val="24"/>
              </w:rPr>
            </w:pPr>
          </w:p>
        </w:tc>
      </w:tr>
    </w:tbl>
    <w:p w14:paraId="65BDF435" w14:textId="77777777" w:rsidR="00A1017F" w:rsidRDefault="00A1017F" w:rsidP="00BC1152">
      <w:pPr>
        <w:pStyle w:val="Default"/>
        <w:spacing w:beforeLines="60" w:before="144" w:afterLines="60" w:after="144" w:line="276" w:lineRule="auto"/>
        <w:rPr>
          <w:rFonts w:ascii="Arial" w:hAnsi="Arial" w:cs="Arial"/>
          <w:sz w:val="24"/>
        </w:rPr>
      </w:pPr>
    </w:p>
    <w:p w14:paraId="10BFC023" w14:textId="77777777" w:rsidR="00396FD4" w:rsidRDefault="00396FD4" w:rsidP="00BC1152">
      <w:pPr>
        <w:pStyle w:val="Default"/>
        <w:spacing w:beforeLines="60" w:before="144" w:afterLines="60" w:after="144" w:line="276" w:lineRule="auto"/>
        <w:rPr>
          <w:rFonts w:ascii="Arial" w:hAnsi="Arial" w:cs="Arial"/>
          <w:sz w:val="24"/>
        </w:rPr>
      </w:pPr>
    </w:p>
    <w:p w14:paraId="1062880E" w14:textId="77777777" w:rsidR="00396FD4" w:rsidRPr="00396FD4" w:rsidRDefault="00396FD4" w:rsidP="00BC1152">
      <w:pPr>
        <w:pStyle w:val="Default"/>
        <w:spacing w:beforeLines="60" w:before="144" w:afterLines="60" w:after="144" w:line="276" w:lineRule="auto"/>
        <w:rPr>
          <w:rFonts w:ascii="Arial" w:hAnsi="Arial" w:cs="Arial"/>
          <w:sz w:val="24"/>
        </w:rPr>
      </w:pPr>
    </w:p>
    <w:p w14:paraId="36C9FDF0" w14:textId="3756CDBF" w:rsidR="00DB5A71" w:rsidRPr="00396FD4" w:rsidRDefault="007231E4" w:rsidP="004563E6">
      <w:pPr>
        <w:pStyle w:val="Akapitzlist"/>
        <w:numPr>
          <w:ilvl w:val="0"/>
          <w:numId w:val="15"/>
        </w:numPr>
        <w:rPr>
          <w:rFonts w:ascii="Arial" w:eastAsiaTheme="majorEastAsia" w:hAnsi="Arial" w:cs="Arial"/>
          <w:b/>
          <w:bCs/>
          <w:sz w:val="24"/>
          <w:szCs w:val="24"/>
        </w:rPr>
      </w:pPr>
      <w:r w:rsidRPr="00396FD4">
        <w:rPr>
          <w:rFonts w:ascii="Arial" w:eastAsiaTheme="majorEastAsia" w:hAnsi="Arial" w:cs="Arial"/>
          <w:b/>
          <w:bCs/>
          <w:sz w:val="24"/>
          <w:szCs w:val="24"/>
        </w:rPr>
        <w:lastRenderedPageBreak/>
        <w:t>Uzasadnienie konieczności realizacji projektu i zgodność z celami FEdP</w:t>
      </w:r>
    </w:p>
    <w:p w14:paraId="56605569" w14:textId="75C60632" w:rsidR="007231E4" w:rsidRPr="00396FD4" w:rsidRDefault="007231E4" w:rsidP="00BC115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396FD4">
        <w:rPr>
          <w:rFonts w:ascii="Arial" w:eastAsia="Times New Roman" w:hAnsi="Arial" w:cs="Arial"/>
          <w:b/>
          <w:bCs/>
          <w:color w:val="auto"/>
          <w:sz w:val="24"/>
          <w:lang w:eastAsia="ar-SA"/>
        </w:rPr>
        <w:t>Należy uzasadnić potrzebę</w:t>
      </w:r>
      <w:r w:rsidRPr="00396FD4" w:rsidDel="00B94B89">
        <w:rPr>
          <w:rFonts w:ascii="Arial" w:eastAsia="Times New Roman" w:hAnsi="Arial" w:cs="Arial"/>
          <w:b/>
          <w:bCs/>
          <w:color w:val="auto"/>
          <w:sz w:val="24"/>
          <w:lang w:eastAsia="ar-SA"/>
        </w:rPr>
        <w:t xml:space="preserve"> </w:t>
      </w:r>
      <w:r w:rsidRPr="00396FD4">
        <w:rPr>
          <w:rFonts w:ascii="Arial" w:eastAsia="Times New Roman" w:hAnsi="Arial" w:cs="Arial"/>
          <w:b/>
          <w:bCs/>
          <w:color w:val="auto"/>
          <w:sz w:val="24"/>
          <w:lang w:eastAsia="ar-SA"/>
        </w:rPr>
        <w:t>realizacji projektu oraz konieczność finansowania projektu środkami publicznymi, w odniesieniu do poniższych aspektów:</w:t>
      </w:r>
    </w:p>
    <w:p w14:paraId="48B98E36" w14:textId="02CAB0C7" w:rsidR="007231E4" w:rsidRPr="00396FD4" w:rsidRDefault="007231E4" w:rsidP="00BC1152">
      <w:pPr>
        <w:numPr>
          <w:ilvl w:val="0"/>
          <w:numId w:val="22"/>
        </w:numPr>
        <w:spacing w:beforeLines="60" w:before="144" w:afterLines="60" w:after="144"/>
        <w:rPr>
          <w:rFonts w:ascii="Arial" w:hAnsi="Arial" w:cs="Arial"/>
          <w:sz w:val="24"/>
          <w:szCs w:val="24"/>
        </w:rPr>
      </w:pPr>
      <w:r w:rsidRPr="00396FD4">
        <w:rPr>
          <w:rFonts w:ascii="Arial" w:hAnsi="Arial" w:cs="Arial"/>
          <w:sz w:val="24"/>
          <w:szCs w:val="24"/>
        </w:rPr>
        <w:t xml:space="preserve">czy projekt stanowi odpowiedź na zidentyfikowane problemy/potrzeby Wnioskodawcy, </w:t>
      </w:r>
    </w:p>
    <w:p w14:paraId="11918B21" w14:textId="6BBFD726" w:rsidR="007231E4" w:rsidRPr="00396FD4" w:rsidRDefault="007231E4" w:rsidP="00BC1152">
      <w:pPr>
        <w:numPr>
          <w:ilvl w:val="0"/>
          <w:numId w:val="22"/>
        </w:numPr>
        <w:spacing w:beforeLines="60" w:before="144" w:afterLines="60" w:after="144"/>
        <w:rPr>
          <w:rFonts w:ascii="Arial" w:hAnsi="Arial" w:cs="Arial"/>
          <w:sz w:val="24"/>
          <w:szCs w:val="24"/>
        </w:rPr>
      </w:pPr>
      <w:r w:rsidRPr="00396FD4">
        <w:rPr>
          <w:rFonts w:ascii="Arial" w:hAnsi="Arial" w:cs="Arial"/>
          <w:sz w:val="24"/>
          <w:szCs w:val="24"/>
        </w:rPr>
        <w:t xml:space="preserve">czy planowane działania są adekwatne do potrzeb Wnioskodawcy, </w:t>
      </w:r>
    </w:p>
    <w:p w14:paraId="5496CDF2" w14:textId="78F480F9" w:rsidR="00675C67" w:rsidRPr="00396FD4" w:rsidRDefault="00675C67" w:rsidP="00BC1152">
      <w:pPr>
        <w:numPr>
          <w:ilvl w:val="0"/>
          <w:numId w:val="22"/>
        </w:numPr>
        <w:spacing w:beforeLines="60" w:before="144" w:afterLines="60" w:after="144"/>
        <w:rPr>
          <w:rFonts w:ascii="Arial" w:hAnsi="Arial" w:cs="Arial"/>
          <w:sz w:val="24"/>
          <w:szCs w:val="24"/>
        </w:rPr>
      </w:pPr>
      <w:r w:rsidRPr="00396FD4">
        <w:rPr>
          <w:rFonts w:ascii="Arial" w:hAnsi="Arial" w:cs="Arial"/>
          <w:sz w:val="24"/>
          <w:szCs w:val="24"/>
        </w:rPr>
        <w:t>czy planowane działania umożliwi</w:t>
      </w:r>
      <w:r w:rsidR="002227A9" w:rsidRPr="00396FD4">
        <w:rPr>
          <w:rFonts w:ascii="Arial" w:hAnsi="Arial" w:cs="Arial"/>
          <w:sz w:val="24"/>
          <w:szCs w:val="24"/>
        </w:rPr>
        <w:t>ą</w:t>
      </w:r>
      <w:r w:rsidRPr="00396FD4">
        <w:rPr>
          <w:rFonts w:ascii="Arial" w:hAnsi="Arial" w:cs="Arial"/>
          <w:sz w:val="24"/>
          <w:szCs w:val="24"/>
        </w:rPr>
        <w:t xml:space="preserve"> realizację projektu</w:t>
      </w:r>
      <w:r w:rsidR="007A20B8" w:rsidRPr="00396FD4">
        <w:rPr>
          <w:rFonts w:ascii="Arial" w:hAnsi="Arial" w:cs="Arial"/>
          <w:sz w:val="24"/>
          <w:szCs w:val="24"/>
        </w:rPr>
        <w:t>,</w:t>
      </w:r>
    </w:p>
    <w:p w14:paraId="17933ED7" w14:textId="6774923D" w:rsidR="007231E4" w:rsidRPr="00396FD4" w:rsidRDefault="007231E4" w:rsidP="00BC1152">
      <w:pPr>
        <w:numPr>
          <w:ilvl w:val="0"/>
          <w:numId w:val="22"/>
        </w:numPr>
        <w:spacing w:beforeLines="60" w:before="144" w:afterLines="60" w:after="144"/>
        <w:rPr>
          <w:rFonts w:ascii="Arial" w:hAnsi="Arial" w:cs="Arial"/>
          <w:sz w:val="24"/>
          <w:szCs w:val="24"/>
        </w:rPr>
      </w:pPr>
      <w:r w:rsidRPr="00396FD4">
        <w:rPr>
          <w:rFonts w:ascii="Arial" w:hAnsi="Arial" w:cs="Arial"/>
          <w:sz w:val="24"/>
          <w:szCs w:val="24"/>
        </w:rPr>
        <w:t>konieczność finansowania projektu środkami publicznymi</w:t>
      </w:r>
      <w:r w:rsidR="00842D2E" w:rsidRPr="00396FD4">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7231E4" w:rsidRPr="00396FD4" w14:paraId="22A916BD" w14:textId="77777777" w:rsidTr="00143320">
        <w:tc>
          <w:tcPr>
            <w:tcW w:w="9068" w:type="dxa"/>
          </w:tcPr>
          <w:p w14:paraId="06DE8D62" w14:textId="77777777" w:rsidR="007231E4" w:rsidRPr="00396FD4" w:rsidRDefault="007231E4" w:rsidP="00BC1152">
            <w:pPr>
              <w:pStyle w:val="Bezodstpw"/>
              <w:spacing w:beforeLines="60" w:before="144" w:afterLines="60" w:after="144" w:line="276" w:lineRule="auto"/>
              <w:rPr>
                <w:rFonts w:ascii="Arial" w:hAnsi="Arial" w:cs="Arial"/>
                <w:sz w:val="24"/>
                <w:szCs w:val="24"/>
              </w:rPr>
            </w:pPr>
            <w:r w:rsidRPr="00396FD4">
              <w:rPr>
                <w:rFonts w:ascii="Arial" w:hAnsi="Arial" w:cs="Arial"/>
                <w:sz w:val="24"/>
                <w:szCs w:val="24"/>
              </w:rPr>
              <w:t>Uzasadnienie:</w:t>
            </w:r>
          </w:p>
          <w:p w14:paraId="22E2A2D3" w14:textId="77777777" w:rsidR="007231E4" w:rsidRPr="00396FD4" w:rsidRDefault="007231E4" w:rsidP="00BC1152">
            <w:pPr>
              <w:pStyle w:val="Bezodstpw"/>
              <w:spacing w:beforeLines="60" w:before="144" w:afterLines="60" w:after="144" w:line="276" w:lineRule="auto"/>
              <w:rPr>
                <w:rFonts w:ascii="Arial" w:hAnsi="Arial" w:cs="Arial"/>
                <w:sz w:val="24"/>
                <w:szCs w:val="24"/>
              </w:rPr>
            </w:pPr>
          </w:p>
          <w:p w14:paraId="6B8D314C" w14:textId="77777777" w:rsidR="007231E4" w:rsidRPr="00396FD4" w:rsidRDefault="007231E4" w:rsidP="00BC1152">
            <w:pPr>
              <w:pStyle w:val="Bezodstpw"/>
              <w:spacing w:beforeLines="60" w:before="144" w:afterLines="60" w:after="144" w:line="276" w:lineRule="auto"/>
              <w:rPr>
                <w:rFonts w:ascii="Arial" w:hAnsi="Arial" w:cs="Arial"/>
                <w:sz w:val="24"/>
                <w:szCs w:val="24"/>
              </w:rPr>
            </w:pPr>
          </w:p>
        </w:tc>
      </w:tr>
    </w:tbl>
    <w:p w14:paraId="5BDC840F" w14:textId="77777777" w:rsidR="006606F0" w:rsidRPr="00396FD4" w:rsidRDefault="006606F0">
      <w:pPr>
        <w:pStyle w:val="Default"/>
        <w:widowControl/>
        <w:autoSpaceDE w:val="0"/>
        <w:autoSpaceDN w:val="0"/>
        <w:adjustRightInd w:val="0"/>
        <w:spacing w:beforeLines="60" w:before="144" w:afterLines="60" w:after="144"/>
        <w:ind w:left="360"/>
        <w:rPr>
          <w:rFonts w:ascii="Arial" w:eastAsia="Times New Roman" w:hAnsi="Arial" w:cs="Arial"/>
          <w:b/>
          <w:bCs/>
          <w:color w:val="auto"/>
          <w:sz w:val="24"/>
          <w:lang w:eastAsia="ar-SA"/>
        </w:rPr>
      </w:pPr>
    </w:p>
    <w:p w14:paraId="34FE9185" w14:textId="7363DEAC" w:rsidR="00742ADA" w:rsidRPr="00396FD4" w:rsidRDefault="00742ADA" w:rsidP="00BC115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sz w:val="24"/>
          <w:lang w:eastAsia="ar-SA"/>
        </w:rPr>
      </w:pPr>
      <w:r w:rsidRPr="00396FD4">
        <w:rPr>
          <w:rFonts w:ascii="Arial" w:eastAsia="Times New Roman" w:hAnsi="Arial" w:cs="Arial"/>
          <w:b/>
          <w:bCs/>
          <w:color w:val="auto"/>
          <w:sz w:val="24"/>
          <w:lang w:eastAsia="ar-SA"/>
        </w:rPr>
        <w:t>Należy określić cele realizacji projektu i opisać, czy są zbieżne</w:t>
      </w:r>
      <w:r w:rsidR="00EB676C" w:rsidRPr="00396FD4">
        <w:rPr>
          <w:rFonts w:ascii="Arial" w:eastAsia="Times New Roman" w:hAnsi="Arial" w:cs="Arial"/>
          <w:b/>
          <w:bCs/>
          <w:color w:val="auto"/>
          <w:sz w:val="24"/>
          <w:lang w:eastAsia="ar-SA"/>
        </w:rPr>
        <w:t xml:space="preserve"> (i w jaki sposób)</w:t>
      </w:r>
      <w:r w:rsidRPr="00396FD4">
        <w:rPr>
          <w:rFonts w:ascii="Arial" w:eastAsia="Times New Roman" w:hAnsi="Arial" w:cs="Arial"/>
          <w:b/>
          <w:bCs/>
          <w:color w:val="auto"/>
          <w:sz w:val="24"/>
          <w:lang w:eastAsia="ar-SA"/>
        </w:rPr>
        <w:t xml:space="preserve"> z odpowiednim celem szczegółowym programu Fundusze Europejskie dla Podlaskiego 2021-2027</w:t>
      </w:r>
    </w:p>
    <w:tbl>
      <w:tblPr>
        <w:tblStyle w:val="Tabela-Siatka"/>
        <w:tblW w:w="0" w:type="auto"/>
        <w:tblInd w:w="-5" w:type="dxa"/>
        <w:tblLook w:val="04A0" w:firstRow="1" w:lastRow="0" w:firstColumn="1" w:lastColumn="0" w:noHBand="0" w:noVBand="1"/>
      </w:tblPr>
      <w:tblGrid>
        <w:gridCol w:w="9068"/>
      </w:tblGrid>
      <w:tr w:rsidR="00131E90" w:rsidRPr="00396FD4" w14:paraId="032389CC" w14:textId="77777777" w:rsidTr="00AE1F9F">
        <w:tc>
          <w:tcPr>
            <w:tcW w:w="9068" w:type="dxa"/>
          </w:tcPr>
          <w:p w14:paraId="29DC7A5A" w14:textId="77777777" w:rsidR="00742ADA" w:rsidRPr="00396FD4" w:rsidRDefault="00742ADA" w:rsidP="00BC1152">
            <w:pPr>
              <w:pStyle w:val="Bezodstpw"/>
              <w:spacing w:beforeLines="60" w:before="144" w:afterLines="60" w:after="144" w:line="276" w:lineRule="auto"/>
              <w:rPr>
                <w:rFonts w:ascii="Arial" w:hAnsi="Arial" w:cs="Arial"/>
                <w:sz w:val="24"/>
                <w:szCs w:val="24"/>
              </w:rPr>
            </w:pPr>
            <w:bookmarkStart w:id="14" w:name="_Hlk180413592"/>
            <w:r w:rsidRPr="00396FD4">
              <w:rPr>
                <w:rFonts w:ascii="Arial" w:hAnsi="Arial" w:cs="Arial"/>
                <w:sz w:val="24"/>
                <w:szCs w:val="24"/>
              </w:rPr>
              <w:t>Uzasadnienie:</w:t>
            </w:r>
          </w:p>
          <w:p w14:paraId="0A4E9129" w14:textId="77777777" w:rsidR="00742ADA" w:rsidRPr="00396FD4" w:rsidRDefault="00742ADA" w:rsidP="00BC1152">
            <w:pPr>
              <w:pStyle w:val="Bezodstpw"/>
              <w:spacing w:beforeLines="60" w:before="144" w:afterLines="60" w:after="144" w:line="276" w:lineRule="auto"/>
              <w:rPr>
                <w:rFonts w:ascii="Arial" w:hAnsi="Arial" w:cs="Arial"/>
                <w:sz w:val="24"/>
                <w:szCs w:val="24"/>
              </w:rPr>
            </w:pPr>
          </w:p>
        </w:tc>
      </w:tr>
      <w:bookmarkEnd w:id="14"/>
    </w:tbl>
    <w:p w14:paraId="45BECC35" w14:textId="77777777" w:rsidR="009C0204" w:rsidRPr="00396FD4" w:rsidRDefault="009C0204" w:rsidP="00BC1152">
      <w:pPr>
        <w:pStyle w:val="Default"/>
        <w:autoSpaceDE w:val="0"/>
        <w:autoSpaceDN w:val="0"/>
        <w:adjustRightInd w:val="0"/>
        <w:spacing w:beforeLines="60" w:before="144" w:afterLines="60" w:after="144" w:line="276" w:lineRule="auto"/>
        <w:ind w:left="792"/>
        <w:rPr>
          <w:rFonts w:ascii="Arial" w:eastAsia="Times New Roman" w:hAnsi="Arial" w:cs="Arial"/>
          <w:b/>
          <w:bCs/>
          <w:sz w:val="24"/>
          <w:lang w:eastAsia="ar-SA"/>
        </w:rPr>
      </w:pPr>
    </w:p>
    <w:p w14:paraId="2E58F1C3" w14:textId="39ADB0AF" w:rsidR="00243810" w:rsidRPr="00396FD4" w:rsidRDefault="008E5BA7" w:rsidP="00BC1152">
      <w:pPr>
        <w:pStyle w:val="Default"/>
        <w:widowControl/>
        <w:numPr>
          <w:ilvl w:val="1"/>
          <w:numId w:val="15"/>
        </w:numPr>
        <w:tabs>
          <w:tab w:val="left" w:pos="993"/>
        </w:tabs>
        <w:autoSpaceDE w:val="0"/>
        <w:autoSpaceDN w:val="0"/>
        <w:adjustRightInd w:val="0"/>
        <w:spacing w:beforeLines="60" w:before="144" w:afterLines="60" w:after="144" w:line="276" w:lineRule="auto"/>
        <w:ind w:left="993" w:hanging="633"/>
        <w:rPr>
          <w:rFonts w:ascii="Arial" w:hAnsi="Arial" w:cs="Arial"/>
          <w:sz w:val="24"/>
        </w:rPr>
      </w:pPr>
      <w:r w:rsidRPr="00396FD4">
        <w:rPr>
          <w:rFonts w:ascii="Arial" w:eastAsia="Times New Roman" w:hAnsi="Arial" w:cs="Arial"/>
          <w:b/>
          <w:bCs/>
          <w:sz w:val="24"/>
          <w:lang w:eastAsia="ar-SA"/>
        </w:rPr>
        <w:t xml:space="preserve">Należy </w:t>
      </w:r>
      <w:r w:rsidR="001D22C4" w:rsidRPr="00396FD4">
        <w:rPr>
          <w:rFonts w:ascii="Arial" w:eastAsia="Times New Roman" w:hAnsi="Arial" w:cs="Arial"/>
          <w:b/>
          <w:bCs/>
          <w:sz w:val="24"/>
          <w:lang w:eastAsia="ar-SA"/>
        </w:rPr>
        <w:t>opisać, w jaki sposób</w:t>
      </w:r>
      <w:r w:rsidRPr="00396FD4">
        <w:rPr>
          <w:rFonts w:ascii="Arial" w:eastAsia="Times New Roman" w:hAnsi="Arial" w:cs="Arial"/>
          <w:b/>
          <w:bCs/>
          <w:sz w:val="24"/>
          <w:lang w:eastAsia="ar-SA"/>
        </w:rPr>
        <w:t xml:space="preserve"> wskaźniki projektu odzwierciedlają założone cele projektu.</w:t>
      </w:r>
      <w:r w:rsidR="004E459A" w:rsidRPr="00396FD4">
        <w:rPr>
          <w:rFonts w:ascii="Arial" w:hAnsi="Arial" w:cs="Arial"/>
          <w:sz w:val="24"/>
        </w:rPr>
        <w:t xml:space="preserve"> </w:t>
      </w:r>
    </w:p>
    <w:tbl>
      <w:tblPr>
        <w:tblStyle w:val="Tabela-Siatka"/>
        <w:tblW w:w="0" w:type="auto"/>
        <w:tblInd w:w="-5" w:type="dxa"/>
        <w:tblLook w:val="04A0" w:firstRow="1" w:lastRow="0" w:firstColumn="1" w:lastColumn="0" w:noHBand="0" w:noVBand="1"/>
      </w:tblPr>
      <w:tblGrid>
        <w:gridCol w:w="9068"/>
      </w:tblGrid>
      <w:tr w:rsidR="00675C67" w:rsidRPr="00396FD4" w14:paraId="58938589" w14:textId="77777777" w:rsidTr="002A6164">
        <w:tc>
          <w:tcPr>
            <w:tcW w:w="9068" w:type="dxa"/>
          </w:tcPr>
          <w:p w14:paraId="01619B90" w14:textId="77777777" w:rsidR="00675C67" w:rsidRPr="00396FD4" w:rsidRDefault="00675C67" w:rsidP="00BC1152">
            <w:pPr>
              <w:pStyle w:val="Bezodstpw"/>
              <w:spacing w:beforeLines="60" w:before="144" w:afterLines="60" w:after="144" w:line="276" w:lineRule="auto"/>
              <w:rPr>
                <w:rFonts w:ascii="Arial" w:hAnsi="Arial" w:cs="Arial"/>
                <w:sz w:val="24"/>
                <w:szCs w:val="24"/>
              </w:rPr>
            </w:pPr>
            <w:r w:rsidRPr="00396FD4">
              <w:rPr>
                <w:rFonts w:ascii="Arial" w:hAnsi="Arial" w:cs="Arial"/>
                <w:sz w:val="24"/>
                <w:szCs w:val="24"/>
              </w:rPr>
              <w:t>Uzasadnienie:</w:t>
            </w:r>
          </w:p>
          <w:p w14:paraId="18999FC8" w14:textId="77777777" w:rsidR="00675C67" w:rsidRPr="00396FD4" w:rsidRDefault="00675C67" w:rsidP="00BC1152">
            <w:pPr>
              <w:pStyle w:val="Bezodstpw"/>
              <w:spacing w:beforeLines="60" w:before="144" w:afterLines="60" w:after="144" w:line="276" w:lineRule="auto"/>
              <w:rPr>
                <w:rFonts w:ascii="Arial" w:hAnsi="Arial" w:cs="Arial"/>
                <w:sz w:val="24"/>
                <w:szCs w:val="24"/>
              </w:rPr>
            </w:pPr>
          </w:p>
        </w:tc>
      </w:tr>
    </w:tbl>
    <w:p w14:paraId="3A665810" w14:textId="77777777" w:rsidR="004E459A" w:rsidRPr="00396FD4" w:rsidRDefault="004E459A" w:rsidP="00BC1152">
      <w:pPr>
        <w:pStyle w:val="Akapitzlist"/>
        <w:spacing w:beforeLines="60" w:before="144" w:afterLines="60" w:after="144"/>
        <w:ind w:left="360"/>
        <w:contextualSpacing w:val="0"/>
        <w:rPr>
          <w:rFonts w:ascii="Arial" w:eastAsiaTheme="majorEastAsia" w:hAnsi="Arial" w:cs="Arial"/>
          <w:b/>
          <w:bCs/>
          <w:sz w:val="24"/>
          <w:szCs w:val="24"/>
        </w:rPr>
      </w:pPr>
    </w:p>
    <w:p w14:paraId="6F885620" w14:textId="3B8A0ECB" w:rsidR="0099101D" w:rsidRPr="00396FD4" w:rsidRDefault="0099101D"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396FD4">
        <w:rPr>
          <w:rFonts w:ascii="Arial" w:eastAsiaTheme="majorEastAsia" w:hAnsi="Arial" w:cs="Arial"/>
          <w:b/>
          <w:bCs/>
          <w:sz w:val="24"/>
          <w:szCs w:val="24"/>
        </w:rPr>
        <w:t>Sposób szacowania wydatków kwalifikowalnych projektu</w:t>
      </w:r>
    </w:p>
    <w:p w14:paraId="1D38A3EF" w14:textId="415C7BDD" w:rsidR="009A08D6" w:rsidRPr="00396FD4" w:rsidRDefault="0099101D" w:rsidP="00BC1152">
      <w:pPr>
        <w:spacing w:beforeLines="60" w:before="144" w:afterLines="60" w:after="144"/>
        <w:rPr>
          <w:rFonts w:ascii="Arial" w:hAnsi="Arial" w:cs="Arial"/>
          <w:color w:val="000000"/>
          <w:sz w:val="24"/>
          <w:szCs w:val="24"/>
        </w:rPr>
      </w:pPr>
      <w:r w:rsidRPr="00396FD4">
        <w:rPr>
          <w:rFonts w:ascii="Arial" w:eastAsia="Calibri" w:hAnsi="Arial" w:cs="Arial"/>
          <w:color w:val="000000"/>
          <w:sz w:val="24"/>
          <w:szCs w:val="24"/>
          <w:lang w:eastAsia="en-US"/>
        </w:rPr>
        <w:t xml:space="preserve">Należy przedstawić sposób </w:t>
      </w:r>
      <w:bookmarkStart w:id="15" w:name="_Hlk180414278"/>
      <w:r w:rsidRPr="00396FD4">
        <w:rPr>
          <w:rFonts w:ascii="Arial" w:eastAsia="Calibri" w:hAnsi="Arial" w:cs="Arial"/>
          <w:color w:val="000000"/>
          <w:sz w:val="24"/>
          <w:szCs w:val="24"/>
          <w:lang w:eastAsia="en-US"/>
        </w:rPr>
        <w:t xml:space="preserve">szacowania wydatków kwalifikowalnych </w:t>
      </w:r>
      <w:bookmarkEnd w:id="15"/>
      <w:r w:rsidRPr="00396FD4">
        <w:rPr>
          <w:rFonts w:ascii="Arial" w:eastAsia="Calibri" w:hAnsi="Arial" w:cs="Arial"/>
          <w:color w:val="000000"/>
          <w:sz w:val="24"/>
          <w:szCs w:val="24"/>
          <w:lang w:eastAsia="en-US"/>
        </w:rPr>
        <w:t>zadeklarowanych w budżecie projektu</w:t>
      </w:r>
      <w:r w:rsidR="001D22C4" w:rsidRPr="00396FD4">
        <w:rPr>
          <w:rFonts w:ascii="Arial" w:eastAsia="Calibri" w:hAnsi="Arial" w:cs="Arial"/>
          <w:color w:val="000000"/>
          <w:sz w:val="24"/>
          <w:szCs w:val="24"/>
          <w:lang w:eastAsia="en-US"/>
        </w:rPr>
        <w:t>,</w:t>
      </w:r>
      <w:r w:rsidRPr="00396FD4">
        <w:rPr>
          <w:rFonts w:ascii="Arial" w:eastAsia="Calibri" w:hAnsi="Arial" w:cs="Arial"/>
          <w:color w:val="000000"/>
          <w:sz w:val="24"/>
          <w:szCs w:val="24"/>
          <w:lang w:eastAsia="en-US"/>
        </w:rPr>
        <w:t xml:space="preserve"> tzn. opisać czy przedłożono kosztorysy inwestorskie, a w przypadku zastosowania załącznika (np. w formie tabelarycznej), co jest zgodne z Instrukcją wypełniania załączników, należy opisać w jaki sposób oszacowano wydatki np. na podstawie ofert (należy załączyć oferty lub linki do ofert). </w:t>
      </w:r>
    </w:p>
    <w:tbl>
      <w:tblPr>
        <w:tblStyle w:val="Tabela-Siatka"/>
        <w:tblW w:w="0" w:type="auto"/>
        <w:tblInd w:w="-5" w:type="dxa"/>
        <w:tblLook w:val="04A0" w:firstRow="1" w:lastRow="0" w:firstColumn="1" w:lastColumn="0" w:noHBand="0" w:noVBand="1"/>
      </w:tblPr>
      <w:tblGrid>
        <w:gridCol w:w="9068"/>
      </w:tblGrid>
      <w:tr w:rsidR="0099101D" w:rsidRPr="00396FD4" w14:paraId="5FA390A9" w14:textId="77777777" w:rsidTr="00143320">
        <w:tc>
          <w:tcPr>
            <w:tcW w:w="9973" w:type="dxa"/>
          </w:tcPr>
          <w:p w14:paraId="76327413" w14:textId="77777777" w:rsidR="0099101D" w:rsidRPr="00396FD4" w:rsidRDefault="0099101D" w:rsidP="00BC1152">
            <w:pPr>
              <w:pStyle w:val="Bezodstpw"/>
              <w:spacing w:beforeLines="60" w:before="144" w:afterLines="60" w:after="144" w:line="276" w:lineRule="auto"/>
              <w:rPr>
                <w:rFonts w:ascii="Arial" w:hAnsi="Arial" w:cs="Arial"/>
                <w:sz w:val="24"/>
                <w:szCs w:val="24"/>
              </w:rPr>
            </w:pPr>
            <w:r w:rsidRPr="00396FD4">
              <w:rPr>
                <w:rFonts w:ascii="Arial" w:hAnsi="Arial" w:cs="Arial"/>
                <w:sz w:val="24"/>
                <w:szCs w:val="24"/>
              </w:rPr>
              <w:t>Uzasadnienie:</w:t>
            </w:r>
          </w:p>
          <w:p w14:paraId="089BE4C2" w14:textId="77777777" w:rsidR="0099101D" w:rsidRPr="00396FD4" w:rsidRDefault="0099101D" w:rsidP="00BC1152">
            <w:pPr>
              <w:pStyle w:val="Bezodstpw"/>
              <w:spacing w:beforeLines="60" w:before="144" w:afterLines="60" w:after="144" w:line="276" w:lineRule="auto"/>
              <w:rPr>
                <w:rFonts w:ascii="Arial" w:hAnsi="Arial" w:cs="Arial"/>
                <w:sz w:val="24"/>
                <w:szCs w:val="24"/>
              </w:rPr>
            </w:pPr>
          </w:p>
        </w:tc>
      </w:tr>
    </w:tbl>
    <w:p w14:paraId="2152B4EC" w14:textId="77777777" w:rsidR="0099101D" w:rsidRPr="00396FD4" w:rsidRDefault="0099101D"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396FD4">
        <w:rPr>
          <w:rFonts w:ascii="Arial" w:eastAsiaTheme="majorEastAsia" w:hAnsi="Arial" w:cs="Arial"/>
          <w:b/>
          <w:bCs/>
          <w:sz w:val="24"/>
          <w:szCs w:val="24"/>
        </w:rPr>
        <w:lastRenderedPageBreak/>
        <w:t>Wykonalność techniczna projektu</w:t>
      </w:r>
    </w:p>
    <w:p w14:paraId="7CF39474" w14:textId="7C4FA5D7" w:rsidR="0099101D" w:rsidRPr="00396FD4" w:rsidRDefault="0099101D" w:rsidP="00BC1152">
      <w:pPr>
        <w:pStyle w:val="Default"/>
        <w:widowControl/>
        <w:numPr>
          <w:ilvl w:val="1"/>
          <w:numId w:val="15"/>
        </w:numPr>
        <w:autoSpaceDE w:val="0"/>
        <w:autoSpaceDN w:val="0"/>
        <w:adjustRightInd w:val="0"/>
        <w:spacing w:beforeLines="60" w:before="144" w:afterLines="60" w:after="144" w:line="276" w:lineRule="auto"/>
        <w:ind w:left="851" w:hanging="567"/>
        <w:rPr>
          <w:rFonts w:ascii="Arial" w:eastAsia="Times New Roman" w:hAnsi="Arial" w:cs="Arial"/>
          <w:b/>
          <w:bCs/>
          <w:color w:val="auto"/>
          <w:sz w:val="24"/>
          <w:lang w:eastAsia="ar-SA"/>
        </w:rPr>
      </w:pPr>
      <w:r w:rsidRPr="00396FD4">
        <w:rPr>
          <w:rFonts w:ascii="Arial" w:eastAsia="Times New Roman" w:hAnsi="Arial" w:cs="Arial"/>
          <w:b/>
          <w:bCs/>
          <w:color w:val="auto"/>
          <w:sz w:val="24"/>
          <w:lang w:eastAsia="ar-SA"/>
        </w:rPr>
        <w:t xml:space="preserve">Należy opisać zasoby techniczne </w:t>
      </w:r>
      <w:r w:rsidR="00D7284E" w:rsidRPr="00396FD4">
        <w:rPr>
          <w:rFonts w:ascii="Arial" w:eastAsia="Times New Roman" w:hAnsi="Arial" w:cs="Arial"/>
          <w:b/>
          <w:bCs/>
          <w:color w:val="auto"/>
          <w:sz w:val="24"/>
          <w:lang w:eastAsia="ar-SA"/>
        </w:rPr>
        <w:t xml:space="preserve">i ludzkie </w:t>
      </w:r>
      <w:r w:rsidRPr="00396FD4">
        <w:rPr>
          <w:rFonts w:ascii="Arial" w:eastAsia="Times New Roman" w:hAnsi="Arial" w:cs="Arial"/>
          <w:b/>
          <w:bCs/>
          <w:color w:val="auto"/>
          <w:sz w:val="24"/>
          <w:lang w:eastAsia="ar-SA"/>
        </w:rPr>
        <w:t xml:space="preserve">gwarantujące prawidłową realizację projektu </w:t>
      </w:r>
    </w:p>
    <w:p w14:paraId="2793145D" w14:textId="2862CDAC" w:rsidR="0099101D" w:rsidRPr="00396FD4" w:rsidRDefault="0099101D" w:rsidP="00BC1152">
      <w:pPr>
        <w:spacing w:beforeLines="60" w:before="144" w:afterLines="60" w:after="144"/>
        <w:rPr>
          <w:rFonts w:ascii="Arial" w:hAnsi="Arial" w:cs="Arial"/>
          <w:sz w:val="24"/>
          <w:szCs w:val="24"/>
        </w:rPr>
      </w:pPr>
      <w:r w:rsidRPr="00396FD4">
        <w:rPr>
          <w:rFonts w:ascii="Arial" w:hAnsi="Arial" w:cs="Arial"/>
          <w:sz w:val="24"/>
          <w:szCs w:val="24"/>
        </w:rPr>
        <w:t>W przypadku, gdy Wnioskodawca nie posiada wszystkich zasobów w momencie składania wniosku o dofinansowanie, to należy opisać, w jaki sposób zostaną one pozyskane w trakcie realizacji projektu.</w:t>
      </w:r>
    </w:p>
    <w:tbl>
      <w:tblPr>
        <w:tblStyle w:val="Tabela-Siatka"/>
        <w:tblW w:w="0" w:type="auto"/>
        <w:tblInd w:w="-5" w:type="dxa"/>
        <w:tblLook w:val="04A0" w:firstRow="1" w:lastRow="0" w:firstColumn="1" w:lastColumn="0" w:noHBand="0" w:noVBand="1"/>
      </w:tblPr>
      <w:tblGrid>
        <w:gridCol w:w="9068"/>
      </w:tblGrid>
      <w:tr w:rsidR="0099101D" w:rsidRPr="00396FD4" w14:paraId="2344F48C" w14:textId="77777777" w:rsidTr="003A5DB6">
        <w:tc>
          <w:tcPr>
            <w:tcW w:w="9068" w:type="dxa"/>
          </w:tcPr>
          <w:p w14:paraId="5080EEC1" w14:textId="77777777" w:rsidR="0099101D" w:rsidRPr="00396FD4" w:rsidRDefault="0099101D" w:rsidP="00BC1152">
            <w:pPr>
              <w:pStyle w:val="Bezodstpw"/>
              <w:spacing w:beforeLines="60" w:before="144" w:afterLines="60" w:after="144" w:line="276" w:lineRule="auto"/>
              <w:rPr>
                <w:rFonts w:ascii="Arial" w:hAnsi="Arial" w:cs="Arial"/>
                <w:sz w:val="24"/>
                <w:szCs w:val="24"/>
              </w:rPr>
            </w:pPr>
            <w:r w:rsidRPr="00396FD4">
              <w:rPr>
                <w:rFonts w:ascii="Arial" w:hAnsi="Arial" w:cs="Arial"/>
                <w:sz w:val="24"/>
                <w:szCs w:val="24"/>
              </w:rPr>
              <w:t>Uzasadnienie:</w:t>
            </w:r>
          </w:p>
          <w:p w14:paraId="7D543A13" w14:textId="77777777" w:rsidR="0099101D" w:rsidRPr="00396FD4" w:rsidRDefault="0099101D" w:rsidP="00BC1152">
            <w:pPr>
              <w:pStyle w:val="Bezodstpw"/>
              <w:spacing w:beforeLines="60" w:before="144" w:afterLines="60" w:after="144" w:line="276" w:lineRule="auto"/>
              <w:rPr>
                <w:rFonts w:ascii="Arial" w:hAnsi="Arial" w:cs="Arial"/>
                <w:sz w:val="24"/>
                <w:szCs w:val="24"/>
              </w:rPr>
            </w:pPr>
          </w:p>
        </w:tc>
      </w:tr>
    </w:tbl>
    <w:p w14:paraId="1A2CE23E" w14:textId="0620EDA8" w:rsidR="003A5DB6" w:rsidRPr="00396FD4" w:rsidRDefault="003A5DB6" w:rsidP="00BC115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396FD4">
        <w:rPr>
          <w:rFonts w:ascii="Arial" w:eastAsia="Times New Roman" w:hAnsi="Arial" w:cs="Arial"/>
          <w:b/>
          <w:bCs/>
          <w:sz w:val="24"/>
          <w:szCs w:val="24"/>
          <w:lang w:eastAsia="ar-SA"/>
        </w:rPr>
        <w:t>Należy wskazać, jakich pozwoleń/praw/zgód wymaga inwestycja</w:t>
      </w:r>
    </w:p>
    <w:p w14:paraId="46F02E7A" w14:textId="3849F29D" w:rsidR="003A5DB6" w:rsidRPr="00396FD4" w:rsidRDefault="00B3240D" w:rsidP="00BC1152">
      <w:pPr>
        <w:autoSpaceDE w:val="0"/>
        <w:autoSpaceDN w:val="0"/>
        <w:adjustRightInd w:val="0"/>
        <w:spacing w:beforeLines="60" w:before="144" w:afterLines="60" w:after="144"/>
        <w:rPr>
          <w:rFonts w:ascii="Arial" w:eastAsia="Times New Roman" w:hAnsi="Arial" w:cs="Arial"/>
          <w:sz w:val="24"/>
          <w:szCs w:val="24"/>
          <w:lang w:eastAsia="ar-SA"/>
        </w:rPr>
      </w:pPr>
      <w:r w:rsidRPr="00396FD4">
        <w:rPr>
          <w:rFonts w:ascii="Arial" w:eastAsia="Times New Roman" w:hAnsi="Arial" w:cs="Arial"/>
          <w:sz w:val="24"/>
          <w:szCs w:val="24"/>
          <w:lang w:eastAsia="ar-SA"/>
        </w:rPr>
        <w:t>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p>
    <w:p w14:paraId="7B9D2BE8" w14:textId="3E6F41B8" w:rsidR="00E549DF" w:rsidRPr="00396FD4" w:rsidRDefault="00E549DF" w:rsidP="00BC1152">
      <w:pPr>
        <w:autoSpaceDE w:val="0"/>
        <w:autoSpaceDN w:val="0"/>
        <w:adjustRightInd w:val="0"/>
        <w:spacing w:beforeLines="60" w:before="144" w:afterLines="60" w:after="144"/>
        <w:rPr>
          <w:rFonts w:ascii="Arial" w:eastAsia="Times New Roman" w:hAnsi="Arial" w:cs="Arial"/>
          <w:sz w:val="24"/>
          <w:szCs w:val="24"/>
          <w:lang w:eastAsia="ar-SA"/>
        </w:rPr>
      </w:pPr>
    </w:p>
    <w:tbl>
      <w:tblPr>
        <w:tblStyle w:val="Tabela-Siatka"/>
        <w:tblW w:w="0" w:type="auto"/>
        <w:tblInd w:w="-5" w:type="dxa"/>
        <w:tblLook w:val="04A0" w:firstRow="1" w:lastRow="0" w:firstColumn="1" w:lastColumn="0" w:noHBand="0" w:noVBand="1"/>
      </w:tblPr>
      <w:tblGrid>
        <w:gridCol w:w="9068"/>
      </w:tblGrid>
      <w:tr w:rsidR="003A5DB6" w:rsidRPr="00396FD4" w14:paraId="710BB06D" w14:textId="77777777" w:rsidTr="00143320">
        <w:tc>
          <w:tcPr>
            <w:tcW w:w="9973" w:type="dxa"/>
          </w:tcPr>
          <w:p w14:paraId="0733E2E1" w14:textId="77777777" w:rsidR="003A5DB6" w:rsidRPr="00396FD4" w:rsidRDefault="003A5DB6" w:rsidP="00BC1152">
            <w:pPr>
              <w:spacing w:beforeLines="60" w:before="144" w:afterLines="60" w:after="144"/>
              <w:rPr>
                <w:rFonts w:ascii="Arial" w:hAnsi="Arial" w:cs="Arial"/>
                <w:sz w:val="24"/>
                <w:szCs w:val="24"/>
              </w:rPr>
            </w:pPr>
            <w:bookmarkStart w:id="16" w:name="_Hlk180417221"/>
            <w:r w:rsidRPr="00396FD4">
              <w:rPr>
                <w:rFonts w:ascii="Arial" w:hAnsi="Arial" w:cs="Arial"/>
                <w:sz w:val="24"/>
                <w:szCs w:val="24"/>
              </w:rPr>
              <w:t>Uzasadnienie:</w:t>
            </w:r>
          </w:p>
          <w:p w14:paraId="6C937C12" w14:textId="77777777" w:rsidR="003A5DB6" w:rsidRPr="00396FD4" w:rsidRDefault="003A5DB6" w:rsidP="00BC1152">
            <w:pPr>
              <w:spacing w:beforeLines="60" w:before="144" w:afterLines="60" w:after="144"/>
              <w:rPr>
                <w:rFonts w:ascii="Arial" w:hAnsi="Arial" w:cs="Arial"/>
                <w:sz w:val="24"/>
                <w:szCs w:val="24"/>
              </w:rPr>
            </w:pPr>
          </w:p>
        </w:tc>
      </w:tr>
    </w:tbl>
    <w:bookmarkEnd w:id="16"/>
    <w:p w14:paraId="687C4965" w14:textId="77777777" w:rsidR="003A5DB6" w:rsidRPr="00396FD4" w:rsidRDefault="003A5DB6" w:rsidP="00BC115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396FD4">
        <w:rPr>
          <w:rFonts w:ascii="Arial" w:eastAsia="Times New Roman" w:hAnsi="Arial" w:cs="Arial"/>
          <w:b/>
          <w:bCs/>
          <w:sz w:val="24"/>
          <w:szCs w:val="24"/>
          <w:lang w:eastAsia="ar-SA"/>
        </w:rPr>
        <w:t>Harmonogram realizacji projektu</w:t>
      </w:r>
    </w:p>
    <w:p w14:paraId="03189504" w14:textId="77777777" w:rsidR="003A5DB6" w:rsidRPr="00396FD4" w:rsidRDefault="003A5DB6" w:rsidP="00BC1152">
      <w:pPr>
        <w:spacing w:beforeLines="60" w:before="144" w:afterLines="60" w:after="144"/>
        <w:rPr>
          <w:rFonts w:ascii="Arial" w:eastAsia="Times New Roman" w:hAnsi="Arial" w:cs="Arial"/>
          <w:sz w:val="24"/>
          <w:szCs w:val="24"/>
        </w:rPr>
      </w:pPr>
      <w:r w:rsidRPr="00396FD4">
        <w:rPr>
          <w:rFonts w:ascii="Arial" w:eastAsia="Times New Roman" w:hAnsi="Arial" w:cs="Arial"/>
          <w:sz w:val="24"/>
          <w:szCs w:val="24"/>
        </w:rPr>
        <w:t xml:space="preserve">Należy przedstawić harmonogram realizacji projektu oraz uzasadnić jego racjonalność i wykonalność przy uwzględnieniu takich aspektów jak np.: </w:t>
      </w:r>
    </w:p>
    <w:p w14:paraId="61196E74" w14:textId="77777777" w:rsidR="003A5DB6" w:rsidRPr="00396FD4" w:rsidRDefault="003A5DB6" w:rsidP="00BC1152">
      <w:pPr>
        <w:numPr>
          <w:ilvl w:val="0"/>
          <w:numId w:val="5"/>
        </w:numPr>
        <w:suppressAutoHyphens/>
        <w:spacing w:after="0"/>
        <w:ind w:left="482" w:hanging="284"/>
        <w:rPr>
          <w:rFonts w:ascii="Arial" w:eastAsia="Times New Roman" w:hAnsi="Arial" w:cs="Arial"/>
          <w:sz w:val="24"/>
          <w:szCs w:val="24"/>
        </w:rPr>
      </w:pPr>
      <w:r w:rsidRPr="00396FD4">
        <w:rPr>
          <w:rFonts w:ascii="Arial" w:eastAsia="Times New Roman" w:hAnsi="Arial" w:cs="Arial"/>
          <w:sz w:val="24"/>
          <w:szCs w:val="24"/>
        </w:rPr>
        <w:t xml:space="preserve">zakres rzeczowy, </w:t>
      </w:r>
    </w:p>
    <w:p w14:paraId="27AF343B" w14:textId="77777777" w:rsidR="003A5DB6" w:rsidRPr="00396FD4" w:rsidRDefault="003A5DB6" w:rsidP="00BC1152">
      <w:pPr>
        <w:numPr>
          <w:ilvl w:val="0"/>
          <w:numId w:val="5"/>
        </w:numPr>
        <w:suppressAutoHyphens/>
        <w:spacing w:after="0"/>
        <w:ind w:left="482" w:hanging="284"/>
        <w:rPr>
          <w:rFonts w:ascii="Arial" w:eastAsia="Times New Roman" w:hAnsi="Arial" w:cs="Arial"/>
          <w:sz w:val="24"/>
          <w:szCs w:val="24"/>
        </w:rPr>
      </w:pPr>
      <w:r w:rsidRPr="00396FD4">
        <w:rPr>
          <w:rFonts w:ascii="Arial" w:eastAsia="Times New Roman" w:hAnsi="Arial" w:cs="Arial"/>
          <w:sz w:val="24"/>
          <w:szCs w:val="24"/>
        </w:rPr>
        <w:t xml:space="preserve">procedury przetargowe, </w:t>
      </w:r>
    </w:p>
    <w:p w14:paraId="07738EFB" w14:textId="77777777" w:rsidR="003A5DB6" w:rsidRPr="00396FD4" w:rsidRDefault="003A5DB6" w:rsidP="00BC1152">
      <w:pPr>
        <w:numPr>
          <w:ilvl w:val="0"/>
          <w:numId w:val="5"/>
        </w:numPr>
        <w:suppressAutoHyphens/>
        <w:spacing w:after="0"/>
        <w:ind w:left="482" w:hanging="284"/>
        <w:rPr>
          <w:rFonts w:ascii="Arial" w:eastAsia="Times New Roman" w:hAnsi="Arial" w:cs="Arial"/>
          <w:sz w:val="24"/>
          <w:szCs w:val="24"/>
        </w:rPr>
      </w:pPr>
      <w:r w:rsidRPr="00396FD4">
        <w:rPr>
          <w:rFonts w:ascii="Arial" w:eastAsia="Times New Roman" w:hAnsi="Arial" w:cs="Arial"/>
          <w:sz w:val="24"/>
          <w:szCs w:val="24"/>
        </w:rPr>
        <w:t>ramy czasowe,</w:t>
      </w:r>
    </w:p>
    <w:p w14:paraId="7740FAF6" w14:textId="77777777" w:rsidR="003A5DB6" w:rsidRPr="00396FD4" w:rsidRDefault="003A5DB6" w:rsidP="00BC1152">
      <w:pPr>
        <w:numPr>
          <w:ilvl w:val="0"/>
          <w:numId w:val="5"/>
        </w:numPr>
        <w:suppressAutoHyphens/>
        <w:ind w:left="482" w:hanging="284"/>
        <w:rPr>
          <w:rFonts w:ascii="Arial" w:eastAsia="Times New Roman" w:hAnsi="Arial" w:cs="Arial"/>
          <w:sz w:val="24"/>
          <w:szCs w:val="24"/>
        </w:rPr>
      </w:pPr>
      <w:r w:rsidRPr="00396FD4">
        <w:rPr>
          <w:rFonts w:ascii="Arial" w:eastAsia="Times New Roman" w:hAnsi="Arial" w:cs="Arial"/>
          <w:sz w:val="24"/>
          <w:szCs w:val="24"/>
        </w:rPr>
        <w:t>inne okoliczności warunkujące terminową realizację projektu.</w:t>
      </w:r>
    </w:p>
    <w:tbl>
      <w:tblPr>
        <w:tblStyle w:val="Tabela-Siatka"/>
        <w:tblW w:w="0" w:type="auto"/>
        <w:tblInd w:w="-5" w:type="dxa"/>
        <w:tblLook w:val="04A0" w:firstRow="1" w:lastRow="0" w:firstColumn="1" w:lastColumn="0" w:noHBand="0" w:noVBand="1"/>
      </w:tblPr>
      <w:tblGrid>
        <w:gridCol w:w="9068"/>
      </w:tblGrid>
      <w:tr w:rsidR="003A5DB6" w:rsidRPr="00396FD4" w14:paraId="65BC8BB8" w14:textId="77777777" w:rsidTr="00143320">
        <w:tc>
          <w:tcPr>
            <w:tcW w:w="9068" w:type="dxa"/>
          </w:tcPr>
          <w:p w14:paraId="12E8B006" w14:textId="77777777" w:rsidR="003A5DB6" w:rsidRPr="00396FD4" w:rsidRDefault="003A5DB6" w:rsidP="00BC1152">
            <w:pPr>
              <w:spacing w:beforeLines="60" w:before="144" w:afterLines="60" w:after="144"/>
              <w:rPr>
                <w:rFonts w:ascii="Arial" w:hAnsi="Arial" w:cs="Arial"/>
                <w:sz w:val="24"/>
                <w:szCs w:val="24"/>
              </w:rPr>
            </w:pPr>
            <w:bookmarkStart w:id="17" w:name="_Hlk185066758"/>
            <w:r w:rsidRPr="00396FD4">
              <w:rPr>
                <w:rFonts w:ascii="Arial" w:hAnsi="Arial" w:cs="Arial"/>
                <w:sz w:val="24"/>
                <w:szCs w:val="24"/>
              </w:rPr>
              <w:t>Uzasadnienie:</w:t>
            </w:r>
          </w:p>
          <w:p w14:paraId="03B58504" w14:textId="77777777" w:rsidR="003A5DB6" w:rsidRPr="00396FD4" w:rsidRDefault="003A5DB6" w:rsidP="00BC1152">
            <w:pPr>
              <w:spacing w:beforeLines="60" w:before="144" w:afterLines="60" w:after="144"/>
              <w:rPr>
                <w:rFonts w:ascii="Arial" w:hAnsi="Arial" w:cs="Arial"/>
                <w:sz w:val="24"/>
                <w:szCs w:val="24"/>
              </w:rPr>
            </w:pPr>
          </w:p>
        </w:tc>
      </w:tr>
      <w:bookmarkEnd w:id="17"/>
    </w:tbl>
    <w:p w14:paraId="5C240043" w14:textId="77777777" w:rsidR="002117DB" w:rsidRDefault="002117DB" w:rsidP="00BC1152">
      <w:pPr>
        <w:spacing w:beforeLines="60" w:before="144" w:afterLines="60" w:after="144"/>
        <w:rPr>
          <w:rFonts w:ascii="Arial" w:eastAsiaTheme="majorEastAsia" w:hAnsi="Arial" w:cs="Arial"/>
          <w:b/>
          <w:bCs/>
          <w:sz w:val="24"/>
          <w:szCs w:val="24"/>
        </w:rPr>
      </w:pPr>
    </w:p>
    <w:p w14:paraId="372327D1" w14:textId="77777777" w:rsidR="00396FD4" w:rsidRDefault="00396FD4" w:rsidP="00BC1152">
      <w:pPr>
        <w:spacing w:beforeLines="60" w:before="144" w:afterLines="60" w:after="144"/>
        <w:rPr>
          <w:rFonts w:ascii="Arial" w:eastAsiaTheme="majorEastAsia" w:hAnsi="Arial" w:cs="Arial"/>
          <w:b/>
          <w:bCs/>
          <w:sz w:val="24"/>
          <w:szCs w:val="24"/>
        </w:rPr>
      </w:pPr>
    </w:p>
    <w:p w14:paraId="5C82C6DD" w14:textId="77777777" w:rsidR="00396FD4" w:rsidRPr="00396FD4" w:rsidRDefault="00396FD4" w:rsidP="00BC1152">
      <w:pPr>
        <w:spacing w:beforeLines="60" w:before="144" w:afterLines="60" w:after="144"/>
        <w:rPr>
          <w:rFonts w:ascii="Arial" w:eastAsiaTheme="majorEastAsia" w:hAnsi="Arial" w:cs="Arial"/>
          <w:b/>
          <w:bCs/>
          <w:sz w:val="24"/>
          <w:szCs w:val="24"/>
        </w:rPr>
      </w:pPr>
    </w:p>
    <w:p w14:paraId="6C2AFFC0" w14:textId="77777777" w:rsidR="002117DB" w:rsidRPr="00396FD4" w:rsidRDefault="002117DB" w:rsidP="00BC1152">
      <w:pPr>
        <w:pStyle w:val="Akapitzlist"/>
        <w:numPr>
          <w:ilvl w:val="0"/>
          <w:numId w:val="15"/>
        </w:numPr>
        <w:spacing w:beforeLines="60" w:before="144" w:afterLines="60" w:after="144"/>
        <w:rPr>
          <w:rFonts w:ascii="Arial" w:eastAsiaTheme="majorEastAsia" w:hAnsi="Arial" w:cs="Arial"/>
          <w:b/>
          <w:bCs/>
          <w:sz w:val="24"/>
          <w:szCs w:val="24"/>
        </w:rPr>
      </w:pPr>
      <w:r w:rsidRPr="00396FD4">
        <w:rPr>
          <w:rFonts w:ascii="Arial" w:eastAsiaTheme="majorEastAsia" w:hAnsi="Arial" w:cs="Arial"/>
          <w:b/>
          <w:bCs/>
          <w:sz w:val="24"/>
          <w:szCs w:val="24"/>
        </w:rPr>
        <w:lastRenderedPageBreak/>
        <w:t>Wykonalność finansowa i ekonomiczna projektu</w:t>
      </w:r>
    </w:p>
    <w:p w14:paraId="48A25ACA" w14:textId="77777777" w:rsidR="002117DB" w:rsidRPr="00396FD4" w:rsidRDefault="002117DB" w:rsidP="00BC1152">
      <w:pPr>
        <w:pStyle w:val="Akapitzlist"/>
        <w:spacing w:beforeLines="60" w:before="144" w:afterLines="60" w:after="144"/>
        <w:ind w:left="360"/>
        <w:rPr>
          <w:rFonts w:ascii="Arial" w:eastAsiaTheme="majorEastAsia" w:hAnsi="Arial" w:cs="Arial"/>
          <w:b/>
          <w:bCs/>
          <w:sz w:val="24"/>
          <w:szCs w:val="24"/>
        </w:rPr>
      </w:pPr>
    </w:p>
    <w:p w14:paraId="526E2708" w14:textId="35CE6001" w:rsidR="00CD4489" w:rsidRPr="00396FD4" w:rsidRDefault="002117DB" w:rsidP="004563E6">
      <w:pPr>
        <w:pStyle w:val="Akapitzlist"/>
        <w:numPr>
          <w:ilvl w:val="1"/>
          <w:numId w:val="15"/>
        </w:numPr>
        <w:tabs>
          <w:tab w:val="left" w:pos="851"/>
        </w:tabs>
        <w:ind w:left="993" w:hanging="709"/>
        <w:rPr>
          <w:rFonts w:ascii="Arial" w:eastAsia="Times New Roman" w:hAnsi="Arial" w:cs="Arial"/>
          <w:sz w:val="24"/>
          <w:szCs w:val="24"/>
          <w:lang w:eastAsia="en-US"/>
        </w:rPr>
      </w:pPr>
      <w:bookmarkStart w:id="18" w:name="_Toc138840678"/>
      <w:bookmarkStart w:id="19" w:name="_Toc180402098"/>
      <w:r w:rsidRPr="00396FD4">
        <w:rPr>
          <w:rFonts w:ascii="Arial" w:eastAsia="Times New Roman" w:hAnsi="Arial" w:cs="Arial"/>
          <w:b/>
          <w:bCs/>
          <w:iCs/>
          <w:sz w:val="24"/>
          <w:szCs w:val="24"/>
          <w:lang w:eastAsia="en-US"/>
        </w:rPr>
        <w:t>Analiza finansowa, w tym obliczenie wartości dofinansowania</w:t>
      </w:r>
      <w:bookmarkEnd w:id="18"/>
      <w:bookmarkEnd w:id="19"/>
      <w:r w:rsidRPr="00396FD4">
        <w:rPr>
          <w:rFonts w:ascii="Arial" w:eastAsia="Times New Roman" w:hAnsi="Arial" w:cs="Arial"/>
          <w:b/>
          <w:bCs/>
          <w:iCs/>
          <w:sz w:val="24"/>
          <w:szCs w:val="24"/>
          <w:lang w:eastAsia="en-US"/>
        </w:rPr>
        <w:t xml:space="preserve"> </w:t>
      </w:r>
    </w:p>
    <w:p w14:paraId="2EBD2859" w14:textId="2F8668C5" w:rsidR="00CD4489" w:rsidRPr="00396FD4" w:rsidRDefault="00CD4489"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 xml:space="preserve">Należy przedstawić analizę finansową, w tym obliczenia wartości dofinansowania – w oparciu o metodę DCF (zdyskontowane przepływy pieniężne – </w:t>
      </w:r>
      <w:proofErr w:type="spellStart"/>
      <w:r w:rsidRPr="00396FD4">
        <w:rPr>
          <w:rFonts w:ascii="Arial" w:eastAsia="Times New Roman" w:hAnsi="Arial" w:cs="Arial"/>
          <w:iCs/>
          <w:sz w:val="24"/>
          <w:szCs w:val="24"/>
          <w:lang w:eastAsia="en-US"/>
        </w:rPr>
        <w:t>discounted</w:t>
      </w:r>
      <w:proofErr w:type="spellEnd"/>
      <w:r w:rsidRPr="00396FD4">
        <w:rPr>
          <w:rFonts w:ascii="Arial" w:eastAsia="Times New Roman" w:hAnsi="Arial" w:cs="Arial"/>
          <w:iCs/>
          <w:sz w:val="24"/>
          <w:szCs w:val="24"/>
          <w:lang w:eastAsia="en-US"/>
        </w:rPr>
        <w:t xml:space="preserve"> </w:t>
      </w:r>
      <w:proofErr w:type="spellStart"/>
      <w:r w:rsidRPr="00396FD4">
        <w:rPr>
          <w:rFonts w:ascii="Arial" w:eastAsia="Times New Roman" w:hAnsi="Arial" w:cs="Arial"/>
          <w:iCs/>
          <w:sz w:val="24"/>
          <w:szCs w:val="24"/>
          <w:lang w:eastAsia="en-US"/>
        </w:rPr>
        <w:t>cash</w:t>
      </w:r>
      <w:proofErr w:type="spellEnd"/>
      <w:r w:rsidRPr="00396FD4">
        <w:rPr>
          <w:rFonts w:ascii="Arial" w:eastAsia="Times New Roman" w:hAnsi="Arial" w:cs="Arial"/>
          <w:iCs/>
          <w:sz w:val="24"/>
          <w:szCs w:val="24"/>
          <w:lang w:eastAsia="en-US"/>
        </w:rPr>
        <w:t xml:space="preserve"> </w:t>
      </w:r>
      <w:proofErr w:type="spellStart"/>
      <w:r w:rsidRPr="00396FD4">
        <w:rPr>
          <w:rFonts w:ascii="Arial" w:eastAsia="Times New Roman" w:hAnsi="Arial" w:cs="Arial"/>
          <w:iCs/>
          <w:sz w:val="24"/>
          <w:szCs w:val="24"/>
          <w:lang w:eastAsia="en-US"/>
        </w:rPr>
        <w:t>flows</w:t>
      </w:r>
      <w:proofErr w:type="spellEnd"/>
      <w:r w:rsidRPr="00396FD4">
        <w:rPr>
          <w:rFonts w:ascii="Arial" w:eastAsia="Times New Roman" w:hAnsi="Arial" w:cs="Arial"/>
          <w:iCs/>
          <w:sz w:val="24"/>
          <w:szCs w:val="24"/>
          <w:lang w:eastAsia="en-US"/>
        </w:rPr>
        <w:t>).</w:t>
      </w:r>
    </w:p>
    <w:p w14:paraId="29C199C0" w14:textId="4099BBAC" w:rsidR="00CD4489" w:rsidRPr="00396FD4" w:rsidRDefault="00CD4489"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 xml:space="preserve">Należy w sposób opisowy zaprezentować podstawowe informacje stanowiące podstawę przeprowadzenia analizy, której metodologię zaprezentowano w </w:t>
      </w:r>
      <w:r w:rsidRPr="00396FD4">
        <w:rPr>
          <w:rFonts w:ascii="Arial" w:eastAsia="Times New Roman" w:hAnsi="Arial" w:cs="Arial"/>
          <w:i/>
          <w:sz w:val="24"/>
          <w:szCs w:val="24"/>
          <w:lang w:eastAsia="en-US"/>
        </w:rPr>
        <w:t>Wytycznych</w:t>
      </w:r>
      <w:r w:rsidR="003E199E" w:rsidRPr="00396FD4">
        <w:rPr>
          <w:rFonts w:ascii="Arial" w:eastAsia="Times New Roman" w:hAnsi="Arial" w:cs="Arial"/>
          <w:i/>
          <w:sz w:val="24"/>
          <w:szCs w:val="24"/>
          <w:lang w:eastAsia="en-US"/>
        </w:rPr>
        <w:t xml:space="preserve"> dotyczących zagadnień związanych z przygotowaniem projektów inwestycyjnych, w tym hybrydowych na lata 2021-2027 </w:t>
      </w:r>
      <w:r w:rsidRPr="00396FD4">
        <w:rPr>
          <w:rFonts w:ascii="Arial" w:eastAsia="Times New Roman" w:hAnsi="Arial" w:cs="Arial"/>
          <w:iCs/>
          <w:sz w:val="24"/>
          <w:szCs w:val="24"/>
          <w:lang w:eastAsia="en-US"/>
        </w:rPr>
        <w:t>(</w:t>
      </w:r>
      <w:r w:rsidR="00B54DD3" w:rsidRPr="00396FD4">
        <w:rPr>
          <w:rFonts w:ascii="Arial" w:eastAsia="Times New Roman" w:hAnsi="Arial" w:cs="Arial"/>
          <w:iCs/>
          <w:sz w:val="24"/>
          <w:szCs w:val="24"/>
          <w:lang w:eastAsia="en-US"/>
        </w:rPr>
        <w:t xml:space="preserve">dalej </w:t>
      </w:r>
      <w:r w:rsidRPr="00396FD4">
        <w:rPr>
          <w:rFonts w:ascii="Arial" w:eastAsia="Times New Roman" w:hAnsi="Arial" w:cs="Arial"/>
          <w:iCs/>
          <w:sz w:val="24"/>
          <w:szCs w:val="24"/>
          <w:lang w:eastAsia="en-US"/>
        </w:rPr>
        <w:t>Wytyczne -</w:t>
      </w:r>
      <w:r w:rsidR="00B54DD3" w:rsidRPr="00396FD4">
        <w:rPr>
          <w:rFonts w:ascii="Arial" w:eastAsia="Times New Roman" w:hAnsi="Arial" w:cs="Arial"/>
          <w:iCs/>
          <w:sz w:val="24"/>
          <w:szCs w:val="24"/>
          <w:lang w:eastAsia="en-US"/>
        </w:rPr>
        <w:t xml:space="preserve"> </w:t>
      </w:r>
      <w:r w:rsidRPr="00396FD4">
        <w:rPr>
          <w:rFonts w:ascii="Arial" w:eastAsia="Times New Roman" w:hAnsi="Arial" w:cs="Arial"/>
          <w:iCs/>
          <w:sz w:val="24"/>
          <w:szCs w:val="24"/>
          <w:lang w:eastAsia="en-US"/>
        </w:rPr>
        <w:t xml:space="preserve">Podrozdział 6.4). </w:t>
      </w:r>
    </w:p>
    <w:p w14:paraId="0334362B" w14:textId="77777777" w:rsidR="00CD4489" w:rsidRPr="00396FD4" w:rsidRDefault="00CD4489"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Całkowity koszt projektu nie obejmuje ewentualnych rezerw na nieprzewidziane wydatki. Analizę finansową przeprowadza się w cenach stałych. Nie dopuszcza się analizy w oparciu o ceny bieżące.</w:t>
      </w:r>
    </w:p>
    <w:p w14:paraId="050EB3D1" w14:textId="77777777" w:rsidR="00CD4489" w:rsidRPr="00396FD4" w:rsidRDefault="00CD4489"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W zależności od kategorii inwestycji – należy wskazać wybraną metodę podając jednocześnie uzasadnienie wyboru.</w:t>
      </w:r>
    </w:p>
    <w:p w14:paraId="20150224" w14:textId="77777777" w:rsidR="00CD4489" w:rsidRPr="00396FD4" w:rsidRDefault="00CD4489"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0FFE5CD" w14:textId="77777777" w:rsidR="00CD4489" w:rsidRPr="00396FD4" w:rsidRDefault="00CD4489"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Okres odniesienia (horyzont czasowy inwestycji) dla poszczególnych sektorów wynosi:</w:t>
      </w:r>
    </w:p>
    <w:p w14:paraId="541FC60C" w14:textId="77777777" w:rsidR="00CD4489" w:rsidRPr="00396FD4"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Infrastruktura przeciwpowodziowa - 30 lat,</w:t>
      </w:r>
    </w:p>
    <w:p w14:paraId="61FD90FA" w14:textId="77777777" w:rsidR="00CD4489" w:rsidRPr="00396FD4"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Transport – 30 lat,</w:t>
      </w:r>
    </w:p>
    <w:p w14:paraId="57AF9FC2" w14:textId="77777777" w:rsidR="00CD4489" w:rsidRPr="00396FD4"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 xml:space="preserve">Infrastruktura </w:t>
      </w:r>
      <w:proofErr w:type="spellStart"/>
      <w:r w:rsidRPr="00396FD4">
        <w:rPr>
          <w:rFonts w:ascii="Arial" w:eastAsia="Times New Roman" w:hAnsi="Arial" w:cs="Arial"/>
          <w:iCs/>
          <w:sz w:val="24"/>
          <w:szCs w:val="24"/>
          <w:lang w:eastAsia="en-US"/>
        </w:rPr>
        <w:t>wodno</w:t>
      </w:r>
      <w:proofErr w:type="spellEnd"/>
      <w:r w:rsidRPr="00396FD4">
        <w:rPr>
          <w:rFonts w:ascii="Arial" w:eastAsia="Times New Roman" w:hAnsi="Arial" w:cs="Arial"/>
          <w:iCs/>
          <w:sz w:val="24"/>
          <w:szCs w:val="24"/>
          <w:lang w:eastAsia="en-US"/>
        </w:rPr>
        <w:t xml:space="preserve"> – kanalizacyjna - 30 lat,</w:t>
      </w:r>
    </w:p>
    <w:p w14:paraId="0790C69F" w14:textId="77777777" w:rsidR="00CD4489" w:rsidRPr="00396FD4"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Cyfryzacja - 15 lat,</w:t>
      </w:r>
    </w:p>
    <w:p w14:paraId="58207FE0" w14:textId="77777777" w:rsidR="00CD4489" w:rsidRPr="00396FD4"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Systemy ratownictwa - 15 lat,</w:t>
      </w:r>
    </w:p>
    <w:p w14:paraId="71D6A477" w14:textId="77777777" w:rsidR="00CD4489" w:rsidRPr="00396FD4"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Pozostałe sektory – 15 lat.</w:t>
      </w:r>
    </w:p>
    <w:p w14:paraId="3C02AAA9" w14:textId="77777777" w:rsidR="00CD4489" w:rsidRPr="00396FD4" w:rsidRDefault="00CD4489"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4D59E6C4" w14:textId="77777777" w:rsidR="00CD4489" w:rsidRPr="00396FD4" w:rsidRDefault="00CD4489"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0CF6D116" w14:textId="77777777" w:rsidR="00CD4489" w:rsidRPr="00396FD4" w:rsidRDefault="00CD4489"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Dla wszystkich projektów inwestycyjnych należy wyliczyć wskaźniki, tj. FNPV/C i FRR/C oraz FNPV/K i FRR/K.</w:t>
      </w:r>
    </w:p>
    <w:p w14:paraId="73BFF156" w14:textId="77777777" w:rsidR="00CD4489" w:rsidRPr="00396FD4" w:rsidRDefault="00CD4489"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lastRenderedPageBreak/>
        <w:t>Wnioskodawca powinien wykazać, iż dysponuje niezbędnymi zasobami, aby pokryć koszty eksploatacji i utrzymania inwestycji realizowanej w ramach projektu zarówno na etapie inwestycyjnym, jak i operacyjnym (Wytyczne – Podrozdział 6.8).</w:t>
      </w:r>
    </w:p>
    <w:p w14:paraId="282915C5" w14:textId="315D787F" w:rsidR="007A20B8" w:rsidRPr="00396FD4" w:rsidRDefault="00F17AD2"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Szczegółowe obliczenia należy zawrzeć w modelu finansowym, w USW należy wykazać jedynie założenia i wyniki analizy.</w:t>
      </w:r>
    </w:p>
    <w:tbl>
      <w:tblPr>
        <w:tblStyle w:val="Tabela-Siatka"/>
        <w:tblW w:w="0" w:type="auto"/>
        <w:tblInd w:w="-5" w:type="dxa"/>
        <w:tblLook w:val="04A0" w:firstRow="1" w:lastRow="0" w:firstColumn="1" w:lastColumn="0" w:noHBand="0" w:noVBand="1"/>
      </w:tblPr>
      <w:tblGrid>
        <w:gridCol w:w="9068"/>
      </w:tblGrid>
      <w:tr w:rsidR="00D7284E" w:rsidRPr="00396FD4" w14:paraId="27591979" w14:textId="77777777" w:rsidTr="00FB262C">
        <w:tc>
          <w:tcPr>
            <w:tcW w:w="9068" w:type="dxa"/>
          </w:tcPr>
          <w:p w14:paraId="11F91160" w14:textId="77777777" w:rsidR="00D7284E" w:rsidRPr="00396FD4" w:rsidRDefault="00D7284E" w:rsidP="00FB262C">
            <w:pPr>
              <w:spacing w:beforeLines="60" w:before="144" w:afterLines="60" w:after="144"/>
              <w:rPr>
                <w:rFonts w:ascii="Arial" w:hAnsi="Arial" w:cs="Arial"/>
                <w:sz w:val="24"/>
                <w:szCs w:val="24"/>
              </w:rPr>
            </w:pPr>
            <w:r w:rsidRPr="00396FD4">
              <w:rPr>
                <w:rFonts w:ascii="Arial" w:hAnsi="Arial" w:cs="Arial"/>
                <w:sz w:val="24"/>
                <w:szCs w:val="24"/>
              </w:rPr>
              <w:t>Uzasadnienie:</w:t>
            </w:r>
          </w:p>
          <w:p w14:paraId="1B1C4A3F" w14:textId="77777777" w:rsidR="00D7284E" w:rsidRPr="00396FD4" w:rsidRDefault="00D7284E" w:rsidP="00FB262C">
            <w:pPr>
              <w:spacing w:beforeLines="60" w:before="144" w:afterLines="60" w:after="144"/>
              <w:rPr>
                <w:rFonts w:ascii="Arial" w:hAnsi="Arial" w:cs="Arial"/>
                <w:sz w:val="24"/>
                <w:szCs w:val="24"/>
              </w:rPr>
            </w:pPr>
          </w:p>
        </w:tc>
      </w:tr>
    </w:tbl>
    <w:p w14:paraId="12A8E2DD" w14:textId="77777777" w:rsidR="007A20B8" w:rsidRPr="00396FD4" w:rsidRDefault="007A20B8" w:rsidP="004563E6">
      <w:pPr>
        <w:pStyle w:val="Akapitzlist"/>
        <w:ind w:left="0"/>
        <w:contextualSpacing w:val="0"/>
        <w:rPr>
          <w:rFonts w:ascii="Arial" w:eastAsia="Times New Roman" w:hAnsi="Arial" w:cs="Arial"/>
          <w:iCs/>
          <w:sz w:val="24"/>
          <w:szCs w:val="24"/>
          <w:lang w:eastAsia="en-US"/>
        </w:rPr>
      </w:pPr>
    </w:p>
    <w:p w14:paraId="6DE570B7" w14:textId="7783F89F" w:rsidR="002117DB" w:rsidRPr="00396FD4" w:rsidRDefault="002117DB" w:rsidP="004563E6">
      <w:pPr>
        <w:pStyle w:val="Akapitzlist"/>
        <w:numPr>
          <w:ilvl w:val="1"/>
          <w:numId w:val="15"/>
        </w:numPr>
        <w:tabs>
          <w:tab w:val="left" w:pos="567"/>
        </w:tabs>
        <w:spacing w:before="120" w:after="0"/>
        <w:ind w:left="431" w:hanging="431"/>
        <w:contextualSpacing w:val="0"/>
        <w:rPr>
          <w:rFonts w:ascii="Arial" w:eastAsia="Times New Roman" w:hAnsi="Arial" w:cs="Arial"/>
          <w:b/>
          <w:bCs/>
          <w:iCs/>
          <w:sz w:val="24"/>
          <w:szCs w:val="24"/>
          <w:lang w:eastAsia="en-US"/>
        </w:rPr>
      </w:pPr>
      <w:bookmarkStart w:id="20" w:name="_Toc138840679"/>
      <w:bookmarkStart w:id="21" w:name="_Toc180402099"/>
      <w:r w:rsidRPr="00396FD4">
        <w:rPr>
          <w:rFonts w:ascii="Arial" w:eastAsia="Times New Roman" w:hAnsi="Arial" w:cs="Arial"/>
          <w:b/>
          <w:bCs/>
          <w:iCs/>
          <w:sz w:val="24"/>
          <w:szCs w:val="24"/>
          <w:lang w:eastAsia="en-US"/>
        </w:rPr>
        <w:t xml:space="preserve">Analiza kosztów i korzyści – Analiza ekonomiczna / Analiza efektywności </w:t>
      </w:r>
      <w:r w:rsidR="009C0204" w:rsidRPr="00396FD4">
        <w:rPr>
          <w:rFonts w:ascii="Arial" w:eastAsia="Times New Roman" w:hAnsi="Arial" w:cs="Arial"/>
          <w:b/>
          <w:bCs/>
          <w:iCs/>
          <w:sz w:val="24"/>
          <w:szCs w:val="24"/>
          <w:lang w:eastAsia="en-US"/>
        </w:rPr>
        <w:tab/>
      </w:r>
      <w:r w:rsidRPr="00396FD4">
        <w:rPr>
          <w:rFonts w:ascii="Arial" w:eastAsia="Times New Roman" w:hAnsi="Arial" w:cs="Arial"/>
          <w:b/>
          <w:bCs/>
          <w:iCs/>
          <w:sz w:val="24"/>
          <w:szCs w:val="24"/>
          <w:lang w:eastAsia="en-US"/>
        </w:rPr>
        <w:t>kosztowej</w:t>
      </w:r>
      <w:bookmarkEnd w:id="20"/>
      <w:bookmarkEnd w:id="21"/>
    </w:p>
    <w:p w14:paraId="6A75BE25" w14:textId="77777777" w:rsidR="003E199E" w:rsidRPr="00396FD4" w:rsidRDefault="003E199E"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Należy przedstawić analizę ekonomiczną, czyli pełną formę analizy kosztów i korzyści. Szczegółowe wskazania co do metodyki analizy znajdują się w Wytycznych (Wytyczne – Podrozdział 7.1).</w:t>
      </w:r>
    </w:p>
    <w:p w14:paraId="420C79D1" w14:textId="77777777" w:rsidR="003E199E" w:rsidRPr="00396FD4" w:rsidRDefault="003E199E"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Ponadto należy wykonać analizę efektywności kosztowej jako element uzupełniający do analizy ekonomicznej (Wytyczne – Podrozdział 7.2).</w:t>
      </w:r>
    </w:p>
    <w:p w14:paraId="73AA21BC" w14:textId="77777777" w:rsidR="003E199E" w:rsidRPr="00396FD4" w:rsidRDefault="003E199E"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60DD2F31" w14:textId="77777777" w:rsidR="003E199E" w:rsidRPr="00396FD4" w:rsidRDefault="003E199E"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Analizę ekonomiczną przeprowadza się w cenach stałych. Nie dopuszcza się analizy w oparciu o ceny bieżące.</w:t>
      </w:r>
    </w:p>
    <w:p w14:paraId="3F647F18" w14:textId="77777777" w:rsidR="00FC7CD7" w:rsidRPr="00396FD4" w:rsidRDefault="00FC7CD7" w:rsidP="00BC1152">
      <w:pPr>
        <w:spacing w:beforeLines="60" w:before="144" w:afterLines="60" w:after="144"/>
        <w:rPr>
          <w:rFonts w:ascii="Arial" w:eastAsia="Times New Roman" w:hAnsi="Arial" w:cs="Arial"/>
          <w:b/>
          <w:bCs/>
          <w:iCs/>
          <w:sz w:val="24"/>
          <w:szCs w:val="24"/>
          <w:lang w:eastAsia="en-US"/>
        </w:rPr>
      </w:pPr>
      <w:r w:rsidRPr="00396FD4">
        <w:rPr>
          <w:rFonts w:ascii="Arial" w:eastAsia="Times New Roman" w:hAnsi="Arial" w:cs="Arial"/>
          <w:b/>
          <w:bCs/>
          <w:iCs/>
          <w:sz w:val="24"/>
          <w:szCs w:val="24"/>
          <w:lang w:eastAsia="en-US"/>
        </w:rPr>
        <w:t>Szczegółowe wskazania co do metodyki analizy znajdują się w Wytycznych, Rozdział 7.</w:t>
      </w:r>
    </w:p>
    <w:p w14:paraId="37DB5A6E" w14:textId="77777777" w:rsidR="00F17AD2" w:rsidRPr="00396FD4" w:rsidRDefault="00F17AD2" w:rsidP="004563E6">
      <w:pPr>
        <w:rPr>
          <w:rFonts w:ascii="Arial" w:eastAsia="Times New Roman" w:hAnsi="Arial" w:cs="Arial"/>
          <w:iCs/>
          <w:sz w:val="24"/>
          <w:szCs w:val="24"/>
          <w:lang w:eastAsia="en-US"/>
        </w:rPr>
      </w:pPr>
      <w:r w:rsidRPr="00396FD4">
        <w:rPr>
          <w:rFonts w:ascii="Arial" w:eastAsia="Times New Roman" w:hAnsi="Arial" w:cs="Arial"/>
          <w:iCs/>
          <w:sz w:val="24"/>
          <w:szCs w:val="24"/>
          <w:lang w:eastAsia="en-US"/>
        </w:rPr>
        <w:t>Szczegółowe obliczenia należy zawrzeć w modelu finansowym, w USW należy wykazać jedynie założenia i wyniki analizy.</w:t>
      </w:r>
    </w:p>
    <w:tbl>
      <w:tblPr>
        <w:tblStyle w:val="Tabela-Siatka"/>
        <w:tblW w:w="0" w:type="auto"/>
        <w:tblInd w:w="-5" w:type="dxa"/>
        <w:tblLook w:val="04A0" w:firstRow="1" w:lastRow="0" w:firstColumn="1" w:lastColumn="0" w:noHBand="0" w:noVBand="1"/>
      </w:tblPr>
      <w:tblGrid>
        <w:gridCol w:w="9068"/>
      </w:tblGrid>
      <w:tr w:rsidR="00D7284E" w:rsidRPr="00396FD4" w14:paraId="699D2B39" w14:textId="77777777" w:rsidTr="00FB262C">
        <w:tc>
          <w:tcPr>
            <w:tcW w:w="9068" w:type="dxa"/>
          </w:tcPr>
          <w:p w14:paraId="321C944C" w14:textId="77777777" w:rsidR="00D7284E" w:rsidRPr="00396FD4" w:rsidRDefault="00D7284E" w:rsidP="00FB262C">
            <w:pPr>
              <w:spacing w:beforeLines="60" w:before="144" w:afterLines="60" w:after="144"/>
              <w:rPr>
                <w:rFonts w:ascii="Arial" w:hAnsi="Arial" w:cs="Arial"/>
                <w:sz w:val="24"/>
                <w:szCs w:val="24"/>
              </w:rPr>
            </w:pPr>
            <w:r w:rsidRPr="00396FD4">
              <w:rPr>
                <w:rFonts w:ascii="Arial" w:hAnsi="Arial" w:cs="Arial"/>
                <w:sz w:val="24"/>
                <w:szCs w:val="24"/>
              </w:rPr>
              <w:t>Uzasadnienie:</w:t>
            </w:r>
          </w:p>
          <w:p w14:paraId="0D720101" w14:textId="77777777" w:rsidR="00D7284E" w:rsidRPr="00396FD4" w:rsidRDefault="00D7284E" w:rsidP="00FB262C">
            <w:pPr>
              <w:spacing w:beforeLines="60" w:before="144" w:afterLines="60" w:after="144"/>
              <w:rPr>
                <w:rFonts w:ascii="Arial" w:hAnsi="Arial" w:cs="Arial"/>
                <w:sz w:val="24"/>
                <w:szCs w:val="24"/>
              </w:rPr>
            </w:pPr>
          </w:p>
        </w:tc>
      </w:tr>
    </w:tbl>
    <w:p w14:paraId="30932000" w14:textId="77777777" w:rsidR="00112217" w:rsidRPr="00396FD4" w:rsidRDefault="00112217" w:rsidP="004563E6">
      <w:pPr>
        <w:pStyle w:val="Akapitzlist"/>
        <w:ind w:left="432"/>
        <w:rPr>
          <w:rFonts w:ascii="Arial" w:eastAsia="Times New Roman" w:hAnsi="Arial" w:cs="Arial"/>
          <w:b/>
          <w:bCs/>
          <w:iCs/>
          <w:sz w:val="24"/>
          <w:szCs w:val="24"/>
          <w:lang w:eastAsia="en-US"/>
        </w:rPr>
      </w:pPr>
    </w:p>
    <w:p w14:paraId="54696202" w14:textId="13CAA3D5" w:rsidR="002117DB" w:rsidRPr="00396FD4" w:rsidRDefault="002117DB" w:rsidP="004563E6">
      <w:pPr>
        <w:pStyle w:val="Akapitzlist"/>
        <w:numPr>
          <w:ilvl w:val="1"/>
          <w:numId w:val="15"/>
        </w:numPr>
        <w:tabs>
          <w:tab w:val="left" w:pos="567"/>
        </w:tabs>
        <w:ind w:left="432"/>
        <w:rPr>
          <w:rFonts w:ascii="Arial" w:eastAsia="Times New Roman" w:hAnsi="Arial" w:cs="Arial"/>
          <w:b/>
          <w:bCs/>
          <w:iCs/>
          <w:sz w:val="24"/>
          <w:szCs w:val="24"/>
          <w:lang w:eastAsia="en-US"/>
        </w:rPr>
      </w:pPr>
      <w:bookmarkStart w:id="22" w:name="_Toc138840680"/>
      <w:bookmarkStart w:id="23" w:name="_Toc180402100"/>
      <w:r w:rsidRPr="00396FD4">
        <w:rPr>
          <w:rFonts w:ascii="Arial" w:eastAsia="Times New Roman" w:hAnsi="Arial" w:cs="Arial"/>
          <w:b/>
          <w:bCs/>
          <w:iCs/>
          <w:sz w:val="24"/>
          <w:szCs w:val="24"/>
          <w:lang w:eastAsia="en-US"/>
        </w:rPr>
        <w:t>Model finansowy</w:t>
      </w:r>
      <w:bookmarkEnd w:id="22"/>
      <w:bookmarkEnd w:id="23"/>
    </w:p>
    <w:p w14:paraId="70947E14" w14:textId="3D7F16D7" w:rsidR="00FC7CD7" w:rsidRPr="00396FD4" w:rsidRDefault="00FC7CD7"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 xml:space="preserve">Jest integralnym i obligatoryjnym elementem Studium wykonalności i zawiera niezbędne elementy prognozy finansowej (w zależności od specyfiki operacji) projektu. Powinien być przygotowany w </w:t>
      </w:r>
      <w:r w:rsidR="00E02CC3" w:rsidRPr="00396FD4">
        <w:rPr>
          <w:rFonts w:ascii="Arial" w:eastAsia="Times New Roman" w:hAnsi="Arial" w:cs="Arial"/>
          <w:iCs/>
          <w:sz w:val="24"/>
          <w:szCs w:val="24"/>
          <w:lang w:eastAsia="en-US"/>
        </w:rPr>
        <w:t>formacie aktywnego arkusza kalkulacyjnego</w:t>
      </w:r>
      <w:r w:rsidRPr="00396FD4">
        <w:rPr>
          <w:rFonts w:ascii="Arial" w:eastAsia="Times New Roman" w:hAnsi="Arial" w:cs="Arial"/>
          <w:iCs/>
          <w:sz w:val="24"/>
          <w:szCs w:val="24"/>
          <w:lang w:eastAsia="en-US"/>
        </w:rPr>
        <w:t xml:space="preserve">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t>
      </w:r>
      <w:r w:rsidRPr="00396FD4">
        <w:rPr>
          <w:rFonts w:ascii="Arial" w:eastAsia="Times New Roman" w:hAnsi="Arial" w:cs="Arial"/>
          <w:iCs/>
          <w:sz w:val="24"/>
          <w:szCs w:val="24"/>
          <w:lang w:eastAsia="en-US"/>
        </w:rPr>
        <w:lastRenderedPageBreak/>
        <w:t xml:space="preserve">wielkościami wynikającymi ze sprawozdań finansowych, natomiast dane prognozowane powinny się opierać na założeniach realnych uwzględniających specyfikę projektu. </w:t>
      </w:r>
    </w:p>
    <w:p w14:paraId="0BB5AD92" w14:textId="77777777" w:rsidR="00FC7CD7" w:rsidRPr="00396FD4" w:rsidRDefault="00FC7CD7"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W przypadku ujęcia podatku VAT jako niekwalifikowalnego, należy go uwzględnić w Modelu finansowym oraz w budżecie projektu.</w:t>
      </w:r>
    </w:p>
    <w:p w14:paraId="53D06785" w14:textId="77777777" w:rsidR="00FC7CD7" w:rsidRPr="00396FD4" w:rsidRDefault="00FC7CD7"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projektów inwestycyjnych, w tym hybrydowych na lata 2021-2027, odstępstwo od tej zasady może wynikać ze specyfiki projektu.</w:t>
      </w:r>
    </w:p>
    <w:p w14:paraId="7D203CF8" w14:textId="75607FFA" w:rsidR="00FC7CD7" w:rsidRPr="00396FD4" w:rsidRDefault="00FC7CD7"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Analiza powinna zostać przeprowadzona dla przedziału czasowego:</w:t>
      </w:r>
    </w:p>
    <w:p w14:paraId="58CFE643" w14:textId="77777777" w:rsidR="00FC7CD7" w:rsidRPr="00396FD4" w:rsidRDefault="00FC7CD7" w:rsidP="00BC1152">
      <w:pPr>
        <w:numPr>
          <w:ilvl w:val="0"/>
          <w:numId w:val="39"/>
        </w:num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od trzech pełnych lat poprzedzających rok złożenia wniosku o dofinansowanie projektu,</w:t>
      </w:r>
    </w:p>
    <w:p w14:paraId="71A13ECF" w14:textId="77777777" w:rsidR="00B54DD3" w:rsidRPr="00396FD4" w:rsidRDefault="00FC7CD7" w:rsidP="00BC1152">
      <w:pPr>
        <w:numPr>
          <w:ilvl w:val="0"/>
          <w:numId w:val="39"/>
        </w:num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okres realizacji projektu,</w:t>
      </w:r>
    </w:p>
    <w:p w14:paraId="15C288AD" w14:textId="71B5D90C" w:rsidR="00B54DD3" w:rsidRPr="00396FD4" w:rsidRDefault="00B54DD3" w:rsidP="00BC1152">
      <w:pPr>
        <w:numPr>
          <w:ilvl w:val="0"/>
          <w:numId w:val="39"/>
        </w:num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okres odniesienia</w:t>
      </w:r>
      <w:r w:rsidR="00131E90" w:rsidRPr="00396FD4">
        <w:rPr>
          <w:rFonts w:ascii="Arial" w:eastAsia="Times New Roman" w:hAnsi="Arial" w:cs="Arial"/>
          <w:iCs/>
          <w:sz w:val="24"/>
          <w:szCs w:val="24"/>
          <w:lang w:eastAsia="en-US"/>
        </w:rPr>
        <w:t>.</w:t>
      </w:r>
    </w:p>
    <w:p w14:paraId="39600CD1" w14:textId="77777777" w:rsidR="002117DB" w:rsidRPr="00396FD4" w:rsidRDefault="002117DB" w:rsidP="004563E6">
      <w:pPr>
        <w:pStyle w:val="Akapitzlist"/>
        <w:ind w:left="0"/>
        <w:rPr>
          <w:rFonts w:ascii="Arial" w:eastAsia="Times New Roman" w:hAnsi="Arial" w:cs="Arial"/>
          <w:b/>
          <w:bCs/>
          <w:iCs/>
          <w:sz w:val="24"/>
          <w:szCs w:val="24"/>
          <w:lang w:eastAsia="en-US"/>
        </w:rPr>
      </w:pPr>
      <w:r w:rsidRPr="00396FD4">
        <w:rPr>
          <w:rFonts w:ascii="Arial" w:eastAsia="Times New Roman" w:hAnsi="Arial" w:cs="Arial"/>
          <w:b/>
          <w:bCs/>
          <w:iCs/>
          <w:sz w:val="24"/>
          <w:szCs w:val="24"/>
          <w:lang w:eastAsia="en-US"/>
        </w:rPr>
        <w:t>Model finansowy należy przedstawić w formie arkusza kalkulacyjnego. Arkusz kalkulacyjny powinien mieć odblokowane formuły, w celu weryfikacji poprawności dokonanych wyliczeń.</w:t>
      </w:r>
      <w:r w:rsidRPr="00396FD4">
        <w:rPr>
          <w:rFonts w:ascii="Arial" w:eastAsia="Times New Roman" w:hAnsi="Arial" w:cs="Arial"/>
          <w:b/>
          <w:bCs/>
          <w:iCs/>
          <w:sz w:val="24"/>
          <w:szCs w:val="24"/>
          <w:lang w:eastAsia="en-US"/>
        </w:rPr>
        <w:br/>
      </w:r>
    </w:p>
    <w:p w14:paraId="34D8825F" w14:textId="0787846B" w:rsidR="002117DB" w:rsidRPr="00396FD4" w:rsidRDefault="002117DB" w:rsidP="004563E6">
      <w:pPr>
        <w:pStyle w:val="Akapitzlist"/>
        <w:numPr>
          <w:ilvl w:val="1"/>
          <w:numId w:val="15"/>
        </w:numPr>
        <w:tabs>
          <w:tab w:val="left" w:pos="993"/>
        </w:tabs>
        <w:spacing w:before="120" w:after="120"/>
        <w:contextualSpacing w:val="0"/>
        <w:rPr>
          <w:rFonts w:ascii="Arial" w:eastAsia="Times New Roman" w:hAnsi="Arial" w:cs="Arial"/>
          <w:b/>
          <w:bCs/>
          <w:iCs/>
          <w:sz w:val="24"/>
          <w:szCs w:val="24"/>
          <w:lang w:eastAsia="en-US"/>
        </w:rPr>
      </w:pPr>
      <w:bookmarkStart w:id="24" w:name="_Toc138840681"/>
      <w:bookmarkStart w:id="25" w:name="_Toc180402101"/>
      <w:r w:rsidRPr="00396FD4">
        <w:rPr>
          <w:rFonts w:ascii="Arial" w:eastAsia="Times New Roman" w:hAnsi="Arial" w:cs="Arial"/>
          <w:b/>
          <w:bCs/>
          <w:iCs/>
          <w:sz w:val="24"/>
          <w:szCs w:val="24"/>
          <w:lang w:eastAsia="en-US"/>
        </w:rPr>
        <w:t>Analiza ryzyka i wrażliwości</w:t>
      </w:r>
      <w:bookmarkEnd w:id="24"/>
      <w:bookmarkEnd w:id="25"/>
      <w:r w:rsidRPr="00396FD4">
        <w:rPr>
          <w:rFonts w:ascii="Arial" w:eastAsia="Times New Roman" w:hAnsi="Arial" w:cs="Arial"/>
          <w:b/>
          <w:bCs/>
          <w:iCs/>
          <w:sz w:val="24"/>
          <w:szCs w:val="24"/>
          <w:lang w:eastAsia="en-US"/>
        </w:rPr>
        <w:t xml:space="preserve"> </w:t>
      </w:r>
    </w:p>
    <w:p w14:paraId="6980CC2A" w14:textId="6FCDE5A7" w:rsidR="00FC7CD7" w:rsidRPr="00396FD4" w:rsidRDefault="00FC7CD7" w:rsidP="00BC1152">
      <w:pPr>
        <w:spacing w:before="120" w:after="120"/>
        <w:rPr>
          <w:rFonts w:ascii="Arial" w:eastAsia="Times New Roman" w:hAnsi="Arial" w:cs="Arial"/>
          <w:iCs/>
          <w:sz w:val="24"/>
          <w:szCs w:val="24"/>
          <w:lang w:eastAsia="en-US"/>
        </w:rPr>
      </w:pPr>
      <w:r w:rsidRPr="00396FD4">
        <w:rPr>
          <w:rFonts w:ascii="Arial" w:eastAsia="Times New Roman" w:hAnsi="Arial" w:cs="Arial"/>
          <w:iCs/>
          <w:sz w:val="24"/>
          <w:szCs w:val="24"/>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0D25570E" w14:textId="77777777" w:rsidR="00FC7CD7" w:rsidRPr="00396FD4" w:rsidRDefault="00FC7CD7"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Zmienne poddane analizie w ramach analizy wrażliwości mogą zostać dobrane przez Wnioskodawcę w sposób odpowiadający specyfice projektu, sektora, beneficjenta/operatora.</w:t>
      </w:r>
    </w:p>
    <w:p w14:paraId="6C8967DC" w14:textId="77777777" w:rsidR="00FC7CD7" w:rsidRPr="00396FD4" w:rsidRDefault="00FC7CD7"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Jakościowa analiza ryzyka obejmować powinna opis sposobu zdefiniowania kategorii prawdopodobieństwa oraz wskazania, po czyjej stronie znajduje się ryzyko.</w:t>
      </w:r>
    </w:p>
    <w:p w14:paraId="70A0D502" w14:textId="5261BE8D" w:rsidR="00D56715" w:rsidRPr="00396FD4" w:rsidRDefault="00FC7CD7" w:rsidP="00BC1152">
      <w:pPr>
        <w:spacing w:beforeLines="60" w:before="144" w:afterLines="60" w:after="144"/>
        <w:rPr>
          <w:rFonts w:ascii="Arial" w:eastAsia="Calibri" w:hAnsi="Arial" w:cs="Arial"/>
          <w:bCs/>
          <w:sz w:val="24"/>
          <w:szCs w:val="24"/>
          <w:lang w:eastAsia="en-US"/>
        </w:rPr>
      </w:pPr>
      <w:r w:rsidRPr="00396FD4">
        <w:rPr>
          <w:rFonts w:ascii="Arial" w:eastAsia="Times New Roman" w:hAnsi="Arial" w:cs="Arial"/>
          <w:b/>
          <w:bCs/>
          <w:iCs/>
          <w:sz w:val="24"/>
          <w:szCs w:val="24"/>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3A5DB6" w:rsidRPr="00396FD4" w14:paraId="5291D679" w14:textId="77777777" w:rsidTr="00143320">
        <w:tc>
          <w:tcPr>
            <w:tcW w:w="9068" w:type="dxa"/>
          </w:tcPr>
          <w:p w14:paraId="74865CE5" w14:textId="77777777" w:rsidR="003A5DB6" w:rsidRPr="00396FD4" w:rsidRDefault="003A5DB6" w:rsidP="00BC1152">
            <w:pPr>
              <w:pStyle w:val="Bezodstpw"/>
              <w:spacing w:beforeLines="60" w:before="144" w:afterLines="60" w:after="144" w:line="276" w:lineRule="auto"/>
              <w:rPr>
                <w:rFonts w:ascii="Arial" w:hAnsi="Arial" w:cs="Arial"/>
                <w:sz w:val="24"/>
                <w:szCs w:val="24"/>
              </w:rPr>
            </w:pPr>
            <w:r w:rsidRPr="00396FD4">
              <w:rPr>
                <w:rFonts w:ascii="Arial" w:hAnsi="Arial" w:cs="Arial"/>
                <w:sz w:val="24"/>
                <w:szCs w:val="24"/>
              </w:rPr>
              <w:t>Uzasadnienie:</w:t>
            </w:r>
          </w:p>
          <w:p w14:paraId="61A6AEEE" w14:textId="77777777" w:rsidR="003A5DB6" w:rsidRPr="00396FD4" w:rsidRDefault="003A5DB6" w:rsidP="00BC1152">
            <w:pPr>
              <w:pStyle w:val="Bezodstpw"/>
              <w:spacing w:beforeLines="60" w:before="144" w:afterLines="60" w:after="144" w:line="276" w:lineRule="auto"/>
              <w:rPr>
                <w:rFonts w:ascii="Arial" w:hAnsi="Arial" w:cs="Arial"/>
                <w:sz w:val="24"/>
                <w:szCs w:val="24"/>
              </w:rPr>
            </w:pPr>
          </w:p>
        </w:tc>
      </w:tr>
    </w:tbl>
    <w:p w14:paraId="629E1FE6" w14:textId="77777777" w:rsidR="00E02CC3" w:rsidRPr="00396FD4" w:rsidRDefault="00E02CC3" w:rsidP="00BC1152">
      <w:pPr>
        <w:pStyle w:val="Akapitzlist"/>
        <w:spacing w:beforeLines="60" w:before="144" w:afterLines="60" w:after="144"/>
        <w:ind w:left="360"/>
        <w:contextualSpacing w:val="0"/>
        <w:rPr>
          <w:rFonts w:ascii="Arial" w:eastAsiaTheme="majorEastAsia" w:hAnsi="Arial" w:cs="Arial"/>
          <w:b/>
          <w:bCs/>
          <w:sz w:val="24"/>
          <w:szCs w:val="24"/>
        </w:rPr>
      </w:pPr>
    </w:p>
    <w:p w14:paraId="685D7BA1" w14:textId="6F32E04A" w:rsidR="008D70FB" w:rsidRPr="00396FD4" w:rsidRDefault="008D70FB"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396FD4">
        <w:rPr>
          <w:rFonts w:ascii="Arial" w:eastAsiaTheme="majorEastAsia" w:hAnsi="Arial" w:cs="Arial"/>
          <w:b/>
          <w:bCs/>
          <w:sz w:val="24"/>
          <w:szCs w:val="24"/>
        </w:rPr>
        <w:t>Trwałość projektu</w:t>
      </w:r>
    </w:p>
    <w:p w14:paraId="43E214E9" w14:textId="1CE16516" w:rsidR="008D70FB" w:rsidRPr="00396FD4" w:rsidRDefault="00666304" w:rsidP="00BC1152">
      <w:pPr>
        <w:spacing w:beforeLines="60" w:before="144" w:afterLines="60" w:after="144"/>
        <w:rPr>
          <w:rFonts w:ascii="Arial" w:hAnsi="Arial" w:cs="Arial"/>
          <w:b/>
          <w:bCs/>
          <w:sz w:val="24"/>
          <w:szCs w:val="24"/>
        </w:rPr>
      </w:pPr>
      <w:r w:rsidRPr="00396FD4">
        <w:rPr>
          <w:rFonts w:ascii="Arial" w:hAnsi="Arial" w:cs="Arial"/>
          <w:b/>
          <w:bCs/>
          <w:sz w:val="24"/>
          <w:szCs w:val="24"/>
        </w:rPr>
        <w:t>A</w:t>
      </w:r>
      <w:r w:rsidR="008D70FB" w:rsidRPr="00396FD4">
        <w:rPr>
          <w:rFonts w:ascii="Arial" w:hAnsi="Arial" w:cs="Arial"/>
          <w:b/>
          <w:bCs/>
          <w:sz w:val="24"/>
          <w:szCs w:val="24"/>
        </w:rPr>
        <w:t xml:space="preserve">nalizę ryzyka </w:t>
      </w:r>
      <w:r w:rsidRPr="00396FD4">
        <w:rPr>
          <w:rFonts w:ascii="Arial" w:hAnsi="Arial" w:cs="Arial"/>
          <w:b/>
          <w:bCs/>
          <w:sz w:val="24"/>
          <w:szCs w:val="24"/>
        </w:rPr>
        <w:t>w projekcie</w:t>
      </w:r>
      <w:r w:rsidR="009D0FB6" w:rsidRPr="00396FD4">
        <w:rPr>
          <w:rFonts w:ascii="Arial" w:hAnsi="Arial" w:cs="Arial"/>
          <w:b/>
          <w:bCs/>
          <w:sz w:val="24"/>
          <w:szCs w:val="24"/>
        </w:rPr>
        <w:t xml:space="preserve">, </w:t>
      </w:r>
      <w:r w:rsidRPr="00396FD4">
        <w:rPr>
          <w:rFonts w:ascii="Arial" w:eastAsiaTheme="majorEastAsia" w:hAnsi="Arial" w:cs="Arial"/>
          <w:b/>
          <w:bCs/>
          <w:sz w:val="24"/>
          <w:szCs w:val="24"/>
        </w:rPr>
        <w:t>w okresie trwałości</w:t>
      </w:r>
      <w:r w:rsidR="009D0FB6" w:rsidRPr="00396FD4">
        <w:rPr>
          <w:rFonts w:ascii="Arial" w:eastAsiaTheme="majorEastAsia" w:hAnsi="Arial" w:cs="Arial"/>
          <w:b/>
          <w:bCs/>
          <w:sz w:val="24"/>
          <w:szCs w:val="24"/>
        </w:rPr>
        <w:t xml:space="preserve"> </w:t>
      </w:r>
      <w:r w:rsidR="008D70FB" w:rsidRPr="00396FD4">
        <w:rPr>
          <w:rFonts w:ascii="Arial" w:hAnsi="Arial" w:cs="Arial"/>
          <w:b/>
          <w:bCs/>
          <w:sz w:val="24"/>
          <w:szCs w:val="24"/>
        </w:rPr>
        <w:t xml:space="preserve">należy zawrzeć </w:t>
      </w:r>
      <w:r w:rsidR="001A6239" w:rsidRPr="00396FD4">
        <w:rPr>
          <w:rFonts w:ascii="Arial" w:hAnsi="Arial" w:cs="Arial"/>
          <w:b/>
          <w:bCs/>
          <w:sz w:val="24"/>
          <w:szCs w:val="24"/>
        </w:rPr>
        <w:t xml:space="preserve">we wniosku o dofinansowanie </w:t>
      </w:r>
      <w:r w:rsidR="008D70FB" w:rsidRPr="00396FD4">
        <w:rPr>
          <w:rFonts w:ascii="Arial" w:hAnsi="Arial" w:cs="Arial"/>
          <w:b/>
          <w:bCs/>
          <w:sz w:val="24"/>
          <w:szCs w:val="24"/>
        </w:rPr>
        <w:t xml:space="preserve">w </w:t>
      </w:r>
      <w:r w:rsidR="001A6239" w:rsidRPr="00396FD4">
        <w:rPr>
          <w:rFonts w:ascii="Arial" w:hAnsi="Arial" w:cs="Arial"/>
          <w:b/>
          <w:bCs/>
          <w:sz w:val="24"/>
          <w:szCs w:val="24"/>
        </w:rPr>
        <w:t xml:space="preserve">sekcji </w:t>
      </w:r>
      <w:r w:rsidR="008C10EB" w:rsidRPr="00396FD4">
        <w:rPr>
          <w:rFonts w:ascii="Arial" w:hAnsi="Arial" w:cs="Arial"/>
          <w:b/>
          <w:bCs/>
          <w:sz w:val="24"/>
          <w:szCs w:val="24"/>
        </w:rPr>
        <w:t xml:space="preserve">H2 </w:t>
      </w:r>
      <w:r w:rsidR="001A6239" w:rsidRPr="00396FD4">
        <w:rPr>
          <w:rFonts w:ascii="Arial" w:hAnsi="Arial" w:cs="Arial"/>
          <w:b/>
          <w:bCs/>
          <w:sz w:val="24"/>
          <w:szCs w:val="24"/>
        </w:rPr>
        <w:t>Analiza ryzyka w projekcie</w:t>
      </w:r>
      <w:r w:rsidR="004934B2" w:rsidRPr="00396FD4">
        <w:rPr>
          <w:rFonts w:ascii="Arial" w:hAnsi="Arial" w:cs="Arial"/>
          <w:b/>
          <w:bCs/>
          <w:sz w:val="24"/>
          <w:szCs w:val="24"/>
        </w:rPr>
        <w:t>.</w:t>
      </w:r>
      <w:r w:rsidR="00AB7116" w:rsidRPr="00396FD4">
        <w:rPr>
          <w:rFonts w:ascii="Arial" w:hAnsi="Arial" w:cs="Arial"/>
          <w:b/>
          <w:bCs/>
          <w:sz w:val="24"/>
          <w:szCs w:val="24"/>
        </w:rPr>
        <w:t xml:space="preserve"> </w:t>
      </w:r>
    </w:p>
    <w:p w14:paraId="032A3CA7" w14:textId="66856B0B" w:rsidR="008C10EB" w:rsidRPr="00396FD4" w:rsidRDefault="008C10EB" w:rsidP="00BC1152">
      <w:pPr>
        <w:spacing w:beforeLines="60" w:before="144" w:afterLines="60" w:after="144"/>
        <w:rPr>
          <w:rFonts w:ascii="Arial" w:hAnsi="Arial" w:cs="Arial"/>
          <w:b/>
          <w:bCs/>
          <w:sz w:val="24"/>
          <w:szCs w:val="24"/>
        </w:rPr>
      </w:pPr>
      <w:r w:rsidRPr="00396FD4">
        <w:rPr>
          <w:rFonts w:ascii="Arial" w:hAnsi="Arial" w:cs="Arial"/>
          <w:b/>
          <w:bCs/>
          <w:sz w:val="24"/>
          <w:szCs w:val="24"/>
        </w:rPr>
        <w:t>Utrzymanie celów projektu po zakończeniu jego realizacji – w okresie trwałości.</w:t>
      </w:r>
    </w:p>
    <w:p w14:paraId="5573D208" w14:textId="1D834F22" w:rsidR="008C10EB" w:rsidRPr="00396FD4" w:rsidRDefault="008C10EB" w:rsidP="00BC1152">
      <w:pPr>
        <w:spacing w:beforeLines="60" w:before="144" w:afterLines="60" w:after="144"/>
        <w:rPr>
          <w:rFonts w:ascii="Arial" w:eastAsia="Times New Roman" w:hAnsi="Arial" w:cs="Arial"/>
          <w:iCs/>
          <w:sz w:val="24"/>
          <w:szCs w:val="24"/>
          <w:lang w:eastAsia="en-US"/>
        </w:rPr>
      </w:pPr>
      <w:r w:rsidRPr="00396FD4">
        <w:rPr>
          <w:rFonts w:ascii="Arial" w:eastAsia="Times New Roman" w:hAnsi="Arial" w:cs="Arial"/>
          <w:iCs/>
          <w:sz w:val="24"/>
          <w:szCs w:val="24"/>
          <w:lang w:eastAsia="en-US"/>
        </w:rPr>
        <w:t xml:space="preserve">Należy opisać możliwość zapewnienia przez </w:t>
      </w:r>
      <w:r w:rsidR="008053DD" w:rsidRPr="00396FD4">
        <w:rPr>
          <w:rFonts w:ascii="Arial" w:eastAsia="Times New Roman" w:hAnsi="Arial" w:cs="Arial"/>
          <w:iCs/>
          <w:sz w:val="24"/>
          <w:szCs w:val="24"/>
          <w:lang w:eastAsia="en-US"/>
        </w:rPr>
        <w:t>Wnioskodawc</w:t>
      </w:r>
      <w:r w:rsidRPr="00396FD4">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6063B9BB" w:rsidR="008C10EB" w:rsidRPr="00396FD4" w:rsidRDefault="008C10EB" w:rsidP="00BC1152">
      <w:pPr>
        <w:spacing w:beforeLines="60" w:before="144" w:afterLines="60" w:after="144"/>
        <w:rPr>
          <w:rFonts w:ascii="Arial" w:eastAsia="Times New Roman" w:hAnsi="Arial" w:cs="Arial"/>
          <w:iCs/>
          <w:sz w:val="24"/>
          <w:szCs w:val="24"/>
          <w:lang w:eastAsia="en-US"/>
        </w:rPr>
      </w:pPr>
      <w:bookmarkStart w:id="26" w:name="_Hlk165353767"/>
      <w:r w:rsidRPr="00396FD4">
        <w:rPr>
          <w:rFonts w:ascii="Arial" w:eastAsia="Times New Roman" w:hAnsi="Arial" w:cs="Arial"/>
          <w:iCs/>
          <w:sz w:val="24"/>
          <w:szCs w:val="24"/>
          <w:lang w:eastAsia="en-US"/>
        </w:rPr>
        <w:t xml:space="preserve">Należy uzasadnić zdolność </w:t>
      </w:r>
      <w:r w:rsidR="008053DD" w:rsidRPr="00396FD4">
        <w:rPr>
          <w:rFonts w:ascii="Arial" w:eastAsia="Times New Roman" w:hAnsi="Arial" w:cs="Arial"/>
          <w:iCs/>
          <w:sz w:val="24"/>
          <w:szCs w:val="24"/>
          <w:lang w:eastAsia="en-US"/>
        </w:rPr>
        <w:t>Wnioskodawc</w:t>
      </w:r>
      <w:r w:rsidRPr="00396FD4">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w:t>
      </w:r>
      <w:r w:rsidR="00D7284E" w:rsidRPr="00396FD4">
        <w:rPr>
          <w:rFonts w:ascii="Arial" w:eastAsia="Times New Roman" w:hAnsi="Arial" w:cs="Arial"/>
          <w:iCs/>
          <w:sz w:val="24"/>
          <w:szCs w:val="24"/>
          <w:lang w:eastAsia="en-US"/>
        </w:rPr>
        <w:t xml:space="preserve">opisać, </w:t>
      </w:r>
      <w:r w:rsidRPr="00396FD4">
        <w:rPr>
          <w:rFonts w:ascii="Arial" w:eastAsia="Times New Roman" w:hAnsi="Arial" w:cs="Arial"/>
          <w:iCs/>
          <w:sz w:val="24"/>
          <w:szCs w:val="24"/>
          <w:lang w:eastAsia="en-US"/>
        </w:rPr>
        <w:t xml:space="preserve">czy </w:t>
      </w:r>
      <w:r w:rsidR="008053DD" w:rsidRPr="00396FD4">
        <w:rPr>
          <w:rFonts w:ascii="Arial" w:eastAsia="Times New Roman" w:hAnsi="Arial" w:cs="Arial"/>
          <w:iCs/>
          <w:sz w:val="24"/>
          <w:szCs w:val="24"/>
          <w:lang w:eastAsia="en-US"/>
        </w:rPr>
        <w:t>Wnioskodawc</w:t>
      </w:r>
      <w:r w:rsidRPr="00396FD4">
        <w:rPr>
          <w:rFonts w:ascii="Arial" w:eastAsia="Times New Roman" w:hAnsi="Arial" w:cs="Arial"/>
          <w:iCs/>
          <w:sz w:val="24"/>
          <w:szCs w:val="24"/>
          <w:lang w:eastAsia="en-US"/>
        </w:rPr>
        <w:t>a planuje wykorzystywać produkty projektu zgodnie z przeznaczeniem, a projekt w pełni spełnia założone w nim cele.</w:t>
      </w:r>
      <w:bookmarkEnd w:id="26"/>
    </w:p>
    <w:tbl>
      <w:tblPr>
        <w:tblStyle w:val="Tabela-Siatka"/>
        <w:tblW w:w="0" w:type="auto"/>
        <w:tblInd w:w="-5" w:type="dxa"/>
        <w:tblLook w:val="04A0" w:firstRow="1" w:lastRow="0" w:firstColumn="1" w:lastColumn="0" w:noHBand="0" w:noVBand="1"/>
      </w:tblPr>
      <w:tblGrid>
        <w:gridCol w:w="9068"/>
      </w:tblGrid>
      <w:tr w:rsidR="0097710D" w:rsidRPr="00396FD4" w14:paraId="0E6DAF98" w14:textId="77777777" w:rsidTr="00DB5A71">
        <w:tc>
          <w:tcPr>
            <w:tcW w:w="9068" w:type="dxa"/>
          </w:tcPr>
          <w:p w14:paraId="33F79948" w14:textId="77777777" w:rsidR="0097710D" w:rsidRPr="00396FD4" w:rsidRDefault="0097710D" w:rsidP="00BC1152">
            <w:pPr>
              <w:pStyle w:val="Bezodstpw"/>
              <w:spacing w:beforeLines="60" w:before="144" w:afterLines="60" w:after="144" w:line="276" w:lineRule="auto"/>
              <w:rPr>
                <w:rFonts w:ascii="Arial" w:hAnsi="Arial" w:cs="Arial"/>
                <w:sz w:val="24"/>
                <w:szCs w:val="24"/>
              </w:rPr>
            </w:pPr>
            <w:r w:rsidRPr="00396FD4">
              <w:rPr>
                <w:rFonts w:ascii="Arial" w:hAnsi="Arial" w:cs="Arial"/>
                <w:sz w:val="24"/>
                <w:szCs w:val="24"/>
              </w:rPr>
              <w:t>Uzasadnienie:</w:t>
            </w:r>
          </w:p>
          <w:p w14:paraId="461AD517" w14:textId="45BAC14E" w:rsidR="00253B99" w:rsidRPr="00396FD4" w:rsidRDefault="00253B99" w:rsidP="00BC1152">
            <w:pPr>
              <w:pStyle w:val="Bezodstpw"/>
              <w:spacing w:beforeLines="60" w:before="144" w:afterLines="60" w:after="144" w:line="276" w:lineRule="auto"/>
              <w:rPr>
                <w:rFonts w:ascii="Arial" w:hAnsi="Arial" w:cs="Arial"/>
                <w:sz w:val="24"/>
                <w:szCs w:val="24"/>
              </w:rPr>
            </w:pPr>
          </w:p>
        </w:tc>
      </w:tr>
    </w:tbl>
    <w:p w14:paraId="3B62C7BC" w14:textId="77777777" w:rsidR="0097710D" w:rsidRPr="00396FD4" w:rsidRDefault="0097710D" w:rsidP="00BC1152">
      <w:pPr>
        <w:spacing w:beforeLines="60" w:before="144" w:afterLines="60" w:after="144"/>
        <w:rPr>
          <w:rFonts w:ascii="Arial" w:eastAsia="Times New Roman" w:hAnsi="Arial" w:cs="Arial"/>
          <w:iCs/>
          <w:sz w:val="24"/>
          <w:szCs w:val="24"/>
          <w:lang w:eastAsia="en-US"/>
        </w:rPr>
      </w:pPr>
    </w:p>
    <w:p w14:paraId="5D7E3E74" w14:textId="0DEFD0FD" w:rsidR="0097710D" w:rsidRPr="00396FD4" w:rsidRDefault="0097710D" w:rsidP="00BC1152">
      <w:pPr>
        <w:pStyle w:val="Akapitzlist"/>
        <w:numPr>
          <w:ilvl w:val="0"/>
          <w:numId w:val="15"/>
        </w:numPr>
        <w:spacing w:beforeLines="60" w:before="144" w:afterLines="60" w:after="144"/>
        <w:ind w:left="426" w:hanging="426"/>
        <w:rPr>
          <w:rFonts w:ascii="Arial" w:eastAsiaTheme="majorEastAsia" w:hAnsi="Arial" w:cs="Arial"/>
          <w:b/>
          <w:bCs/>
          <w:sz w:val="24"/>
          <w:szCs w:val="24"/>
        </w:rPr>
      </w:pPr>
      <w:r w:rsidRPr="00396FD4">
        <w:rPr>
          <w:rFonts w:ascii="Arial" w:eastAsiaTheme="majorEastAsia" w:hAnsi="Arial" w:cs="Arial"/>
          <w:b/>
          <w:bCs/>
          <w:sz w:val="24"/>
          <w:szCs w:val="24"/>
        </w:rPr>
        <w:t>Zgodność z kartą praw podstawowych i Konwencją o prawach osób niepełnosprawnych</w:t>
      </w:r>
    </w:p>
    <w:p w14:paraId="6FE0E4CC" w14:textId="77777777" w:rsidR="004A4ECD" w:rsidRPr="00396FD4" w:rsidRDefault="004A4ECD" w:rsidP="00BC1152">
      <w:pPr>
        <w:pStyle w:val="Akapitzlist"/>
        <w:spacing w:beforeLines="60" w:before="144" w:afterLines="60" w:after="144"/>
        <w:ind w:left="426"/>
        <w:rPr>
          <w:rFonts w:ascii="Arial" w:eastAsiaTheme="majorEastAsia" w:hAnsi="Arial" w:cs="Arial"/>
          <w:b/>
          <w:bCs/>
          <w:sz w:val="24"/>
          <w:szCs w:val="24"/>
        </w:rPr>
      </w:pPr>
    </w:p>
    <w:p w14:paraId="1B144102" w14:textId="470BB5C6" w:rsidR="0097710D" w:rsidRPr="00396FD4" w:rsidRDefault="0097710D" w:rsidP="00BC1152">
      <w:pPr>
        <w:pStyle w:val="Akapitzlist"/>
        <w:numPr>
          <w:ilvl w:val="1"/>
          <w:numId w:val="15"/>
        </w:numPr>
        <w:tabs>
          <w:tab w:val="left" w:pos="709"/>
          <w:tab w:val="left" w:pos="851"/>
          <w:tab w:val="left" w:pos="993"/>
        </w:tabs>
        <w:spacing w:beforeLines="60" w:before="144" w:afterLines="60" w:after="144"/>
        <w:ind w:left="993" w:hanging="567"/>
        <w:rPr>
          <w:rFonts w:ascii="Arial" w:hAnsi="Arial" w:cs="Arial"/>
          <w:b/>
          <w:bCs/>
          <w:sz w:val="24"/>
          <w:szCs w:val="24"/>
        </w:rPr>
      </w:pPr>
      <w:r w:rsidRPr="00396FD4">
        <w:rPr>
          <w:rFonts w:ascii="Arial" w:hAnsi="Arial" w:cs="Arial"/>
          <w:b/>
          <w:bCs/>
          <w:sz w:val="24"/>
          <w:szCs w:val="24"/>
        </w:rPr>
        <w:t xml:space="preserve">Należy uzasadnić zgodność projektu z </w:t>
      </w:r>
      <w:r w:rsidRPr="00396FD4">
        <w:rPr>
          <w:rFonts w:ascii="Arial" w:hAnsi="Arial" w:cs="Arial"/>
          <w:b/>
          <w:bCs/>
          <w:i/>
          <w:iCs/>
          <w:sz w:val="24"/>
          <w:szCs w:val="24"/>
        </w:rPr>
        <w:t xml:space="preserve">Kartą praw podstawowych Unii Europejskiej </w:t>
      </w:r>
      <w:r w:rsidRPr="00396FD4">
        <w:rPr>
          <w:rFonts w:ascii="Arial" w:hAnsi="Arial" w:cs="Arial"/>
          <w:b/>
          <w:bCs/>
          <w:sz w:val="24"/>
          <w:szCs w:val="24"/>
        </w:rPr>
        <w:t>z dnia 7 czerwca 2016 r. (Dz. Urz. UE C  202.389 z</w:t>
      </w:r>
      <w:r w:rsidR="004563E6" w:rsidRPr="00396FD4">
        <w:rPr>
          <w:rFonts w:ascii="Arial" w:hAnsi="Arial" w:cs="Arial"/>
          <w:b/>
          <w:bCs/>
          <w:sz w:val="24"/>
          <w:szCs w:val="24"/>
        </w:rPr>
        <w:t xml:space="preserve"> </w:t>
      </w:r>
      <w:r w:rsidRPr="00396FD4">
        <w:rPr>
          <w:rFonts w:ascii="Arial" w:hAnsi="Arial" w:cs="Arial"/>
          <w:b/>
          <w:bCs/>
          <w:sz w:val="24"/>
          <w:szCs w:val="24"/>
        </w:rPr>
        <w:t>0</w:t>
      </w:r>
      <w:r w:rsidR="00F3791E" w:rsidRPr="00396FD4">
        <w:rPr>
          <w:rFonts w:ascii="Arial" w:hAnsi="Arial" w:cs="Arial"/>
          <w:b/>
          <w:bCs/>
          <w:sz w:val="24"/>
          <w:szCs w:val="24"/>
        </w:rPr>
        <w:t>7</w:t>
      </w:r>
      <w:r w:rsidRPr="00396FD4">
        <w:rPr>
          <w:rFonts w:ascii="Arial" w:hAnsi="Arial" w:cs="Arial"/>
          <w:b/>
          <w:bCs/>
          <w:sz w:val="24"/>
          <w:szCs w:val="24"/>
        </w:rPr>
        <w:t>.06.2016), w</w:t>
      </w:r>
      <w:r w:rsidR="00DB5A71" w:rsidRPr="00396FD4">
        <w:rPr>
          <w:rFonts w:ascii="Arial" w:hAnsi="Arial" w:cs="Arial"/>
          <w:b/>
          <w:bCs/>
          <w:sz w:val="24"/>
          <w:szCs w:val="24"/>
        </w:rPr>
        <w:t> </w:t>
      </w:r>
      <w:r w:rsidRPr="00396FD4">
        <w:rPr>
          <w:rFonts w:ascii="Arial" w:hAnsi="Arial" w:cs="Arial"/>
          <w:b/>
          <w:bCs/>
          <w:sz w:val="24"/>
          <w:szCs w:val="24"/>
        </w:rPr>
        <w:t xml:space="preserve">zakresie odnoszącym się do sposobu realizacji i zakresu projektu </w:t>
      </w:r>
    </w:p>
    <w:p w14:paraId="248E6E89" w14:textId="5211F653" w:rsidR="0097710D" w:rsidRPr="00396FD4" w:rsidRDefault="0097710D" w:rsidP="00BC1152">
      <w:pPr>
        <w:spacing w:beforeLines="60" w:before="144" w:afterLines="60" w:after="144"/>
        <w:rPr>
          <w:rFonts w:ascii="Arial" w:hAnsi="Arial" w:cs="Arial"/>
          <w:sz w:val="24"/>
          <w:szCs w:val="24"/>
        </w:rPr>
      </w:pPr>
      <w:r w:rsidRPr="00396FD4">
        <w:rPr>
          <w:rFonts w:ascii="Arial" w:hAnsi="Arial" w:cs="Arial"/>
          <w:sz w:val="24"/>
          <w:szCs w:val="24"/>
        </w:rPr>
        <w:t xml:space="preserve">Zgodność projektu z </w:t>
      </w:r>
      <w:r w:rsidRPr="00396FD4">
        <w:rPr>
          <w:rFonts w:ascii="Arial" w:hAnsi="Arial" w:cs="Arial"/>
          <w:i/>
          <w:iCs/>
          <w:sz w:val="24"/>
          <w:szCs w:val="24"/>
        </w:rPr>
        <w:t>Kartą praw podstawowych Unii Europejskiej</w:t>
      </w:r>
      <w:r w:rsidRPr="00396FD4">
        <w:rPr>
          <w:rFonts w:ascii="Arial" w:hAnsi="Arial" w:cs="Arial"/>
          <w:sz w:val="24"/>
          <w:szCs w:val="24"/>
        </w:rPr>
        <w:t xml:space="preserve"> to brak sprzeczności pomiędzy zapisami projektu a wymogami tego dokumentu lub stwierdzenie, że te wymagania są neutralne wobec zakresu i zawartości projektu. Dla </w:t>
      </w:r>
      <w:r w:rsidR="008053DD" w:rsidRPr="00396FD4">
        <w:rPr>
          <w:rFonts w:ascii="Arial" w:hAnsi="Arial" w:cs="Arial"/>
          <w:sz w:val="24"/>
          <w:szCs w:val="24"/>
        </w:rPr>
        <w:t>Wnioskodawc</w:t>
      </w:r>
      <w:r w:rsidRPr="00396FD4">
        <w:rPr>
          <w:rFonts w:ascii="Arial" w:hAnsi="Arial" w:cs="Arial"/>
          <w:sz w:val="24"/>
          <w:szCs w:val="24"/>
        </w:rPr>
        <w:t xml:space="preserve">ów mogą być pomocne </w:t>
      </w:r>
      <w:r w:rsidRPr="00396FD4">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396FD4">
        <w:rPr>
          <w:rFonts w:ascii="Arial" w:hAnsi="Arial" w:cs="Arial"/>
          <w:sz w:val="24"/>
          <w:szCs w:val="24"/>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396FD4" w14:paraId="0A60B437" w14:textId="77777777" w:rsidTr="001807B8">
        <w:tc>
          <w:tcPr>
            <w:tcW w:w="9973" w:type="dxa"/>
          </w:tcPr>
          <w:p w14:paraId="7A93D206" w14:textId="3CC03DCB" w:rsidR="0097710D" w:rsidRPr="00396FD4" w:rsidRDefault="0097710D" w:rsidP="00BC1152">
            <w:pPr>
              <w:pStyle w:val="Bezodstpw"/>
              <w:spacing w:beforeLines="60" w:before="144" w:afterLines="60" w:after="144" w:line="276" w:lineRule="auto"/>
              <w:rPr>
                <w:rFonts w:ascii="Arial" w:hAnsi="Arial" w:cs="Arial"/>
                <w:sz w:val="24"/>
                <w:szCs w:val="24"/>
              </w:rPr>
            </w:pPr>
            <w:r w:rsidRPr="00396FD4">
              <w:rPr>
                <w:rFonts w:ascii="Arial" w:hAnsi="Arial" w:cs="Arial"/>
                <w:sz w:val="24"/>
                <w:szCs w:val="24"/>
              </w:rPr>
              <w:t>Uzasadnienie:</w:t>
            </w:r>
          </w:p>
          <w:p w14:paraId="13ED1C3B" w14:textId="77777777" w:rsidR="0097710D" w:rsidRPr="00396FD4" w:rsidRDefault="0097710D" w:rsidP="00BC1152">
            <w:pPr>
              <w:pStyle w:val="Bezodstpw"/>
              <w:spacing w:beforeLines="60" w:before="144" w:afterLines="60" w:after="144" w:line="276" w:lineRule="auto"/>
              <w:rPr>
                <w:rFonts w:ascii="Arial" w:hAnsi="Arial" w:cs="Arial"/>
                <w:sz w:val="24"/>
                <w:szCs w:val="24"/>
              </w:rPr>
            </w:pPr>
          </w:p>
        </w:tc>
      </w:tr>
    </w:tbl>
    <w:p w14:paraId="5BE0239D" w14:textId="34C55EE2" w:rsidR="00DB5A71" w:rsidRPr="00396FD4" w:rsidRDefault="0097710D" w:rsidP="00BC1152">
      <w:pPr>
        <w:pStyle w:val="Akapitzlist"/>
        <w:numPr>
          <w:ilvl w:val="1"/>
          <w:numId w:val="15"/>
        </w:numPr>
        <w:tabs>
          <w:tab w:val="left" w:pos="709"/>
          <w:tab w:val="left" w:pos="851"/>
          <w:tab w:val="left" w:pos="993"/>
        </w:tabs>
        <w:spacing w:beforeLines="60" w:before="144" w:afterLines="60" w:after="144"/>
        <w:ind w:left="993" w:hanging="567"/>
        <w:rPr>
          <w:rFonts w:ascii="Arial" w:hAnsi="Arial" w:cs="Arial"/>
          <w:b/>
          <w:bCs/>
          <w:sz w:val="24"/>
          <w:szCs w:val="24"/>
        </w:rPr>
      </w:pPr>
      <w:r w:rsidRPr="00396FD4">
        <w:rPr>
          <w:rFonts w:ascii="Arial" w:hAnsi="Arial" w:cs="Arial"/>
          <w:b/>
          <w:bCs/>
          <w:sz w:val="24"/>
          <w:szCs w:val="24"/>
        </w:rPr>
        <w:lastRenderedPageBreak/>
        <w:t xml:space="preserve">Należy uzasadnić zgodność projektu z Konwencją o prawach osób niepełnosprawnych, sporządzoną w Nowym Jorku dnia 13 grudnia 2006 r. (Dz. U. z 2012 r. poz. 1169, z </w:t>
      </w:r>
      <w:proofErr w:type="spellStart"/>
      <w:r w:rsidRPr="00396FD4">
        <w:rPr>
          <w:rFonts w:ascii="Arial" w:hAnsi="Arial" w:cs="Arial"/>
          <w:b/>
          <w:bCs/>
          <w:sz w:val="24"/>
          <w:szCs w:val="24"/>
        </w:rPr>
        <w:t>późn</w:t>
      </w:r>
      <w:proofErr w:type="spellEnd"/>
      <w:r w:rsidRPr="00396FD4">
        <w:rPr>
          <w:rFonts w:ascii="Arial" w:hAnsi="Arial" w:cs="Arial"/>
          <w:b/>
          <w:bCs/>
          <w:sz w:val="24"/>
          <w:szCs w:val="24"/>
        </w:rPr>
        <w:t>. zm.), w tym z Komentarzem ogólnym Nr 5 na temat niezależnego życia i bycia częścią społeczności (2017) Komitetu</w:t>
      </w:r>
      <w:r w:rsidR="001F6BD5" w:rsidRPr="00396FD4">
        <w:rPr>
          <w:rFonts w:ascii="Arial" w:hAnsi="Arial" w:cs="Arial"/>
          <w:b/>
          <w:bCs/>
          <w:sz w:val="24"/>
          <w:szCs w:val="24"/>
        </w:rPr>
        <w:t xml:space="preserve"> </w:t>
      </w:r>
      <w:r w:rsidRPr="00396FD4">
        <w:rPr>
          <w:rFonts w:ascii="Arial" w:hAnsi="Arial" w:cs="Arial"/>
          <w:b/>
          <w:bCs/>
          <w:sz w:val="24"/>
          <w:szCs w:val="24"/>
        </w:rPr>
        <w:t>ONZ ds. Praw Osób Niepełnosprawnych oraz Uwagami końcowymi dla Polski Komitetu ONZ ds. Praw Osób Niepełnosprawnych w zakresie</w:t>
      </w:r>
      <w:r w:rsidR="001F6BD5" w:rsidRPr="00396FD4">
        <w:rPr>
          <w:rFonts w:ascii="Arial" w:hAnsi="Arial" w:cs="Arial"/>
          <w:b/>
          <w:bCs/>
          <w:sz w:val="24"/>
          <w:szCs w:val="24"/>
        </w:rPr>
        <w:t xml:space="preserve"> </w:t>
      </w:r>
      <w:r w:rsidRPr="00396FD4">
        <w:rPr>
          <w:rFonts w:ascii="Arial" w:hAnsi="Arial" w:cs="Arial"/>
          <w:b/>
          <w:bCs/>
          <w:sz w:val="24"/>
          <w:szCs w:val="24"/>
        </w:rPr>
        <w:t>odnoszącym się do sposobu realizacji i zakresu projektu.</w:t>
      </w:r>
    </w:p>
    <w:p w14:paraId="4B5A0D90" w14:textId="07EE4BD7" w:rsidR="0097710D" w:rsidRPr="00396FD4" w:rsidRDefault="0097710D" w:rsidP="00BC1152">
      <w:pPr>
        <w:spacing w:beforeLines="60" w:before="144" w:afterLines="60" w:after="144"/>
        <w:rPr>
          <w:rFonts w:ascii="Arial" w:hAnsi="Arial" w:cs="Arial"/>
          <w:sz w:val="24"/>
          <w:szCs w:val="24"/>
        </w:rPr>
      </w:pPr>
      <w:r w:rsidRPr="00396FD4">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396FD4" w14:paraId="6E0FFADF" w14:textId="77777777" w:rsidTr="00DB5A71">
        <w:tc>
          <w:tcPr>
            <w:tcW w:w="9068" w:type="dxa"/>
          </w:tcPr>
          <w:p w14:paraId="38E27DC6" w14:textId="360F5808" w:rsidR="0097710D" w:rsidRPr="00396FD4" w:rsidRDefault="0097710D" w:rsidP="00BC1152">
            <w:pPr>
              <w:pStyle w:val="Bezodstpw"/>
              <w:spacing w:beforeLines="60" w:before="144" w:afterLines="60" w:after="144" w:line="276" w:lineRule="auto"/>
              <w:rPr>
                <w:rFonts w:ascii="Arial" w:hAnsi="Arial" w:cs="Arial"/>
                <w:sz w:val="24"/>
                <w:szCs w:val="24"/>
              </w:rPr>
            </w:pPr>
            <w:bookmarkStart w:id="27" w:name="_Hlk180486977"/>
            <w:r w:rsidRPr="00396FD4">
              <w:rPr>
                <w:rFonts w:ascii="Arial" w:hAnsi="Arial" w:cs="Arial"/>
                <w:sz w:val="24"/>
                <w:szCs w:val="24"/>
              </w:rPr>
              <w:t>Uzasadnienie:</w:t>
            </w:r>
          </w:p>
          <w:p w14:paraId="63FFF968" w14:textId="77777777" w:rsidR="0097710D" w:rsidRPr="00396FD4" w:rsidRDefault="0097710D" w:rsidP="00BC1152">
            <w:pPr>
              <w:pStyle w:val="Bezodstpw"/>
              <w:spacing w:beforeLines="60" w:before="144" w:afterLines="60" w:after="144" w:line="276" w:lineRule="auto"/>
              <w:rPr>
                <w:rFonts w:ascii="Arial" w:hAnsi="Arial" w:cs="Arial"/>
                <w:sz w:val="24"/>
                <w:szCs w:val="24"/>
              </w:rPr>
            </w:pPr>
          </w:p>
        </w:tc>
      </w:tr>
      <w:bookmarkEnd w:id="27"/>
    </w:tbl>
    <w:p w14:paraId="71C870E1" w14:textId="77777777" w:rsidR="008C10EB" w:rsidRPr="00396FD4" w:rsidRDefault="008C10EB" w:rsidP="00BC1152">
      <w:pPr>
        <w:spacing w:beforeLines="60" w:before="144" w:afterLines="60" w:after="144"/>
        <w:rPr>
          <w:rFonts w:ascii="Arial" w:eastAsia="Calibri" w:hAnsi="Arial" w:cs="Arial"/>
          <w:sz w:val="24"/>
          <w:szCs w:val="24"/>
          <w:lang w:eastAsia="en-US"/>
        </w:rPr>
      </w:pPr>
    </w:p>
    <w:p w14:paraId="7381B7E2" w14:textId="44B1351E" w:rsidR="008C213F" w:rsidRPr="00396FD4" w:rsidRDefault="008C213F"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396FD4">
        <w:rPr>
          <w:rFonts w:ascii="Arial" w:eastAsiaTheme="majorEastAsia" w:hAnsi="Arial" w:cs="Arial"/>
          <w:b/>
          <w:bCs/>
          <w:sz w:val="24"/>
          <w:szCs w:val="24"/>
        </w:rPr>
        <w:t>Zgodność z zasadą równości szans i niedyskryminacji, w tym dostępności dla osób z niepełnosprawnościami</w:t>
      </w:r>
    </w:p>
    <w:p w14:paraId="1D5B1213" w14:textId="60888544" w:rsidR="0078479F" w:rsidRPr="00396FD4" w:rsidRDefault="00C15483" w:rsidP="00BC115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396FD4">
        <w:rPr>
          <w:rFonts w:ascii="Arial" w:hAnsi="Arial" w:cs="Arial"/>
          <w:b/>
          <w:bCs/>
          <w:color w:val="000000"/>
          <w:sz w:val="24"/>
          <w:szCs w:val="24"/>
        </w:rPr>
        <w:t>W</w:t>
      </w:r>
      <w:r w:rsidR="0078479F" w:rsidRPr="00396FD4">
        <w:rPr>
          <w:rFonts w:ascii="Arial" w:hAnsi="Arial" w:cs="Arial"/>
          <w:b/>
          <w:bCs/>
          <w:color w:val="000000"/>
          <w:sz w:val="24"/>
          <w:szCs w:val="24"/>
        </w:rPr>
        <w:t xml:space="preserve">pływ </w:t>
      </w:r>
      <w:r w:rsidRPr="00396FD4">
        <w:rPr>
          <w:rFonts w:ascii="Arial" w:hAnsi="Arial" w:cs="Arial"/>
          <w:b/>
          <w:bCs/>
          <w:color w:val="000000"/>
          <w:sz w:val="24"/>
          <w:szCs w:val="24"/>
        </w:rPr>
        <w:t xml:space="preserve">projektu </w:t>
      </w:r>
      <w:r w:rsidR="0078479F" w:rsidRPr="00396FD4">
        <w:rPr>
          <w:rFonts w:ascii="Arial" w:hAnsi="Arial" w:cs="Arial"/>
          <w:b/>
          <w:bCs/>
          <w:color w:val="000000"/>
          <w:sz w:val="24"/>
          <w:szCs w:val="24"/>
        </w:rPr>
        <w:t xml:space="preserve">na zasadę równości szans i niedyskryminacji </w:t>
      </w:r>
    </w:p>
    <w:p w14:paraId="49D118A0" w14:textId="1C7FA3B5" w:rsidR="0078479F" w:rsidRPr="00396FD4" w:rsidRDefault="0078479F" w:rsidP="00BC1152">
      <w:pPr>
        <w:pStyle w:val="Default"/>
        <w:spacing w:beforeLines="60" w:before="144" w:afterLines="60" w:after="144" w:line="276" w:lineRule="auto"/>
        <w:rPr>
          <w:rFonts w:ascii="Arial" w:hAnsi="Arial" w:cs="Arial"/>
          <w:sz w:val="24"/>
        </w:rPr>
      </w:pPr>
      <w:r w:rsidRPr="00396FD4">
        <w:rPr>
          <w:rFonts w:ascii="Arial" w:hAnsi="Arial" w:cs="Arial"/>
          <w:sz w:val="24"/>
        </w:rPr>
        <w:t xml:space="preserve">Projekt musi zapewnić dostępność dla wszystkich użytkowników bez jakiejkolwiek dyskryminacji, w tym dla osób z niepełnosprawnościami, zgodnie z </w:t>
      </w:r>
      <w:r w:rsidRPr="00396FD4">
        <w:rPr>
          <w:rFonts w:ascii="Arial" w:hAnsi="Arial" w:cs="Arial"/>
          <w:i/>
          <w:iCs/>
          <w:sz w:val="24"/>
        </w:rPr>
        <w:t>Rozporządzeniem 2021/1060</w:t>
      </w:r>
      <w:r w:rsidRPr="00396FD4">
        <w:rPr>
          <w:rFonts w:ascii="Arial" w:hAnsi="Arial" w:cs="Arial"/>
          <w:sz w:val="24"/>
        </w:rPr>
        <w:t xml:space="preserve"> (w szczególności art.9), oraz </w:t>
      </w:r>
      <w:r w:rsidRPr="00396FD4">
        <w:rPr>
          <w:rFonts w:ascii="Arial" w:hAnsi="Arial" w:cs="Arial"/>
          <w:i/>
          <w:iCs/>
          <w:sz w:val="24"/>
        </w:rPr>
        <w:t>Wytycznymi dotyczącymi realizacji zasad równościowych w ramach funduszy unijnych na lata 2021-2027</w:t>
      </w:r>
      <w:r w:rsidRPr="00396FD4">
        <w:rPr>
          <w:rFonts w:ascii="Arial" w:hAnsi="Arial" w:cs="Arial"/>
          <w:sz w:val="24"/>
        </w:rPr>
        <w:t>.</w:t>
      </w:r>
    </w:p>
    <w:p w14:paraId="75AA9507" w14:textId="77777777" w:rsidR="0078479F" w:rsidRPr="00396FD4" w:rsidRDefault="0078479F" w:rsidP="00BC1152">
      <w:pPr>
        <w:autoSpaceDE w:val="0"/>
        <w:autoSpaceDN w:val="0"/>
        <w:adjustRightInd w:val="0"/>
        <w:spacing w:beforeLines="60" w:before="144" w:afterLines="60" w:after="144"/>
        <w:rPr>
          <w:rFonts w:ascii="Arial" w:hAnsi="Arial" w:cs="Arial"/>
          <w:color w:val="000000"/>
          <w:sz w:val="24"/>
          <w:szCs w:val="24"/>
        </w:rPr>
      </w:pPr>
      <w:r w:rsidRPr="00396FD4">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3759FFA4" w14:textId="4A081486" w:rsidR="00E96C6A" w:rsidRPr="00396FD4" w:rsidRDefault="0078479F" w:rsidP="00BC1152">
      <w:pPr>
        <w:autoSpaceDE w:val="0"/>
        <w:autoSpaceDN w:val="0"/>
        <w:adjustRightInd w:val="0"/>
        <w:spacing w:beforeLines="60" w:before="144" w:afterLines="60" w:after="144"/>
        <w:rPr>
          <w:rFonts w:ascii="Arial" w:hAnsi="Arial" w:cs="Arial"/>
          <w:color w:val="000000"/>
          <w:sz w:val="24"/>
          <w:szCs w:val="24"/>
        </w:rPr>
      </w:pPr>
      <w:r w:rsidRPr="00396FD4">
        <w:rPr>
          <w:rFonts w:ascii="Arial" w:hAnsi="Arial" w:cs="Arial"/>
          <w:color w:val="000000"/>
          <w:sz w:val="24"/>
          <w:szCs w:val="24"/>
        </w:rPr>
        <w:t xml:space="preserve">Dopuszczalne jest uznanie neutralności poszczególnych produktów/ usług projektu w stosunku do ww. zasady, o ile </w:t>
      </w:r>
      <w:r w:rsidR="008053DD" w:rsidRPr="00396FD4">
        <w:rPr>
          <w:rFonts w:ascii="Arial" w:hAnsi="Arial" w:cs="Arial"/>
          <w:color w:val="000000"/>
          <w:sz w:val="24"/>
          <w:szCs w:val="24"/>
        </w:rPr>
        <w:t>Wnioskodawc</w:t>
      </w:r>
      <w:r w:rsidRPr="00396FD4">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396FD4" w14:paraId="185CB515" w14:textId="77777777" w:rsidTr="008526C7">
        <w:tc>
          <w:tcPr>
            <w:tcW w:w="9973" w:type="dxa"/>
          </w:tcPr>
          <w:p w14:paraId="56322A1F" w14:textId="05B10918" w:rsidR="0078479F" w:rsidRPr="00396FD4" w:rsidRDefault="0078479F" w:rsidP="00BC1152">
            <w:pPr>
              <w:pStyle w:val="Bezodstpw"/>
              <w:spacing w:beforeLines="60" w:before="144" w:afterLines="60" w:after="144" w:line="276" w:lineRule="auto"/>
              <w:rPr>
                <w:rFonts w:ascii="Arial" w:hAnsi="Arial" w:cs="Arial"/>
                <w:sz w:val="24"/>
                <w:szCs w:val="24"/>
              </w:rPr>
            </w:pPr>
            <w:bookmarkStart w:id="28" w:name="_Hlk180488568"/>
            <w:r w:rsidRPr="00396FD4">
              <w:rPr>
                <w:rFonts w:ascii="Arial" w:hAnsi="Arial" w:cs="Arial"/>
                <w:sz w:val="24"/>
                <w:szCs w:val="24"/>
              </w:rPr>
              <w:t>Uzasadnienie:</w:t>
            </w:r>
          </w:p>
          <w:p w14:paraId="5D86D315" w14:textId="77777777" w:rsidR="0078479F" w:rsidRPr="00396FD4" w:rsidRDefault="0078479F" w:rsidP="00BC1152">
            <w:pPr>
              <w:pStyle w:val="Bezodstpw"/>
              <w:spacing w:beforeLines="60" w:before="144" w:afterLines="60" w:after="144" w:line="276" w:lineRule="auto"/>
              <w:rPr>
                <w:rFonts w:ascii="Arial" w:hAnsi="Arial" w:cs="Arial"/>
                <w:sz w:val="24"/>
                <w:szCs w:val="24"/>
              </w:rPr>
            </w:pPr>
          </w:p>
        </w:tc>
      </w:tr>
      <w:bookmarkEnd w:id="28"/>
    </w:tbl>
    <w:p w14:paraId="5F680E21" w14:textId="274937A3" w:rsidR="00D814D6" w:rsidRPr="00396FD4" w:rsidRDefault="00D814D6" w:rsidP="00BC1152">
      <w:pPr>
        <w:pStyle w:val="Akapitzlist"/>
        <w:autoSpaceDE w:val="0"/>
        <w:autoSpaceDN w:val="0"/>
        <w:adjustRightInd w:val="0"/>
        <w:spacing w:beforeLines="60" w:before="144" w:afterLines="60" w:after="144"/>
        <w:ind w:left="1080"/>
        <w:rPr>
          <w:rFonts w:ascii="Arial" w:hAnsi="Arial" w:cs="Arial"/>
          <w:b/>
          <w:bCs/>
          <w:sz w:val="24"/>
          <w:szCs w:val="24"/>
        </w:rPr>
      </w:pPr>
    </w:p>
    <w:p w14:paraId="70BCB31B" w14:textId="77777777" w:rsidR="00826490" w:rsidRPr="00396FD4" w:rsidRDefault="00826490" w:rsidP="00BC1152">
      <w:pPr>
        <w:pStyle w:val="Akapitzlist"/>
        <w:autoSpaceDE w:val="0"/>
        <w:autoSpaceDN w:val="0"/>
        <w:adjustRightInd w:val="0"/>
        <w:spacing w:beforeLines="60" w:before="144" w:afterLines="60" w:after="144"/>
        <w:ind w:left="1080"/>
        <w:rPr>
          <w:rFonts w:ascii="Arial" w:hAnsi="Arial" w:cs="Arial"/>
          <w:b/>
          <w:bCs/>
          <w:sz w:val="24"/>
          <w:szCs w:val="24"/>
        </w:rPr>
      </w:pPr>
    </w:p>
    <w:p w14:paraId="704F0093" w14:textId="77777777" w:rsidR="00826490" w:rsidRPr="00396FD4" w:rsidRDefault="00826490" w:rsidP="00BC1152">
      <w:pPr>
        <w:pStyle w:val="Akapitzlist"/>
        <w:autoSpaceDE w:val="0"/>
        <w:autoSpaceDN w:val="0"/>
        <w:adjustRightInd w:val="0"/>
        <w:spacing w:beforeLines="60" w:before="144" w:afterLines="60" w:after="144"/>
        <w:ind w:left="1080"/>
        <w:rPr>
          <w:rFonts w:ascii="Arial" w:hAnsi="Arial" w:cs="Arial"/>
          <w:b/>
          <w:bCs/>
          <w:sz w:val="24"/>
          <w:szCs w:val="24"/>
        </w:rPr>
      </w:pPr>
    </w:p>
    <w:p w14:paraId="342BC12C" w14:textId="4EE4D84A" w:rsidR="00DB5A71" w:rsidRPr="00396FD4" w:rsidRDefault="00DB5A71" w:rsidP="00BC115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396FD4">
        <w:rPr>
          <w:rFonts w:ascii="Arial" w:hAnsi="Arial" w:cs="Arial"/>
          <w:b/>
          <w:bCs/>
          <w:color w:val="000000"/>
          <w:sz w:val="24"/>
          <w:szCs w:val="24"/>
        </w:rPr>
        <w:t>Przepisy antydyskryminacyjne</w:t>
      </w:r>
      <w:r w:rsidR="00C15483" w:rsidRPr="00396FD4">
        <w:rPr>
          <w:rFonts w:ascii="Arial" w:hAnsi="Arial" w:cs="Arial"/>
          <w:b/>
          <w:bCs/>
          <w:color w:val="000000"/>
          <w:sz w:val="24"/>
          <w:szCs w:val="24"/>
        </w:rPr>
        <w:t xml:space="preserve"> (jeżeli dotyczy)</w:t>
      </w:r>
    </w:p>
    <w:p w14:paraId="4F0136F4" w14:textId="5CB1611C" w:rsidR="00E73642" w:rsidRPr="00396FD4" w:rsidRDefault="0078479F" w:rsidP="00BC1152">
      <w:pPr>
        <w:autoSpaceDE w:val="0"/>
        <w:autoSpaceDN w:val="0"/>
        <w:adjustRightInd w:val="0"/>
        <w:spacing w:beforeLines="60" w:before="144" w:afterLines="60" w:after="144"/>
        <w:rPr>
          <w:rFonts w:ascii="Arial" w:hAnsi="Arial" w:cs="Arial"/>
          <w:sz w:val="24"/>
          <w:szCs w:val="24"/>
        </w:rPr>
      </w:pPr>
      <w:r w:rsidRPr="00396FD4">
        <w:rPr>
          <w:rFonts w:ascii="Arial" w:hAnsi="Arial" w:cs="Arial"/>
          <w:sz w:val="24"/>
          <w:szCs w:val="24"/>
        </w:rPr>
        <w:t>W przypadku</w:t>
      </w:r>
      <w:r w:rsidR="009C572E" w:rsidRPr="00396FD4">
        <w:rPr>
          <w:rFonts w:ascii="Arial" w:hAnsi="Arial" w:cs="Arial"/>
          <w:sz w:val="24"/>
          <w:szCs w:val="24"/>
        </w:rPr>
        <w:t xml:space="preserve">, gdy </w:t>
      </w:r>
      <w:r w:rsidR="008053DD" w:rsidRPr="00396FD4">
        <w:rPr>
          <w:rFonts w:ascii="Arial" w:hAnsi="Arial" w:cs="Arial"/>
          <w:sz w:val="24"/>
          <w:szCs w:val="24"/>
        </w:rPr>
        <w:t>Wnioskodawc</w:t>
      </w:r>
      <w:r w:rsidR="009C572E" w:rsidRPr="00396FD4">
        <w:rPr>
          <w:rFonts w:ascii="Arial" w:hAnsi="Arial" w:cs="Arial"/>
          <w:sz w:val="24"/>
          <w:szCs w:val="24"/>
        </w:rPr>
        <w:t>ą jest:</w:t>
      </w:r>
    </w:p>
    <w:p w14:paraId="1E29AAE9" w14:textId="06BD2D47" w:rsidR="00E73642" w:rsidRPr="00396FD4" w:rsidRDefault="0078479F" w:rsidP="00BC1152">
      <w:pPr>
        <w:pStyle w:val="Akapitzlist"/>
        <w:numPr>
          <w:ilvl w:val="0"/>
          <w:numId w:val="26"/>
        </w:numPr>
        <w:spacing w:beforeLines="60" w:before="144" w:afterLines="60" w:after="144"/>
        <w:rPr>
          <w:rFonts w:ascii="Arial" w:hAnsi="Arial" w:cs="Arial"/>
          <w:sz w:val="24"/>
          <w:szCs w:val="24"/>
        </w:rPr>
      </w:pPr>
      <w:r w:rsidRPr="00396FD4">
        <w:rPr>
          <w:rFonts w:ascii="Arial" w:hAnsi="Arial" w:cs="Arial"/>
          <w:sz w:val="24"/>
          <w:szCs w:val="24"/>
        </w:rPr>
        <w:t>jednost</w:t>
      </w:r>
      <w:r w:rsidR="009C572E" w:rsidRPr="00396FD4">
        <w:rPr>
          <w:rFonts w:ascii="Arial" w:hAnsi="Arial" w:cs="Arial"/>
          <w:sz w:val="24"/>
          <w:szCs w:val="24"/>
        </w:rPr>
        <w:t>ka</w:t>
      </w:r>
      <w:r w:rsidRPr="00396FD4">
        <w:rPr>
          <w:rFonts w:ascii="Arial" w:hAnsi="Arial" w:cs="Arial"/>
          <w:sz w:val="24"/>
          <w:szCs w:val="24"/>
        </w:rPr>
        <w:t xml:space="preserve"> samorządu terytorialnego</w:t>
      </w:r>
      <w:r w:rsidR="004800CC" w:rsidRPr="00396FD4">
        <w:rPr>
          <w:rFonts w:ascii="Arial" w:hAnsi="Arial" w:cs="Arial"/>
          <w:sz w:val="24"/>
          <w:szCs w:val="24"/>
        </w:rPr>
        <w:t xml:space="preserve">, </w:t>
      </w:r>
    </w:p>
    <w:p w14:paraId="536F1DEB" w14:textId="49B9C36E" w:rsidR="00E73642" w:rsidRPr="00396FD4" w:rsidRDefault="00E73642" w:rsidP="00BC1152">
      <w:pPr>
        <w:pStyle w:val="Akapitzlist"/>
        <w:numPr>
          <w:ilvl w:val="0"/>
          <w:numId w:val="26"/>
        </w:numPr>
        <w:spacing w:beforeLines="60" w:before="144" w:afterLines="60" w:after="144"/>
        <w:rPr>
          <w:rFonts w:ascii="Arial" w:hAnsi="Arial" w:cs="Arial"/>
          <w:sz w:val="24"/>
          <w:szCs w:val="24"/>
        </w:rPr>
      </w:pPr>
      <w:r w:rsidRPr="00396FD4">
        <w:rPr>
          <w:rFonts w:ascii="Arial" w:hAnsi="Arial" w:cs="Arial"/>
          <w:sz w:val="24"/>
          <w:szCs w:val="24"/>
        </w:rPr>
        <w:t>podmiot kontrolowany przez jednostkę samorządu terytorialnego lub podmiot zależny od jednostki samorządu terytorialnego</w:t>
      </w:r>
      <w:r w:rsidR="004800CC" w:rsidRPr="00396FD4">
        <w:rPr>
          <w:rFonts w:ascii="Arial" w:hAnsi="Arial" w:cs="Arial"/>
          <w:sz w:val="24"/>
          <w:szCs w:val="24"/>
        </w:rPr>
        <w:t>,</w:t>
      </w:r>
    </w:p>
    <w:p w14:paraId="26C0DCC3" w14:textId="11F5F24F" w:rsidR="0078479F" w:rsidRPr="00396FD4" w:rsidRDefault="0078479F" w:rsidP="00BC1152">
      <w:pPr>
        <w:spacing w:beforeLines="60" w:before="144" w:afterLines="60" w:after="144"/>
        <w:rPr>
          <w:rFonts w:ascii="Arial" w:hAnsi="Arial" w:cs="Arial"/>
          <w:sz w:val="24"/>
          <w:szCs w:val="24"/>
        </w:rPr>
      </w:pPr>
      <w:r w:rsidRPr="00396FD4">
        <w:rPr>
          <w:rFonts w:ascii="Arial" w:hAnsi="Arial" w:cs="Arial"/>
          <w:sz w:val="24"/>
          <w:szCs w:val="24"/>
        </w:rPr>
        <w:t xml:space="preserve">należy wyjaśnić czy </w:t>
      </w:r>
      <w:r w:rsidR="00E73642" w:rsidRPr="00396FD4">
        <w:rPr>
          <w:rFonts w:ascii="Arial" w:hAnsi="Arial" w:cs="Arial"/>
          <w:sz w:val="24"/>
          <w:szCs w:val="24"/>
        </w:rPr>
        <w:t>na</w:t>
      </w:r>
      <w:r w:rsidR="004800CC" w:rsidRPr="00396FD4">
        <w:rPr>
          <w:rFonts w:ascii="Arial" w:hAnsi="Arial" w:cs="Arial"/>
          <w:sz w:val="24"/>
          <w:szCs w:val="24"/>
        </w:rPr>
        <w:t xml:space="preserve"> </w:t>
      </w:r>
      <w:r w:rsidR="00760CA8" w:rsidRPr="00396FD4">
        <w:rPr>
          <w:rFonts w:ascii="Arial" w:hAnsi="Arial" w:cs="Arial"/>
          <w:sz w:val="24"/>
          <w:szCs w:val="24"/>
        </w:rPr>
        <w:t>t</w:t>
      </w:r>
      <w:r w:rsidR="00E73642" w:rsidRPr="00396FD4">
        <w:rPr>
          <w:rFonts w:ascii="Arial" w:hAnsi="Arial" w:cs="Arial"/>
          <w:sz w:val="24"/>
          <w:szCs w:val="24"/>
        </w:rPr>
        <w:t>erenie</w:t>
      </w:r>
      <w:r w:rsidR="00760CA8" w:rsidRPr="00396FD4">
        <w:rPr>
          <w:rFonts w:ascii="Arial" w:hAnsi="Arial" w:cs="Arial"/>
          <w:sz w:val="24"/>
          <w:szCs w:val="24"/>
        </w:rPr>
        <w:t xml:space="preserve"> Wnioskodawcy</w:t>
      </w:r>
      <w:r w:rsidR="00E73642" w:rsidRPr="00396FD4">
        <w:rPr>
          <w:rFonts w:ascii="Arial" w:hAnsi="Arial" w:cs="Arial"/>
          <w:sz w:val="24"/>
          <w:szCs w:val="24"/>
        </w:rPr>
        <w:t xml:space="preserve"> nie obowiązują dyskryminujące akty prawne.</w:t>
      </w:r>
    </w:p>
    <w:p w14:paraId="62247543" w14:textId="16D9BC5F" w:rsidR="004800CC" w:rsidRPr="00396FD4" w:rsidRDefault="00E73642" w:rsidP="00BC1152">
      <w:pPr>
        <w:spacing w:beforeLines="60" w:before="144" w:afterLines="60" w:after="144"/>
        <w:rPr>
          <w:rFonts w:ascii="Arial" w:hAnsi="Arial" w:cs="Arial"/>
          <w:sz w:val="24"/>
          <w:szCs w:val="24"/>
        </w:rPr>
      </w:pPr>
      <w:r w:rsidRPr="00396FD4">
        <w:rPr>
          <w:rFonts w:ascii="Arial" w:hAnsi="Arial" w:cs="Arial"/>
          <w:sz w:val="24"/>
          <w:szCs w:val="24"/>
        </w:rPr>
        <w:t xml:space="preserve">Wsparcie będzie udzielane wyłącznie projektom i </w:t>
      </w:r>
      <w:r w:rsidR="008053DD" w:rsidRPr="00396FD4">
        <w:rPr>
          <w:rFonts w:ascii="Arial" w:hAnsi="Arial" w:cs="Arial"/>
          <w:sz w:val="24"/>
          <w:szCs w:val="24"/>
        </w:rPr>
        <w:t>Wnioskodawc</w:t>
      </w:r>
      <w:r w:rsidRPr="00396FD4">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396FD4" w:rsidRDefault="0078479F" w:rsidP="00BC1152">
      <w:pPr>
        <w:spacing w:beforeLines="60" w:before="144" w:afterLines="60" w:after="144"/>
        <w:rPr>
          <w:rFonts w:ascii="Arial" w:hAnsi="Arial" w:cs="Arial"/>
          <w:sz w:val="24"/>
          <w:szCs w:val="24"/>
        </w:rPr>
      </w:pPr>
      <w:r w:rsidRPr="00396FD4">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396FD4" w14:paraId="0E3CE699" w14:textId="77777777" w:rsidTr="008526C7">
        <w:tc>
          <w:tcPr>
            <w:tcW w:w="9973" w:type="dxa"/>
          </w:tcPr>
          <w:p w14:paraId="2E452C16" w14:textId="73B69D8E" w:rsidR="009C572E" w:rsidRPr="00396FD4" w:rsidRDefault="009C572E" w:rsidP="00BC1152">
            <w:pPr>
              <w:pStyle w:val="Bezodstpw"/>
              <w:spacing w:beforeLines="60" w:before="144" w:afterLines="60" w:after="144" w:line="276" w:lineRule="auto"/>
              <w:rPr>
                <w:rFonts w:ascii="Arial" w:hAnsi="Arial" w:cs="Arial"/>
                <w:sz w:val="24"/>
                <w:szCs w:val="24"/>
              </w:rPr>
            </w:pPr>
            <w:bookmarkStart w:id="29" w:name="_Hlk180488781"/>
            <w:r w:rsidRPr="00396FD4">
              <w:rPr>
                <w:rFonts w:ascii="Arial" w:hAnsi="Arial" w:cs="Arial"/>
                <w:sz w:val="24"/>
                <w:szCs w:val="24"/>
              </w:rPr>
              <w:t>Uzasadnienie:</w:t>
            </w:r>
          </w:p>
          <w:p w14:paraId="2EB91A91" w14:textId="77777777" w:rsidR="009C572E" w:rsidRPr="00396FD4" w:rsidRDefault="009C572E" w:rsidP="00BC1152">
            <w:pPr>
              <w:pStyle w:val="Bezodstpw"/>
              <w:spacing w:beforeLines="60" w:before="144" w:afterLines="60" w:after="144" w:line="276" w:lineRule="auto"/>
              <w:rPr>
                <w:rFonts w:ascii="Arial" w:hAnsi="Arial" w:cs="Arial"/>
                <w:sz w:val="24"/>
                <w:szCs w:val="24"/>
              </w:rPr>
            </w:pPr>
          </w:p>
        </w:tc>
      </w:tr>
      <w:bookmarkEnd w:id="29"/>
    </w:tbl>
    <w:p w14:paraId="19D0B90F" w14:textId="49FA00CA" w:rsidR="0078479F" w:rsidRPr="00396FD4" w:rsidRDefault="0078479F" w:rsidP="00BC1152">
      <w:pPr>
        <w:spacing w:beforeLines="60" w:before="144" w:afterLines="60" w:after="144"/>
        <w:rPr>
          <w:rFonts w:ascii="Arial" w:hAnsi="Arial" w:cs="Arial"/>
          <w:b/>
          <w:sz w:val="24"/>
          <w:szCs w:val="24"/>
        </w:rPr>
      </w:pPr>
    </w:p>
    <w:p w14:paraId="1D5B6543" w14:textId="39257347" w:rsidR="009C572E" w:rsidRPr="00396FD4" w:rsidRDefault="009C572E"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396FD4">
        <w:rPr>
          <w:rFonts w:ascii="Arial" w:eastAsiaTheme="majorEastAsia" w:hAnsi="Arial" w:cs="Arial"/>
          <w:b/>
          <w:bCs/>
          <w:sz w:val="24"/>
          <w:szCs w:val="24"/>
        </w:rPr>
        <w:t>Zgodność z zasadą równości kobiet i mężczyzn</w:t>
      </w:r>
    </w:p>
    <w:p w14:paraId="514401CC" w14:textId="6F74E809" w:rsidR="009C572E" w:rsidRPr="00396FD4" w:rsidRDefault="009C572E" w:rsidP="00BC1152">
      <w:pPr>
        <w:spacing w:beforeLines="60" w:before="144" w:afterLines="60" w:after="144"/>
        <w:rPr>
          <w:rFonts w:ascii="Arial" w:hAnsi="Arial" w:cs="Arial"/>
          <w:sz w:val="24"/>
          <w:szCs w:val="24"/>
        </w:rPr>
      </w:pPr>
      <w:r w:rsidRPr="00396FD4">
        <w:rPr>
          <w:rFonts w:ascii="Arial" w:hAnsi="Arial" w:cs="Arial"/>
          <w:sz w:val="24"/>
          <w:szCs w:val="24"/>
        </w:rPr>
        <w:t>Należy wykazać</w:t>
      </w:r>
      <w:r w:rsidR="00760CA8" w:rsidRPr="00396FD4">
        <w:rPr>
          <w:rFonts w:ascii="Arial" w:hAnsi="Arial" w:cs="Arial"/>
          <w:sz w:val="24"/>
          <w:szCs w:val="24"/>
        </w:rPr>
        <w:t>,</w:t>
      </w:r>
      <w:r w:rsidRPr="00396FD4">
        <w:rPr>
          <w:rFonts w:ascii="Arial" w:hAnsi="Arial" w:cs="Arial"/>
          <w:sz w:val="24"/>
          <w:szCs w:val="24"/>
        </w:rPr>
        <w:t xml:space="preserve"> w jaki sposób projekt będzie zgodny z zasadą równości kobiet i mężczyzn. Zgodność projektu zostanie uznana jeśli projekt ma pozytywny bądź neutralny wpływ na zasadę równości kobiet i mężczyzn (zgodnie z zapisami </w:t>
      </w:r>
      <w:r w:rsidRPr="00396FD4">
        <w:rPr>
          <w:rFonts w:ascii="Arial" w:hAnsi="Arial" w:cs="Arial"/>
          <w:i/>
          <w:iCs/>
          <w:sz w:val="24"/>
          <w:szCs w:val="24"/>
        </w:rPr>
        <w:t>„Wytycznych dotyczących realizacji zasad równościowych w ramach funduszy unijnych na lata 2021-2027”).</w:t>
      </w:r>
      <w:r w:rsidRPr="00396FD4">
        <w:rPr>
          <w:rFonts w:ascii="Arial" w:hAnsi="Arial" w:cs="Arial"/>
          <w:sz w:val="24"/>
          <w:szCs w:val="24"/>
        </w:rPr>
        <w:t xml:space="preserve">  </w:t>
      </w:r>
      <w:r w:rsidRPr="00396FD4">
        <w:rPr>
          <w:rFonts w:ascii="Arial" w:hAnsi="Arial" w:cs="Arial"/>
          <w:sz w:val="24"/>
          <w:szCs w:val="24"/>
        </w:rPr>
        <w:br/>
        <w:t xml:space="preserve">Aby właściwie ocenić wpływ projektu na realizację tej zasady, </w:t>
      </w:r>
      <w:r w:rsidR="008053DD" w:rsidRPr="00396FD4">
        <w:rPr>
          <w:rFonts w:ascii="Arial" w:hAnsi="Arial" w:cs="Arial"/>
          <w:sz w:val="24"/>
          <w:szCs w:val="24"/>
        </w:rPr>
        <w:t>Wnioskodawc</w:t>
      </w:r>
      <w:r w:rsidRPr="00396FD4">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396FD4">
        <w:rPr>
          <w:rFonts w:ascii="Arial" w:hAnsi="Arial" w:cs="Arial"/>
          <w:sz w:val="24"/>
          <w:szCs w:val="24"/>
        </w:rPr>
        <w:t>Wnioskodawc</w:t>
      </w:r>
      <w:r w:rsidRPr="00396FD4">
        <w:rPr>
          <w:rFonts w:ascii="Arial" w:hAnsi="Arial" w:cs="Arial"/>
          <w:sz w:val="24"/>
          <w:szCs w:val="24"/>
        </w:rPr>
        <w:t>a zaplanował działania przyczyniające się do wyrównania szans osób będących w gorszym położeniu.</w:t>
      </w:r>
      <w:r w:rsidRPr="00396FD4">
        <w:rPr>
          <w:rFonts w:ascii="Arial" w:hAnsi="Arial" w:cs="Arial"/>
          <w:sz w:val="24"/>
          <w:szCs w:val="24"/>
        </w:rPr>
        <w:br/>
        <w:t xml:space="preserve">Jeżeli </w:t>
      </w:r>
      <w:r w:rsidR="008053DD" w:rsidRPr="00396FD4">
        <w:rPr>
          <w:rFonts w:ascii="Arial" w:hAnsi="Arial" w:cs="Arial"/>
          <w:sz w:val="24"/>
          <w:szCs w:val="24"/>
        </w:rPr>
        <w:t>Wnioskodawc</w:t>
      </w:r>
      <w:r w:rsidRPr="00396FD4">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396FD4">
        <w:rPr>
          <w:rFonts w:ascii="Arial" w:hAnsi="Arial" w:cs="Arial"/>
          <w:sz w:val="24"/>
          <w:szCs w:val="24"/>
        </w:rPr>
        <w:t>Wnioskodawc</w:t>
      </w:r>
      <w:r w:rsidRPr="00396FD4">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396FD4" w14:paraId="1EAC4E9C" w14:textId="77777777" w:rsidTr="008526C7">
        <w:tc>
          <w:tcPr>
            <w:tcW w:w="9973" w:type="dxa"/>
          </w:tcPr>
          <w:p w14:paraId="75BB0CBF" w14:textId="5B0EB72A" w:rsidR="009C572E" w:rsidRPr="00396FD4" w:rsidRDefault="009C572E" w:rsidP="00BC1152">
            <w:pPr>
              <w:pStyle w:val="Bezodstpw"/>
              <w:spacing w:beforeLines="60" w:before="144" w:afterLines="60" w:after="144" w:line="276" w:lineRule="auto"/>
              <w:rPr>
                <w:rFonts w:ascii="Arial" w:hAnsi="Arial" w:cs="Arial"/>
                <w:sz w:val="24"/>
                <w:szCs w:val="24"/>
              </w:rPr>
            </w:pPr>
            <w:bookmarkStart w:id="30" w:name="_Hlk180489315"/>
            <w:r w:rsidRPr="00396FD4">
              <w:rPr>
                <w:rFonts w:ascii="Arial" w:hAnsi="Arial" w:cs="Arial"/>
                <w:sz w:val="24"/>
                <w:szCs w:val="24"/>
              </w:rPr>
              <w:t>Uzasadnienie:</w:t>
            </w:r>
          </w:p>
          <w:p w14:paraId="23E4E184" w14:textId="77777777" w:rsidR="009C572E" w:rsidRPr="00396FD4" w:rsidRDefault="009C572E" w:rsidP="00BC1152">
            <w:pPr>
              <w:pStyle w:val="Bezodstpw"/>
              <w:spacing w:beforeLines="60" w:before="144" w:afterLines="60" w:after="144" w:line="276" w:lineRule="auto"/>
              <w:rPr>
                <w:rFonts w:ascii="Arial" w:hAnsi="Arial" w:cs="Arial"/>
                <w:sz w:val="24"/>
                <w:szCs w:val="24"/>
              </w:rPr>
            </w:pPr>
          </w:p>
        </w:tc>
      </w:tr>
      <w:bookmarkEnd w:id="30"/>
    </w:tbl>
    <w:p w14:paraId="35BAD8D1" w14:textId="77777777" w:rsidR="009C572E" w:rsidRPr="00396FD4" w:rsidRDefault="009C572E" w:rsidP="00BC1152">
      <w:pPr>
        <w:spacing w:beforeLines="60" w:before="144" w:afterLines="60" w:after="144"/>
        <w:rPr>
          <w:rFonts w:ascii="Arial" w:eastAsia="Calibri" w:hAnsi="Arial" w:cs="Arial"/>
          <w:color w:val="000000"/>
          <w:sz w:val="24"/>
          <w:szCs w:val="24"/>
          <w:lang w:eastAsia="en-US"/>
        </w:rPr>
      </w:pPr>
    </w:p>
    <w:p w14:paraId="50BAF3C6" w14:textId="4E36781C" w:rsidR="009C572E" w:rsidRPr="00396FD4" w:rsidRDefault="009C572E"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bookmarkStart w:id="31" w:name="_Hlk180489338"/>
      <w:bookmarkStart w:id="32" w:name="_Hlk180489363"/>
      <w:r w:rsidRPr="00396FD4">
        <w:rPr>
          <w:rFonts w:ascii="Arial" w:eastAsiaTheme="majorEastAsia" w:hAnsi="Arial" w:cs="Arial"/>
          <w:b/>
          <w:bCs/>
          <w:sz w:val="24"/>
          <w:szCs w:val="24"/>
        </w:rPr>
        <w:t xml:space="preserve">Zgodność z zasadą zrównoważonego rozwoju </w:t>
      </w:r>
      <w:bookmarkEnd w:id="31"/>
      <w:r w:rsidRPr="00396FD4">
        <w:rPr>
          <w:rFonts w:ascii="Arial" w:eastAsiaTheme="majorEastAsia" w:hAnsi="Arial" w:cs="Arial"/>
          <w:b/>
          <w:bCs/>
          <w:sz w:val="24"/>
          <w:szCs w:val="24"/>
        </w:rPr>
        <w:t>oraz DNSH</w:t>
      </w:r>
    </w:p>
    <w:bookmarkEnd w:id="32"/>
    <w:p w14:paraId="1D7DD729" w14:textId="6D0FA3E6" w:rsidR="002E3D11" w:rsidRPr="00396FD4" w:rsidRDefault="002E3D11" w:rsidP="002E3D11">
      <w:pPr>
        <w:pStyle w:val="Akapitzlist"/>
        <w:spacing w:beforeLines="60" w:before="144" w:afterLines="60" w:after="144" w:line="240" w:lineRule="auto"/>
        <w:ind w:left="360"/>
        <w:rPr>
          <w:rFonts w:ascii="Arial" w:hAnsi="Arial" w:cs="Arial"/>
          <w:b/>
          <w:sz w:val="24"/>
          <w:szCs w:val="24"/>
        </w:rPr>
      </w:pPr>
      <w:r w:rsidRPr="00396FD4">
        <w:rPr>
          <w:rFonts w:ascii="Arial" w:hAnsi="Arial" w:cs="Arial"/>
          <w:b/>
          <w:sz w:val="24"/>
          <w:szCs w:val="24"/>
        </w:rPr>
        <w:t>14.1 Zgodność z zasadą zrównoważonego rozwoju</w:t>
      </w:r>
    </w:p>
    <w:p w14:paraId="7FB411A3" w14:textId="77777777" w:rsidR="002E3D11" w:rsidRPr="00396FD4" w:rsidRDefault="002E3D11" w:rsidP="00396FD4">
      <w:pPr>
        <w:spacing w:beforeLines="60" w:before="144" w:afterLines="60" w:after="144" w:line="23" w:lineRule="atLeast"/>
        <w:rPr>
          <w:rFonts w:ascii="Arial" w:hAnsi="Arial" w:cs="Arial"/>
          <w:bCs/>
          <w:sz w:val="24"/>
          <w:szCs w:val="24"/>
        </w:rPr>
      </w:pPr>
      <w:r w:rsidRPr="00396FD4">
        <w:rPr>
          <w:rFonts w:ascii="Arial" w:hAnsi="Arial" w:cs="Arial"/>
          <w:bCs/>
          <w:sz w:val="24"/>
          <w:szCs w:val="24"/>
        </w:rPr>
        <w:t>Należy wykazać, czy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3A15A0F0" w14:textId="77777777" w:rsidR="002E3D11" w:rsidRPr="00396FD4" w:rsidRDefault="002E3D11" w:rsidP="00396FD4">
      <w:pPr>
        <w:spacing w:beforeLines="60" w:before="144" w:afterLines="60" w:after="144" w:line="23" w:lineRule="atLeast"/>
        <w:rPr>
          <w:rFonts w:ascii="Arial" w:hAnsi="Arial" w:cs="Arial"/>
          <w:bCs/>
          <w:sz w:val="24"/>
          <w:szCs w:val="24"/>
        </w:rPr>
      </w:pPr>
      <w:r w:rsidRPr="00396FD4">
        <w:rPr>
          <w:rFonts w:ascii="Arial" w:hAnsi="Arial" w:cs="Arial"/>
          <w:bCs/>
          <w:sz w:val="24"/>
          <w:szCs w:val="24"/>
        </w:rPr>
        <w:t>Wnioskodawca powinien spełniać zasadę zrównoważonego rozwoju poprzez stosowanie właściwych rozwiązań podczas realizacji projektu. Stosownie do charakteru projektu, wymagane jest, uwzględnienie wymogów ochrony środowiska i efektywnego gospodarowania zasobami. Zgodnie z ww. zasadą wsparcie może być udzielone jedynie takim projektom, które nie prowadzą do degradacji lub znacznego pogorszenia stanu środowiska naturalnego oraz wykazują istotny wkład w łagodzenie zmian klimatu i adaptację do zmian klimatu.</w:t>
      </w:r>
    </w:p>
    <w:p w14:paraId="6ACBE170" w14:textId="77777777" w:rsidR="002E3D11" w:rsidRPr="00396FD4" w:rsidRDefault="002E3D11" w:rsidP="00396FD4">
      <w:pPr>
        <w:spacing w:beforeLines="60" w:before="144" w:afterLines="60" w:after="144" w:line="23" w:lineRule="atLeast"/>
        <w:rPr>
          <w:rFonts w:ascii="Arial" w:hAnsi="Arial" w:cs="Arial"/>
          <w:bCs/>
          <w:sz w:val="24"/>
          <w:szCs w:val="24"/>
        </w:rPr>
      </w:pPr>
      <w:r w:rsidRPr="00396FD4">
        <w:rPr>
          <w:rFonts w:ascii="Arial" w:hAnsi="Arial" w:cs="Arial"/>
          <w:bCs/>
          <w:sz w:val="24"/>
          <w:szCs w:val="24"/>
        </w:rPr>
        <w:t>Projekt jest zgodny z zasadą zrównoważonego rozwoju, jeśli:</w:t>
      </w:r>
    </w:p>
    <w:p w14:paraId="2A94861E" w14:textId="77777777" w:rsidR="002E3D11" w:rsidRPr="00396FD4" w:rsidRDefault="002E3D11" w:rsidP="00396FD4">
      <w:pPr>
        <w:numPr>
          <w:ilvl w:val="0"/>
          <w:numId w:val="6"/>
        </w:numPr>
        <w:spacing w:beforeLines="60" w:before="144" w:afterLines="60" w:after="144" w:line="23" w:lineRule="atLeast"/>
        <w:ind w:left="463" w:hanging="283"/>
        <w:rPr>
          <w:rFonts w:ascii="Arial" w:hAnsi="Arial" w:cs="Arial"/>
          <w:bCs/>
          <w:sz w:val="24"/>
          <w:szCs w:val="24"/>
        </w:rPr>
      </w:pPr>
      <w:r w:rsidRPr="00396FD4">
        <w:rPr>
          <w:rFonts w:ascii="Arial" w:hAnsi="Arial" w:cs="Arial"/>
          <w:bCs/>
          <w:sz w:val="24"/>
          <w:szCs w:val="24"/>
        </w:rPr>
        <w:t xml:space="preserve">w ramach projektu stosowane będą praktyki w zakresie zrównoważonych zamówień publicznych, zgodnie z polityką i priorytetami krajowymi, </w:t>
      </w:r>
    </w:p>
    <w:p w14:paraId="1EE9ED44" w14:textId="77777777" w:rsidR="002E3D11" w:rsidRPr="00396FD4" w:rsidRDefault="002E3D11" w:rsidP="00396FD4">
      <w:pPr>
        <w:numPr>
          <w:ilvl w:val="0"/>
          <w:numId w:val="6"/>
        </w:numPr>
        <w:spacing w:beforeLines="60" w:before="144" w:afterLines="60" w:after="144" w:line="23" w:lineRule="atLeast"/>
        <w:ind w:left="463" w:hanging="283"/>
        <w:rPr>
          <w:rFonts w:ascii="Arial" w:hAnsi="Arial" w:cs="Arial"/>
          <w:bCs/>
          <w:sz w:val="24"/>
          <w:szCs w:val="24"/>
        </w:rPr>
      </w:pPr>
      <w:r w:rsidRPr="00396FD4">
        <w:rPr>
          <w:rFonts w:ascii="Arial" w:hAnsi="Arial" w:cs="Arial"/>
          <w:bCs/>
          <w:sz w:val="24"/>
          <w:szCs w:val="24"/>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0F3FFE4E" w14:textId="77777777" w:rsidR="002E3D11" w:rsidRPr="00396FD4" w:rsidRDefault="002E3D11" w:rsidP="00396FD4">
      <w:pPr>
        <w:numPr>
          <w:ilvl w:val="0"/>
          <w:numId w:val="6"/>
        </w:numPr>
        <w:spacing w:beforeLines="60" w:before="144" w:afterLines="60" w:after="144" w:line="23" w:lineRule="atLeast"/>
        <w:ind w:left="463" w:hanging="283"/>
        <w:rPr>
          <w:rFonts w:ascii="Arial" w:hAnsi="Arial" w:cs="Arial"/>
          <w:bCs/>
          <w:sz w:val="24"/>
          <w:szCs w:val="24"/>
        </w:rPr>
      </w:pPr>
      <w:r w:rsidRPr="00396FD4">
        <w:rPr>
          <w:rFonts w:ascii="Arial" w:hAnsi="Arial" w:cs="Arial"/>
          <w:bCs/>
          <w:sz w:val="24"/>
          <w:szCs w:val="24"/>
        </w:rPr>
        <w:t xml:space="preserve">realizacja projektu prowadzona będzie w sposób gwarantujący odporność wspartej infrastruktury na zagrożenia klimatyczne i katastrofy naturalne, </w:t>
      </w:r>
    </w:p>
    <w:p w14:paraId="250BBD72" w14:textId="77777777" w:rsidR="002E3D11" w:rsidRPr="00396FD4" w:rsidRDefault="002E3D11" w:rsidP="00396FD4">
      <w:pPr>
        <w:numPr>
          <w:ilvl w:val="0"/>
          <w:numId w:val="6"/>
        </w:numPr>
        <w:spacing w:beforeLines="60" w:before="144" w:afterLines="60" w:after="144" w:line="23" w:lineRule="atLeast"/>
        <w:ind w:left="463" w:hanging="283"/>
        <w:rPr>
          <w:rFonts w:ascii="Arial" w:hAnsi="Arial" w:cs="Arial"/>
          <w:bCs/>
          <w:sz w:val="24"/>
          <w:szCs w:val="24"/>
        </w:rPr>
      </w:pPr>
      <w:r w:rsidRPr="00396FD4">
        <w:rPr>
          <w:rFonts w:ascii="Arial" w:hAnsi="Arial" w:cs="Arial"/>
          <w:bCs/>
          <w:sz w:val="24"/>
          <w:szCs w:val="24"/>
        </w:rPr>
        <w:t xml:space="preserve">realizacja projektu prowadzona będzie w sposób niepowodujący degradacji naturalnych siedlisk, </w:t>
      </w:r>
    </w:p>
    <w:p w14:paraId="4E6F805A" w14:textId="77777777" w:rsidR="002E3D11" w:rsidRPr="00396FD4" w:rsidRDefault="002E3D11" w:rsidP="00396FD4">
      <w:pPr>
        <w:numPr>
          <w:ilvl w:val="0"/>
          <w:numId w:val="6"/>
        </w:numPr>
        <w:spacing w:beforeLines="60" w:before="144" w:afterLines="60" w:after="144" w:line="23" w:lineRule="atLeast"/>
        <w:ind w:left="463" w:hanging="283"/>
        <w:rPr>
          <w:rFonts w:ascii="Arial" w:hAnsi="Arial" w:cs="Arial"/>
          <w:bCs/>
          <w:sz w:val="24"/>
          <w:szCs w:val="24"/>
        </w:rPr>
      </w:pPr>
      <w:r w:rsidRPr="00396FD4">
        <w:rPr>
          <w:rFonts w:ascii="Arial" w:hAnsi="Arial" w:cs="Arial"/>
          <w:bCs/>
          <w:sz w:val="24"/>
          <w:szCs w:val="24"/>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2E3D11" w:rsidRPr="00396FD4" w14:paraId="7AC90C2F" w14:textId="77777777" w:rsidTr="00967E23">
        <w:tc>
          <w:tcPr>
            <w:tcW w:w="9068" w:type="dxa"/>
          </w:tcPr>
          <w:p w14:paraId="269BD08B" w14:textId="77777777" w:rsidR="002E3D11" w:rsidRPr="00396FD4" w:rsidRDefault="002E3D11" w:rsidP="00967E23">
            <w:pPr>
              <w:pStyle w:val="Bezodstpw"/>
              <w:spacing w:beforeLines="60" w:before="144" w:afterLines="60" w:after="144" w:line="276" w:lineRule="auto"/>
              <w:rPr>
                <w:rFonts w:ascii="Arial" w:hAnsi="Arial" w:cs="Arial"/>
                <w:sz w:val="24"/>
                <w:szCs w:val="24"/>
              </w:rPr>
            </w:pPr>
            <w:r w:rsidRPr="00396FD4">
              <w:rPr>
                <w:rFonts w:ascii="Arial" w:hAnsi="Arial" w:cs="Arial"/>
                <w:sz w:val="24"/>
                <w:szCs w:val="24"/>
              </w:rPr>
              <w:t>Uzasadnienie:</w:t>
            </w:r>
          </w:p>
          <w:p w14:paraId="429C21CA" w14:textId="77777777" w:rsidR="002E3D11" w:rsidRPr="00396FD4" w:rsidRDefault="002E3D11" w:rsidP="00967E23">
            <w:pPr>
              <w:pStyle w:val="Bezodstpw"/>
              <w:spacing w:beforeLines="60" w:before="144" w:afterLines="60" w:after="144" w:line="276" w:lineRule="auto"/>
              <w:rPr>
                <w:rFonts w:ascii="Arial" w:hAnsi="Arial" w:cs="Arial"/>
                <w:sz w:val="24"/>
                <w:szCs w:val="24"/>
              </w:rPr>
            </w:pPr>
          </w:p>
        </w:tc>
      </w:tr>
    </w:tbl>
    <w:p w14:paraId="0DE5640F" w14:textId="77777777" w:rsidR="002E3D11" w:rsidRDefault="002E3D11" w:rsidP="002E3D11">
      <w:pPr>
        <w:pStyle w:val="Akapitzlist"/>
        <w:spacing w:beforeLines="60" w:before="144" w:afterLines="60" w:after="144"/>
        <w:rPr>
          <w:rFonts w:ascii="Arial" w:hAnsi="Arial" w:cs="Arial"/>
          <w:i/>
          <w:iCs/>
          <w:sz w:val="24"/>
          <w:szCs w:val="24"/>
        </w:rPr>
      </w:pPr>
    </w:p>
    <w:p w14:paraId="3744E1BA" w14:textId="77777777" w:rsidR="00396FD4" w:rsidRDefault="00396FD4" w:rsidP="002E3D11">
      <w:pPr>
        <w:pStyle w:val="Akapitzlist"/>
        <w:spacing w:beforeLines="60" w:before="144" w:afterLines="60" w:after="144"/>
        <w:rPr>
          <w:rFonts w:ascii="Arial" w:hAnsi="Arial" w:cs="Arial"/>
          <w:i/>
          <w:iCs/>
          <w:sz w:val="24"/>
          <w:szCs w:val="24"/>
        </w:rPr>
      </w:pPr>
    </w:p>
    <w:p w14:paraId="22C8E93B" w14:textId="77777777" w:rsidR="00396FD4" w:rsidRDefault="00396FD4" w:rsidP="002E3D11">
      <w:pPr>
        <w:pStyle w:val="Akapitzlist"/>
        <w:spacing w:beforeLines="60" w:before="144" w:afterLines="60" w:after="144"/>
        <w:rPr>
          <w:rFonts w:ascii="Arial" w:hAnsi="Arial" w:cs="Arial"/>
          <w:i/>
          <w:iCs/>
          <w:sz w:val="24"/>
          <w:szCs w:val="24"/>
        </w:rPr>
      </w:pPr>
    </w:p>
    <w:p w14:paraId="2416D7B5" w14:textId="77777777" w:rsidR="00396FD4" w:rsidRPr="00396FD4" w:rsidRDefault="00396FD4" w:rsidP="002E3D11">
      <w:pPr>
        <w:pStyle w:val="Akapitzlist"/>
        <w:spacing w:beforeLines="60" w:before="144" w:afterLines="60" w:after="144"/>
        <w:rPr>
          <w:rFonts w:ascii="Arial" w:hAnsi="Arial" w:cs="Arial"/>
          <w:i/>
          <w:iCs/>
          <w:sz w:val="24"/>
          <w:szCs w:val="24"/>
        </w:rPr>
      </w:pPr>
    </w:p>
    <w:p w14:paraId="343C4607" w14:textId="0F8D2F52" w:rsidR="002E3D11" w:rsidRPr="00396FD4" w:rsidDel="004E5551" w:rsidRDefault="002E3D11" w:rsidP="002E3D11">
      <w:pPr>
        <w:spacing w:beforeLines="60" w:before="144" w:afterLines="60" w:after="144" w:line="240" w:lineRule="auto"/>
        <w:rPr>
          <w:rFonts w:ascii="Arial" w:hAnsi="Arial" w:cs="Arial"/>
          <w:b/>
          <w:sz w:val="24"/>
          <w:szCs w:val="24"/>
        </w:rPr>
      </w:pPr>
      <w:r w:rsidRPr="00396FD4">
        <w:rPr>
          <w:rFonts w:ascii="Arial" w:hAnsi="Arial" w:cs="Arial"/>
          <w:b/>
          <w:sz w:val="24"/>
          <w:szCs w:val="24"/>
        </w:rPr>
        <w:lastRenderedPageBreak/>
        <w:t>14.2 Zgodność z zasadą DNSH</w:t>
      </w:r>
    </w:p>
    <w:p w14:paraId="07574553" w14:textId="77777777" w:rsidR="002E3D11" w:rsidRPr="00396FD4" w:rsidRDefault="002E3D11" w:rsidP="00396FD4">
      <w:pPr>
        <w:spacing w:beforeLines="60" w:before="144" w:afterLines="60" w:after="144"/>
        <w:rPr>
          <w:rFonts w:ascii="Arial" w:hAnsi="Arial" w:cs="Arial"/>
          <w:sz w:val="24"/>
          <w:szCs w:val="24"/>
        </w:rPr>
      </w:pPr>
      <w:r w:rsidRPr="00396FD4">
        <w:rPr>
          <w:rFonts w:ascii="Arial" w:hAnsi="Arial" w:cs="Arial"/>
          <w:sz w:val="24"/>
          <w:szCs w:val="24"/>
        </w:rPr>
        <w:t>Należy wykazać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3A0B3F45" w14:textId="77777777" w:rsidR="002E3D11" w:rsidRPr="00396FD4" w:rsidRDefault="002E3D11" w:rsidP="00396FD4">
      <w:pPr>
        <w:spacing w:beforeLines="60" w:before="144" w:afterLines="60" w:after="144"/>
        <w:rPr>
          <w:rFonts w:ascii="Arial" w:hAnsi="Arial" w:cs="Arial"/>
          <w:sz w:val="24"/>
          <w:szCs w:val="24"/>
        </w:rPr>
      </w:pPr>
      <w:r w:rsidRPr="00396FD4">
        <w:rPr>
          <w:rFonts w:ascii="Arial" w:hAnsi="Arial" w:cs="Arial"/>
          <w:sz w:val="24"/>
          <w:szCs w:val="24"/>
        </w:rPr>
        <w:t xml:space="preserve">Weryfikując projekt pod kątem zgodności z zasadą DNSH należy odnieść się do dokumentu „Ocena „nie czyń poważnych szkód” - Do No </w:t>
      </w:r>
      <w:proofErr w:type="spellStart"/>
      <w:r w:rsidRPr="00396FD4">
        <w:rPr>
          <w:rFonts w:ascii="Arial" w:hAnsi="Arial" w:cs="Arial"/>
          <w:sz w:val="24"/>
          <w:szCs w:val="24"/>
        </w:rPr>
        <w:t>Significant</w:t>
      </w:r>
      <w:proofErr w:type="spellEnd"/>
      <w:r w:rsidRPr="00396FD4">
        <w:rPr>
          <w:rFonts w:ascii="Arial" w:hAnsi="Arial" w:cs="Arial"/>
          <w:sz w:val="24"/>
          <w:szCs w:val="24"/>
        </w:rPr>
        <w:t xml:space="preserve"> </w:t>
      </w:r>
      <w:proofErr w:type="spellStart"/>
      <w:r w:rsidRPr="00396FD4">
        <w:rPr>
          <w:rFonts w:ascii="Arial" w:hAnsi="Arial" w:cs="Arial"/>
          <w:sz w:val="24"/>
          <w:szCs w:val="24"/>
        </w:rPr>
        <w:t>Harm</w:t>
      </w:r>
      <w:proofErr w:type="spellEnd"/>
      <w:r w:rsidRPr="00396FD4">
        <w:rPr>
          <w:rFonts w:ascii="Arial" w:hAnsi="Arial" w:cs="Arial"/>
          <w:sz w:val="24"/>
          <w:szCs w:val="24"/>
        </w:rPr>
        <w:t xml:space="preserve"> - (</w:t>
      </w:r>
      <w:proofErr w:type="spellStart"/>
      <w:r w:rsidRPr="00396FD4">
        <w:rPr>
          <w:rFonts w:ascii="Arial" w:hAnsi="Arial" w:cs="Arial"/>
          <w:sz w:val="24"/>
          <w:szCs w:val="24"/>
        </w:rPr>
        <w:t>DNSH</w:t>
      </w:r>
      <w:proofErr w:type="spellEnd"/>
      <w:r w:rsidRPr="00396FD4">
        <w:rPr>
          <w:rFonts w:ascii="Arial" w:hAnsi="Arial" w:cs="Arial"/>
          <w:sz w:val="24"/>
          <w:szCs w:val="24"/>
        </w:rPr>
        <w:t xml:space="preserve">) dla typów projektów ujętych w programie Fundusze Europejskie dla Podlaskiego 2021-2027”, dostępnego pod linkiem: </w:t>
      </w:r>
      <w:hyperlink r:id="rId8" w:history="1">
        <w:r w:rsidRPr="00396FD4">
          <w:rPr>
            <w:rStyle w:val="Hipercze"/>
            <w:rFonts w:ascii="Arial" w:hAnsi="Arial" w:cs="Arial"/>
            <w:sz w:val="24"/>
            <w:szCs w:val="24"/>
          </w:rPr>
          <w:t>https://funduszeuepodlaskie.pl/dokumenty/ocena-nie-czyn-powaznych-szkod-do-no-significant-harm-dnsh-dla-typow-projektow-ujetych-w-programie-fundusze-europejskie-dla-podlaskiego-2021-2027/</w:t>
        </w:r>
      </w:hyperlink>
      <w:r w:rsidRPr="00396FD4">
        <w:rPr>
          <w:rFonts w:ascii="Arial" w:hAnsi="Arial" w:cs="Arial"/>
          <w:sz w:val="24"/>
          <w:szCs w:val="24"/>
        </w:rPr>
        <w:t xml:space="preserve"> </w:t>
      </w:r>
    </w:p>
    <w:p w14:paraId="5C8703CB" w14:textId="77777777" w:rsidR="002E3D11" w:rsidRPr="00396FD4" w:rsidRDefault="002E3D11" w:rsidP="00396FD4">
      <w:pPr>
        <w:spacing w:beforeLines="60" w:before="144" w:afterLines="60" w:after="144"/>
        <w:rPr>
          <w:rFonts w:ascii="Arial" w:hAnsi="Arial" w:cs="Arial"/>
          <w:sz w:val="24"/>
          <w:szCs w:val="24"/>
        </w:rPr>
      </w:pPr>
      <w:r w:rsidRPr="00396FD4">
        <w:rPr>
          <w:rFonts w:ascii="Arial" w:hAnsi="Arial" w:cs="Arial"/>
          <w:b/>
          <w:sz w:val="24"/>
          <w:szCs w:val="24"/>
        </w:rPr>
        <w:t>Zgodność projektu z zasadą DNSH</w:t>
      </w:r>
      <w:r w:rsidRPr="00396FD4">
        <w:rPr>
          <w:rFonts w:ascii="Arial" w:hAnsi="Arial" w:cs="Arial"/>
          <w:sz w:val="24"/>
          <w:szCs w:val="24"/>
        </w:rPr>
        <w:t xml:space="preserve"> należy przedstawić także w Załączniku </w:t>
      </w:r>
      <w:r w:rsidRPr="00396FD4">
        <w:rPr>
          <w:rFonts w:ascii="Arial" w:hAnsi="Arial" w:cs="Arial"/>
          <w:i/>
          <w:iCs/>
          <w:sz w:val="24"/>
          <w:szCs w:val="24"/>
        </w:rPr>
        <w:t>Formularz w zakresie oceny oddziaływania na środowisko z uwzględnieniem zasady „nie czyń znaczącej szkody” (zasada DNSH)”</w:t>
      </w:r>
      <w:r w:rsidRPr="00396FD4">
        <w:rPr>
          <w:rFonts w:ascii="Arial" w:hAnsi="Arial" w:cs="Arial"/>
          <w:sz w:val="24"/>
          <w:szCs w:val="24"/>
        </w:rPr>
        <w:t>.</w:t>
      </w:r>
      <w:r w:rsidRPr="00396FD4">
        <w:rPr>
          <w:rFonts w:ascii="Arial" w:hAnsi="Arial" w:cs="Arial"/>
          <w:sz w:val="24"/>
          <w:szCs w:val="24"/>
        </w:rPr>
        <w:tab/>
      </w:r>
    </w:p>
    <w:p w14:paraId="1103DD88" w14:textId="77777777" w:rsidR="006B1577" w:rsidRPr="00396FD4" w:rsidRDefault="006B1577" w:rsidP="00BC1152">
      <w:pPr>
        <w:spacing w:beforeLines="60" w:before="144" w:afterLines="60" w:after="144"/>
        <w:rPr>
          <w:rFonts w:ascii="Arial" w:hAnsi="Arial" w:cs="Arial"/>
          <w:sz w:val="24"/>
          <w:szCs w:val="24"/>
        </w:rPr>
      </w:pPr>
    </w:p>
    <w:p w14:paraId="05A20EBC" w14:textId="0AD81871" w:rsidR="009D687F" w:rsidRPr="00396FD4" w:rsidRDefault="004D568A"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396FD4">
        <w:rPr>
          <w:rFonts w:ascii="Arial" w:eastAsiaTheme="majorEastAsia" w:hAnsi="Arial" w:cs="Arial"/>
          <w:b/>
          <w:bCs/>
          <w:sz w:val="24"/>
          <w:szCs w:val="24"/>
        </w:rPr>
        <w:t>Test</w:t>
      </w:r>
      <w:r w:rsidR="001B773C" w:rsidRPr="00396FD4">
        <w:rPr>
          <w:rFonts w:ascii="Arial" w:eastAsiaTheme="majorEastAsia" w:hAnsi="Arial" w:cs="Arial"/>
          <w:b/>
          <w:bCs/>
          <w:sz w:val="24"/>
          <w:szCs w:val="24"/>
        </w:rPr>
        <w:t xml:space="preserve"> </w:t>
      </w:r>
      <w:r w:rsidR="004761BC" w:rsidRPr="00396FD4">
        <w:rPr>
          <w:rFonts w:ascii="Arial" w:eastAsiaTheme="majorEastAsia" w:hAnsi="Arial" w:cs="Arial"/>
          <w:b/>
          <w:bCs/>
          <w:sz w:val="24"/>
          <w:szCs w:val="24"/>
        </w:rPr>
        <w:t>pomocy publicznej</w:t>
      </w:r>
    </w:p>
    <w:p w14:paraId="43576DD2" w14:textId="77777777" w:rsidR="004067DB" w:rsidRPr="00396FD4" w:rsidRDefault="004067DB" w:rsidP="00967E23">
      <w:pPr>
        <w:spacing w:beforeLines="60" w:before="144" w:afterLines="60" w:after="144" w:line="240" w:lineRule="auto"/>
        <w:rPr>
          <w:rFonts w:ascii="Arial" w:eastAsia="Calibri" w:hAnsi="Arial" w:cs="Arial"/>
          <w:color w:val="000000"/>
          <w:sz w:val="24"/>
          <w:szCs w:val="24"/>
          <w:lang w:eastAsia="en-US"/>
        </w:rPr>
      </w:pPr>
      <w:r w:rsidRPr="00396FD4">
        <w:rPr>
          <w:rFonts w:ascii="Arial" w:eastAsia="Calibri" w:hAnsi="Arial" w:cs="Arial"/>
          <w:color w:val="000000"/>
          <w:sz w:val="24"/>
          <w:szCs w:val="24"/>
          <w:lang w:eastAsia="en-US"/>
        </w:rPr>
        <w:t>Należy dokonać analizy inwestycji pod kątem zgodności z art. 107 ust. 1 Traktatu o funkcjonowaniu Unii Europejskiej. W polu opisowym należy przedstawić uzasadnienie dla przesłanki d).  Analiza powinna być szczegółowa i przeprowadzona w oparciu o zapisy Komunikatu Komisji – Zawiadomienie Komisji w sprawie pojęcia pomocy państwa w rozumieniu art. 107 ust.1 TFUE.</w:t>
      </w:r>
    </w:p>
    <w:p w14:paraId="0C1CDAA6" w14:textId="77777777" w:rsidR="004067DB" w:rsidRPr="00396FD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396FD4">
        <w:rPr>
          <w:rFonts w:ascii="Arial" w:eastAsia="Calibri" w:hAnsi="Arial" w:cs="Arial"/>
          <w:color w:val="000000"/>
          <w:sz w:val="24"/>
          <w:szCs w:val="24"/>
          <w:lang w:eastAsia="en-US"/>
        </w:rPr>
        <w:t>czy w projekcie występuje transfer zasobów publicznych?</w:t>
      </w:r>
    </w:p>
    <w:p w14:paraId="49FCBF1D" w14:textId="77777777" w:rsidR="004067DB" w:rsidRPr="00396FD4" w:rsidRDefault="004067DB" w:rsidP="00967E23">
      <w:pPr>
        <w:spacing w:beforeLines="60" w:before="144" w:afterLines="60" w:after="144" w:line="240" w:lineRule="auto"/>
        <w:ind w:left="360" w:firstLine="348"/>
        <w:rPr>
          <w:rFonts w:ascii="Arial" w:eastAsia="Calibri" w:hAnsi="Arial" w:cs="Arial"/>
          <w:color w:val="000000"/>
          <w:sz w:val="24"/>
          <w:szCs w:val="24"/>
          <w:lang w:eastAsia="en-US"/>
        </w:rPr>
      </w:pPr>
      <w:bookmarkStart w:id="33" w:name="_Hlk180490602"/>
      <w:r w:rsidRPr="00396FD4">
        <w:rPr>
          <w:rFonts w:ascii="Segoe UI Symbol" w:eastAsia="Calibri" w:hAnsi="Segoe UI Symbol" w:cs="Segoe UI Symbol"/>
          <w:color w:val="000000"/>
          <w:sz w:val="24"/>
          <w:szCs w:val="24"/>
          <w:lang w:eastAsia="en-US"/>
        </w:rPr>
        <w:t>☒</w:t>
      </w:r>
      <w:r w:rsidRPr="00396FD4">
        <w:rPr>
          <w:rFonts w:ascii="Arial" w:eastAsia="Calibri" w:hAnsi="Arial" w:cs="Arial"/>
          <w:color w:val="000000"/>
          <w:sz w:val="24"/>
          <w:szCs w:val="24"/>
          <w:lang w:eastAsia="en-US"/>
        </w:rPr>
        <w:t xml:space="preserve"> TAK</w:t>
      </w:r>
      <w:r w:rsidRPr="00396FD4">
        <w:rPr>
          <w:rFonts w:ascii="Arial" w:eastAsia="Calibri" w:hAnsi="Arial" w:cs="Arial"/>
          <w:color w:val="000000"/>
          <w:sz w:val="24"/>
          <w:szCs w:val="24"/>
          <w:lang w:eastAsia="en-US"/>
        </w:rPr>
        <w:tab/>
      </w:r>
      <w:r w:rsidRPr="00396FD4">
        <w:rPr>
          <w:rFonts w:ascii="Arial" w:eastAsia="Calibri" w:hAnsi="Arial" w:cs="Arial"/>
          <w:color w:val="000000"/>
          <w:sz w:val="24"/>
          <w:szCs w:val="24"/>
          <w:lang w:eastAsia="en-US"/>
        </w:rPr>
        <w:tab/>
      </w:r>
      <w:r w:rsidRPr="00396FD4">
        <w:rPr>
          <w:rFonts w:ascii="Segoe UI Symbol" w:eastAsia="Calibri" w:hAnsi="Segoe UI Symbol" w:cs="Segoe UI Symbol"/>
          <w:color w:val="000000"/>
          <w:sz w:val="24"/>
          <w:szCs w:val="24"/>
          <w:lang w:eastAsia="en-US"/>
        </w:rPr>
        <w:t>☐</w:t>
      </w:r>
      <w:r w:rsidRPr="00396FD4">
        <w:rPr>
          <w:rFonts w:ascii="Arial" w:eastAsia="Calibri" w:hAnsi="Arial" w:cs="Arial"/>
          <w:color w:val="000000"/>
          <w:sz w:val="24"/>
          <w:szCs w:val="24"/>
          <w:lang w:eastAsia="en-US"/>
        </w:rPr>
        <w:t xml:space="preserve"> NIE</w:t>
      </w:r>
    </w:p>
    <w:bookmarkEnd w:id="33"/>
    <w:p w14:paraId="003C86D8" w14:textId="77777777" w:rsidR="004067DB" w:rsidRPr="00396FD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396FD4">
        <w:rPr>
          <w:rFonts w:ascii="Arial" w:eastAsia="Calibri" w:hAnsi="Arial" w:cs="Arial"/>
          <w:color w:val="000000"/>
          <w:sz w:val="24"/>
          <w:szCs w:val="24"/>
          <w:lang w:eastAsia="en-US"/>
        </w:rPr>
        <w:t>czy pomoc udzielana jest na warunkach korzystniejszych niż oferowane na rynku?</w:t>
      </w:r>
    </w:p>
    <w:p w14:paraId="2D0DAEA3" w14:textId="77777777" w:rsidR="004067DB" w:rsidRPr="00396FD4" w:rsidRDefault="004067DB" w:rsidP="00967E23">
      <w:pPr>
        <w:spacing w:beforeLines="60" w:before="144" w:afterLines="60" w:after="144" w:line="240" w:lineRule="auto"/>
        <w:ind w:left="708"/>
        <w:rPr>
          <w:rFonts w:ascii="Arial" w:eastAsia="Calibri" w:hAnsi="Arial" w:cs="Arial"/>
          <w:color w:val="000000"/>
          <w:sz w:val="24"/>
          <w:szCs w:val="24"/>
          <w:lang w:eastAsia="en-US"/>
        </w:rPr>
      </w:pPr>
      <w:r w:rsidRPr="00396FD4">
        <w:rPr>
          <w:rFonts w:ascii="Segoe UI Symbol" w:eastAsia="Calibri" w:hAnsi="Segoe UI Symbol" w:cs="Segoe UI Symbol"/>
          <w:color w:val="000000"/>
          <w:sz w:val="24"/>
          <w:szCs w:val="24"/>
          <w:lang w:eastAsia="en-US"/>
        </w:rPr>
        <w:t>☒</w:t>
      </w:r>
      <w:r w:rsidRPr="00396FD4">
        <w:rPr>
          <w:rFonts w:ascii="Arial" w:eastAsia="Calibri" w:hAnsi="Arial" w:cs="Arial"/>
          <w:color w:val="000000"/>
          <w:sz w:val="24"/>
          <w:szCs w:val="24"/>
          <w:lang w:eastAsia="en-US"/>
        </w:rPr>
        <w:t xml:space="preserve"> TAK</w:t>
      </w:r>
      <w:r w:rsidRPr="00396FD4">
        <w:rPr>
          <w:rFonts w:ascii="Arial" w:eastAsia="Calibri" w:hAnsi="Arial" w:cs="Arial"/>
          <w:color w:val="000000"/>
          <w:sz w:val="24"/>
          <w:szCs w:val="24"/>
          <w:lang w:eastAsia="en-US"/>
        </w:rPr>
        <w:tab/>
      </w:r>
      <w:r w:rsidRPr="00396FD4">
        <w:rPr>
          <w:rFonts w:ascii="Arial" w:eastAsia="Calibri" w:hAnsi="Arial" w:cs="Arial"/>
          <w:color w:val="000000"/>
          <w:sz w:val="24"/>
          <w:szCs w:val="24"/>
          <w:lang w:eastAsia="en-US"/>
        </w:rPr>
        <w:tab/>
      </w:r>
      <w:r w:rsidRPr="00396FD4">
        <w:rPr>
          <w:rFonts w:ascii="Segoe UI Symbol" w:eastAsia="Calibri" w:hAnsi="Segoe UI Symbol" w:cs="Segoe UI Symbol"/>
          <w:color w:val="000000"/>
          <w:sz w:val="24"/>
          <w:szCs w:val="24"/>
          <w:lang w:eastAsia="en-US"/>
        </w:rPr>
        <w:t>☐</w:t>
      </w:r>
      <w:r w:rsidRPr="00396FD4">
        <w:rPr>
          <w:rFonts w:ascii="Arial" w:eastAsia="Calibri" w:hAnsi="Arial" w:cs="Arial"/>
          <w:color w:val="000000"/>
          <w:sz w:val="24"/>
          <w:szCs w:val="24"/>
          <w:lang w:eastAsia="en-US"/>
        </w:rPr>
        <w:t xml:space="preserve"> NIE</w:t>
      </w:r>
    </w:p>
    <w:p w14:paraId="00F17677" w14:textId="77777777" w:rsidR="004067DB" w:rsidRPr="00396FD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396FD4">
        <w:rPr>
          <w:rFonts w:ascii="Arial" w:eastAsia="Calibri" w:hAnsi="Arial" w:cs="Arial"/>
          <w:color w:val="000000"/>
          <w:sz w:val="24"/>
          <w:szCs w:val="24"/>
          <w:lang w:eastAsia="en-US"/>
        </w:rPr>
        <w:t>czy przyznanie pomocy ma charakter selektywny (uprzywilejowuje określone przedsiębiorstwo lub przedsiębiorstwa albo produkcję określonych towarów)?</w:t>
      </w:r>
    </w:p>
    <w:p w14:paraId="4A5A6D86" w14:textId="77777777" w:rsidR="004067DB" w:rsidRPr="00396FD4" w:rsidRDefault="004067DB" w:rsidP="00967E23">
      <w:pPr>
        <w:spacing w:beforeLines="60" w:before="144" w:afterLines="60" w:after="144" w:line="240" w:lineRule="auto"/>
        <w:ind w:firstLine="708"/>
        <w:rPr>
          <w:rFonts w:ascii="Arial" w:eastAsia="Calibri" w:hAnsi="Arial" w:cs="Arial"/>
          <w:color w:val="000000"/>
          <w:sz w:val="24"/>
          <w:szCs w:val="24"/>
          <w:lang w:eastAsia="en-US"/>
        </w:rPr>
      </w:pPr>
      <w:r w:rsidRPr="00396FD4">
        <w:rPr>
          <w:rFonts w:ascii="Segoe UI Symbol" w:eastAsia="Calibri" w:hAnsi="Segoe UI Symbol" w:cs="Segoe UI Symbol"/>
          <w:color w:val="000000"/>
          <w:sz w:val="24"/>
          <w:szCs w:val="24"/>
          <w:lang w:eastAsia="en-US"/>
        </w:rPr>
        <w:t>☒</w:t>
      </w:r>
      <w:r w:rsidRPr="00396FD4">
        <w:rPr>
          <w:rFonts w:ascii="Arial" w:eastAsia="Calibri" w:hAnsi="Arial" w:cs="Arial"/>
          <w:color w:val="000000"/>
          <w:sz w:val="24"/>
          <w:szCs w:val="24"/>
          <w:lang w:eastAsia="en-US"/>
        </w:rPr>
        <w:t xml:space="preserve"> TAK</w:t>
      </w:r>
      <w:r w:rsidRPr="00396FD4">
        <w:rPr>
          <w:rFonts w:ascii="Arial" w:eastAsia="Calibri" w:hAnsi="Arial" w:cs="Arial"/>
          <w:color w:val="000000"/>
          <w:sz w:val="24"/>
          <w:szCs w:val="24"/>
          <w:lang w:eastAsia="en-US"/>
        </w:rPr>
        <w:tab/>
      </w:r>
      <w:r w:rsidRPr="00396FD4">
        <w:rPr>
          <w:rFonts w:ascii="Arial" w:eastAsia="Calibri" w:hAnsi="Arial" w:cs="Arial"/>
          <w:color w:val="000000"/>
          <w:sz w:val="24"/>
          <w:szCs w:val="24"/>
          <w:lang w:eastAsia="en-US"/>
        </w:rPr>
        <w:tab/>
      </w:r>
      <w:r w:rsidRPr="00396FD4">
        <w:rPr>
          <w:rFonts w:ascii="Segoe UI Symbol" w:eastAsia="Calibri" w:hAnsi="Segoe UI Symbol" w:cs="Segoe UI Symbol"/>
          <w:color w:val="000000"/>
          <w:sz w:val="24"/>
          <w:szCs w:val="24"/>
          <w:lang w:eastAsia="en-US"/>
        </w:rPr>
        <w:t>☐</w:t>
      </w:r>
      <w:r w:rsidRPr="00396FD4">
        <w:rPr>
          <w:rFonts w:ascii="Arial" w:eastAsia="Calibri" w:hAnsi="Arial" w:cs="Arial"/>
          <w:color w:val="000000"/>
          <w:sz w:val="24"/>
          <w:szCs w:val="24"/>
          <w:lang w:eastAsia="en-US"/>
        </w:rPr>
        <w:t xml:space="preserve"> NIE</w:t>
      </w:r>
    </w:p>
    <w:p w14:paraId="0A2893A9" w14:textId="77777777" w:rsidR="004067DB" w:rsidRPr="00396FD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396FD4">
        <w:rPr>
          <w:rFonts w:ascii="Arial" w:eastAsia="Calibri" w:hAnsi="Arial" w:cs="Arial"/>
          <w:color w:val="000000"/>
          <w:sz w:val="24"/>
          <w:szCs w:val="24"/>
          <w:lang w:eastAsia="en-US"/>
        </w:rPr>
        <w:t>czy przyznanie pomocy grozi zakłóceniem lub zakłóca konkurencję oraz wpływa na wymianę handlową między Państwami Członkowskimi UE?</w:t>
      </w:r>
    </w:p>
    <w:p w14:paraId="51B58180" w14:textId="77777777" w:rsidR="004067DB" w:rsidRPr="00396FD4" w:rsidRDefault="004067DB" w:rsidP="00967E23">
      <w:pPr>
        <w:spacing w:beforeLines="60" w:before="144" w:afterLines="60" w:after="144" w:line="240" w:lineRule="auto"/>
        <w:ind w:firstLine="708"/>
        <w:rPr>
          <w:rFonts w:ascii="Arial" w:eastAsia="Calibri" w:hAnsi="Arial" w:cs="Arial"/>
          <w:color w:val="000000"/>
          <w:sz w:val="24"/>
          <w:szCs w:val="24"/>
          <w:lang w:eastAsia="en-US"/>
        </w:rPr>
      </w:pPr>
      <w:r w:rsidRPr="00396FD4">
        <w:rPr>
          <w:rFonts w:ascii="Segoe UI Symbol" w:eastAsia="Calibri" w:hAnsi="Segoe UI Symbol" w:cs="Segoe UI Symbol"/>
          <w:color w:val="000000"/>
          <w:sz w:val="24"/>
          <w:szCs w:val="24"/>
          <w:lang w:eastAsia="en-US"/>
        </w:rPr>
        <w:t>☐</w:t>
      </w:r>
      <w:r w:rsidRPr="00396FD4">
        <w:rPr>
          <w:rFonts w:ascii="Arial" w:eastAsia="Calibri" w:hAnsi="Arial" w:cs="Arial"/>
          <w:color w:val="000000"/>
          <w:sz w:val="24"/>
          <w:szCs w:val="24"/>
          <w:lang w:eastAsia="en-US"/>
        </w:rPr>
        <w:t xml:space="preserve"> TAK</w:t>
      </w:r>
      <w:r w:rsidRPr="00396FD4">
        <w:rPr>
          <w:rFonts w:ascii="Arial" w:eastAsia="Calibri" w:hAnsi="Arial" w:cs="Arial"/>
          <w:color w:val="000000"/>
          <w:sz w:val="24"/>
          <w:szCs w:val="24"/>
          <w:lang w:eastAsia="en-US"/>
        </w:rPr>
        <w:tab/>
      </w:r>
      <w:r w:rsidRPr="00396FD4">
        <w:rPr>
          <w:rFonts w:ascii="Arial" w:eastAsia="Calibri" w:hAnsi="Arial" w:cs="Arial"/>
          <w:color w:val="000000"/>
          <w:sz w:val="24"/>
          <w:szCs w:val="24"/>
          <w:lang w:eastAsia="en-US"/>
        </w:rPr>
        <w:tab/>
      </w:r>
      <w:r w:rsidRPr="00396FD4">
        <w:rPr>
          <w:rFonts w:ascii="Segoe UI Symbol" w:eastAsia="Calibri" w:hAnsi="Segoe UI Symbol" w:cs="Segoe UI Symbol"/>
          <w:color w:val="000000"/>
          <w:sz w:val="24"/>
          <w:szCs w:val="24"/>
          <w:lang w:eastAsia="en-US"/>
        </w:rPr>
        <w:t>☐</w:t>
      </w:r>
      <w:r w:rsidRPr="00396FD4">
        <w:rPr>
          <w:rFonts w:ascii="Arial" w:eastAsia="Calibri" w:hAnsi="Arial" w:cs="Arial"/>
          <w:color w:val="000000"/>
          <w:sz w:val="24"/>
          <w:szCs w:val="24"/>
          <w:lang w:eastAsia="en-US"/>
        </w:rPr>
        <w:t xml:space="preserve"> NIE</w:t>
      </w:r>
    </w:p>
    <w:p w14:paraId="3B35F3CD" w14:textId="77777777" w:rsidR="004067DB" w:rsidRPr="00396FD4" w:rsidRDefault="004067DB" w:rsidP="00396FD4">
      <w:pPr>
        <w:spacing w:beforeLines="60" w:before="144" w:afterLines="60" w:after="144" w:line="23" w:lineRule="atLeast"/>
        <w:rPr>
          <w:rFonts w:ascii="Arial" w:eastAsia="Calibri" w:hAnsi="Arial" w:cs="Arial"/>
          <w:color w:val="000000"/>
          <w:sz w:val="24"/>
          <w:szCs w:val="24"/>
          <w:lang w:eastAsia="en-US"/>
        </w:rPr>
      </w:pPr>
      <w:r w:rsidRPr="00396FD4">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 w tym poziomu dofinansowania.</w:t>
      </w:r>
    </w:p>
    <w:p w14:paraId="645E7D16" w14:textId="77777777" w:rsidR="00F86AEE" w:rsidRPr="00396FD4" w:rsidRDefault="00F86AEE" w:rsidP="00396FD4">
      <w:pPr>
        <w:spacing w:before="120" w:after="120" w:line="23" w:lineRule="atLeast"/>
        <w:rPr>
          <w:rFonts w:ascii="Arial" w:eastAsia="Lucida Sans Unicode" w:hAnsi="Arial" w:cs="Arial"/>
          <w:bCs/>
          <w:sz w:val="24"/>
          <w:szCs w:val="24"/>
        </w:rPr>
      </w:pPr>
      <w:bookmarkStart w:id="34" w:name="_Hlk192764348"/>
      <w:r w:rsidRPr="00396FD4">
        <w:rPr>
          <w:rFonts w:ascii="Arial" w:eastAsia="Lucida Sans Unicode" w:hAnsi="Arial" w:cs="Arial"/>
          <w:bCs/>
          <w:sz w:val="24"/>
          <w:szCs w:val="24"/>
        </w:rPr>
        <w:lastRenderedPageBreak/>
        <w:t xml:space="preserve">W przypadku wydatków dot. wytwarzania energii z OZE z instalacji wybudowanych / rozbudowanych, pomoc publiczna/pomoc de </w:t>
      </w:r>
      <w:proofErr w:type="spellStart"/>
      <w:r w:rsidRPr="00396FD4">
        <w:rPr>
          <w:rFonts w:ascii="Arial" w:eastAsia="Lucida Sans Unicode" w:hAnsi="Arial" w:cs="Arial"/>
          <w:bCs/>
          <w:sz w:val="24"/>
          <w:szCs w:val="24"/>
        </w:rPr>
        <w:t>minimis</w:t>
      </w:r>
      <w:proofErr w:type="spellEnd"/>
      <w:r w:rsidRPr="00396FD4">
        <w:rPr>
          <w:rFonts w:ascii="Arial" w:eastAsia="Lucida Sans Unicode" w:hAnsi="Arial" w:cs="Arial"/>
          <w:bCs/>
          <w:sz w:val="24"/>
          <w:szCs w:val="24"/>
        </w:rPr>
        <w:t xml:space="preserve"> nie wystąpi, jeśli spełnione zostaną łącznie następujące warunki: </w:t>
      </w:r>
    </w:p>
    <w:p w14:paraId="17F1A16B" w14:textId="77777777" w:rsidR="00F86AEE" w:rsidRPr="00396FD4" w:rsidRDefault="00F86AEE" w:rsidP="00396FD4">
      <w:pPr>
        <w:spacing w:before="120" w:after="120" w:line="23" w:lineRule="atLeast"/>
        <w:rPr>
          <w:rFonts w:ascii="Arial" w:eastAsia="Lucida Sans Unicode" w:hAnsi="Arial" w:cs="Arial"/>
          <w:bCs/>
          <w:sz w:val="24"/>
          <w:szCs w:val="24"/>
        </w:rPr>
      </w:pPr>
      <w:r w:rsidRPr="00396FD4">
        <w:rPr>
          <w:rFonts w:ascii="Arial" w:eastAsia="Lucida Sans Unicode" w:hAnsi="Arial" w:cs="Arial"/>
          <w:bCs/>
          <w:sz w:val="24"/>
          <w:szCs w:val="24"/>
        </w:rPr>
        <w:t xml:space="preserve">a) główna działalność podmiotu ma charakter niegospodarczy (np. jednostki administracji publicznej), </w:t>
      </w:r>
    </w:p>
    <w:p w14:paraId="2BCA32FB" w14:textId="77777777" w:rsidR="00F86AEE" w:rsidRPr="00396FD4" w:rsidRDefault="00F86AEE" w:rsidP="00396FD4">
      <w:pPr>
        <w:spacing w:before="120" w:after="120" w:line="23" w:lineRule="atLeast"/>
        <w:rPr>
          <w:rFonts w:ascii="Arial" w:eastAsia="Lucida Sans Unicode" w:hAnsi="Arial" w:cs="Arial"/>
          <w:bCs/>
          <w:sz w:val="24"/>
          <w:szCs w:val="24"/>
        </w:rPr>
      </w:pPr>
      <w:r w:rsidRPr="00396FD4">
        <w:rPr>
          <w:rFonts w:ascii="Arial" w:eastAsia="Lucida Sans Unicode" w:hAnsi="Arial" w:cs="Arial"/>
          <w:bCs/>
          <w:sz w:val="24"/>
          <w:szCs w:val="24"/>
        </w:rPr>
        <w:t xml:space="preserve">b) energia jest zużywana na potrzeby własne podmiotu, </w:t>
      </w:r>
    </w:p>
    <w:p w14:paraId="07128800" w14:textId="77777777" w:rsidR="00F86AEE" w:rsidRPr="00396FD4" w:rsidRDefault="00F86AEE" w:rsidP="00396FD4">
      <w:pPr>
        <w:spacing w:before="120" w:after="120" w:line="23" w:lineRule="atLeast"/>
        <w:rPr>
          <w:rFonts w:ascii="Arial" w:eastAsia="Lucida Sans Unicode" w:hAnsi="Arial" w:cs="Arial"/>
          <w:bCs/>
          <w:sz w:val="24"/>
          <w:szCs w:val="24"/>
        </w:rPr>
      </w:pPr>
      <w:r w:rsidRPr="00396FD4">
        <w:rPr>
          <w:rFonts w:ascii="Arial" w:eastAsia="Lucida Sans Unicode" w:hAnsi="Arial" w:cs="Arial"/>
          <w:bCs/>
          <w:sz w:val="24"/>
          <w:szCs w:val="24"/>
        </w:rPr>
        <w:t xml:space="preserve">c) rozmiar (zdolność wytwórcza) instalacji nie przekracza realnego zapotrzebowania podmiotu na energię elektryczną </w:t>
      </w:r>
    </w:p>
    <w:p w14:paraId="6CF8200B" w14:textId="77777777" w:rsidR="00F86AEE" w:rsidRPr="00396FD4" w:rsidRDefault="00F86AEE" w:rsidP="00396FD4">
      <w:pPr>
        <w:spacing w:before="120" w:after="120" w:line="23" w:lineRule="atLeast"/>
        <w:rPr>
          <w:rFonts w:ascii="Arial" w:eastAsia="Lucida Sans Unicode" w:hAnsi="Arial" w:cs="Arial"/>
          <w:bCs/>
          <w:sz w:val="24"/>
          <w:szCs w:val="24"/>
        </w:rPr>
      </w:pPr>
      <w:r w:rsidRPr="00396FD4">
        <w:rPr>
          <w:rFonts w:ascii="Arial" w:eastAsia="Lucida Sans Unicode" w:hAnsi="Arial" w:cs="Arial"/>
          <w:bCs/>
          <w:sz w:val="24"/>
          <w:szCs w:val="24"/>
        </w:rPr>
        <w:t>oraz</w:t>
      </w:r>
    </w:p>
    <w:p w14:paraId="05F2411B" w14:textId="77777777" w:rsidR="00F86AEE" w:rsidRPr="00396FD4" w:rsidRDefault="00F86AEE" w:rsidP="00396FD4">
      <w:pPr>
        <w:spacing w:before="120" w:after="120" w:line="23" w:lineRule="atLeast"/>
        <w:rPr>
          <w:rFonts w:ascii="Arial" w:eastAsia="Lucida Sans Unicode" w:hAnsi="Arial" w:cs="Arial"/>
          <w:bCs/>
          <w:sz w:val="24"/>
          <w:szCs w:val="24"/>
        </w:rPr>
      </w:pPr>
      <w:r w:rsidRPr="00396FD4">
        <w:rPr>
          <w:rFonts w:ascii="Arial" w:eastAsia="Lucida Sans Unicode" w:hAnsi="Arial" w:cs="Arial"/>
          <w:bCs/>
          <w:sz w:val="24"/>
          <w:szCs w:val="24"/>
        </w:rPr>
        <w:t>d) ilość energii nie zużytej na własne potrzeby i oddanej do sieci w ujęciu rocznym nie przekracza 20% wydajności infrastruktury, tj. energii wyprodukowanej w instalacji (tzw. działalność pomocnicza patrz pkt 207 Zawiadomienia Komisji w sprawie pojęcia pomocy państwa w rozumieniu art. 107 ust. 1 Traktatu o funkcjonowaniu Unii Europejskiej). W powyższym przypadku nie dopuszcza się możliwości oddawania energii do sieci w celach zarobkowych (nie dotyczy ewentualnego przychodu z tytułu rozliczeń, o ile ma on charakter incydentalny, a moc instalacji jest prawidłowo zwymiarowana oraz ilość energii niezużytej na potrzeby własne i oddanej do sieci nie przekracza 20% wydajności infrastruktury, tj. energii wyprodukowanej w instalacji – zgodnie z ww. założeniami).</w:t>
      </w:r>
    </w:p>
    <w:p w14:paraId="39B86D12" w14:textId="77777777" w:rsidR="00F86AEE" w:rsidRPr="00396FD4" w:rsidRDefault="00F86AEE" w:rsidP="00396FD4">
      <w:pPr>
        <w:spacing w:before="120" w:after="120" w:line="23" w:lineRule="atLeast"/>
        <w:rPr>
          <w:rFonts w:ascii="Arial" w:eastAsia="Lucida Sans Unicode" w:hAnsi="Arial" w:cs="Arial"/>
          <w:bCs/>
          <w:sz w:val="24"/>
          <w:szCs w:val="24"/>
        </w:rPr>
      </w:pPr>
      <w:r w:rsidRPr="00396FD4">
        <w:rPr>
          <w:rFonts w:ascii="Arial" w:eastAsia="Lucida Sans Unicode" w:hAnsi="Arial" w:cs="Arial"/>
          <w:bCs/>
          <w:sz w:val="24"/>
          <w:szCs w:val="24"/>
        </w:rPr>
        <w:t xml:space="preserve">Wnioskodawca zobowiązany będzie do stosowania mechanizmu monitorowania i wycofania. </w:t>
      </w:r>
    </w:p>
    <w:p w14:paraId="733D1138" w14:textId="77777777" w:rsidR="00F86AEE" w:rsidRPr="00396FD4" w:rsidRDefault="00F86AEE" w:rsidP="00396FD4">
      <w:pPr>
        <w:spacing w:before="120" w:after="120" w:line="23" w:lineRule="atLeast"/>
        <w:rPr>
          <w:rFonts w:ascii="Arial" w:eastAsia="Lucida Sans Unicode" w:hAnsi="Arial" w:cs="Arial"/>
          <w:bCs/>
          <w:sz w:val="24"/>
          <w:szCs w:val="24"/>
        </w:rPr>
      </w:pPr>
      <w:r w:rsidRPr="00396FD4">
        <w:rPr>
          <w:rFonts w:ascii="Arial" w:eastAsia="Lucida Sans Unicode" w:hAnsi="Arial" w:cs="Arial"/>
          <w:bCs/>
          <w:sz w:val="24"/>
          <w:szCs w:val="24"/>
        </w:rPr>
        <w:t>Jeżeli inwestycja obejmuje montaż OZE na kilku budynkach to powyższy obowiązek dotyczy każdego budynku, a nie wszystkich budynków łącznie.</w:t>
      </w:r>
      <w:bookmarkEnd w:id="34"/>
    </w:p>
    <w:tbl>
      <w:tblPr>
        <w:tblStyle w:val="Tabela-Siatka"/>
        <w:tblW w:w="0" w:type="auto"/>
        <w:tblInd w:w="-5" w:type="dxa"/>
        <w:tblLook w:val="04A0" w:firstRow="1" w:lastRow="0" w:firstColumn="1" w:lastColumn="0" w:noHBand="0" w:noVBand="1"/>
      </w:tblPr>
      <w:tblGrid>
        <w:gridCol w:w="9068"/>
      </w:tblGrid>
      <w:tr w:rsidR="000B1C2D" w:rsidRPr="00396FD4" w14:paraId="586F6129" w14:textId="77777777" w:rsidTr="00C15483">
        <w:tc>
          <w:tcPr>
            <w:tcW w:w="9068" w:type="dxa"/>
          </w:tcPr>
          <w:p w14:paraId="4E58BFC7" w14:textId="2FFD304B" w:rsidR="000B1C2D" w:rsidRPr="00396FD4" w:rsidRDefault="000B1C2D" w:rsidP="00BC1152">
            <w:pPr>
              <w:pStyle w:val="Bezodstpw"/>
              <w:spacing w:beforeLines="60" w:before="144" w:afterLines="60" w:after="144" w:line="276" w:lineRule="auto"/>
              <w:rPr>
                <w:rFonts w:ascii="Arial" w:hAnsi="Arial" w:cs="Arial"/>
                <w:sz w:val="24"/>
                <w:szCs w:val="24"/>
              </w:rPr>
            </w:pPr>
            <w:bookmarkStart w:id="35" w:name="_Hlk180497113"/>
            <w:r w:rsidRPr="00396FD4">
              <w:rPr>
                <w:rFonts w:ascii="Arial" w:hAnsi="Arial" w:cs="Arial"/>
                <w:sz w:val="24"/>
                <w:szCs w:val="24"/>
              </w:rPr>
              <w:t>Uzasadnienie:</w:t>
            </w:r>
          </w:p>
          <w:p w14:paraId="3DC20CBC" w14:textId="77777777" w:rsidR="000B1C2D" w:rsidRPr="00396FD4" w:rsidRDefault="000B1C2D" w:rsidP="00BC1152">
            <w:pPr>
              <w:pStyle w:val="Bezodstpw"/>
              <w:spacing w:beforeLines="60" w:before="144" w:afterLines="60" w:after="144" w:line="276" w:lineRule="auto"/>
              <w:rPr>
                <w:rFonts w:ascii="Arial" w:hAnsi="Arial" w:cs="Arial"/>
                <w:sz w:val="24"/>
                <w:szCs w:val="24"/>
              </w:rPr>
            </w:pPr>
          </w:p>
        </w:tc>
      </w:tr>
      <w:bookmarkEnd w:id="35"/>
    </w:tbl>
    <w:p w14:paraId="1523D7A6" w14:textId="77777777" w:rsidR="003C4319" w:rsidRPr="00396FD4" w:rsidRDefault="003C4319" w:rsidP="00BC1152">
      <w:pPr>
        <w:pStyle w:val="Akapitzlist"/>
        <w:autoSpaceDE w:val="0"/>
        <w:autoSpaceDN w:val="0"/>
        <w:adjustRightInd w:val="0"/>
        <w:spacing w:beforeLines="60" w:before="144" w:afterLines="60" w:after="144"/>
        <w:ind w:left="360"/>
        <w:contextualSpacing w:val="0"/>
        <w:rPr>
          <w:rFonts w:ascii="Arial" w:hAnsi="Arial" w:cs="Arial"/>
          <w:b/>
          <w:bCs/>
          <w:color w:val="000000"/>
          <w:sz w:val="24"/>
          <w:szCs w:val="24"/>
        </w:rPr>
      </w:pPr>
    </w:p>
    <w:p w14:paraId="4A73C8E4" w14:textId="63E0D155" w:rsidR="00253B99" w:rsidRPr="00396FD4" w:rsidRDefault="003B11F0" w:rsidP="00BC1152">
      <w:pPr>
        <w:autoSpaceDE w:val="0"/>
        <w:autoSpaceDN w:val="0"/>
        <w:adjustRightInd w:val="0"/>
        <w:spacing w:beforeLines="60" w:before="144" w:afterLines="60" w:after="144"/>
        <w:rPr>
          <w:rFonts w:ascii="Arial" w:hAnsi="Arial" w:cs="Arial"/>
          <w:b/>
          <w:bCs/>
          <w:color w:val="000000"/>
          <w:sz w:val="24"/>
          <w:szCs w:val="24"/>
        </w:rPr>
      </w:pPr>
      <w:r w:rsidRPr="00396FD4">
        <w:rPr>
          <w:rFonts w:ascii="Arial" w:hAnsi="Arial" w:cs="Arial"/>
          <w:b/>
          <w:bCs/>
          <w:color w:val="000000"/>
          <w:sz w:val="24"/>
          <w:szCs w:val="24"/>
        </w:rPr>
        <w:t>data sporządzenia:</w:t>
      </w:r>
    </w:p>
    <w:p w14:paraId="136550F4" w14:textId="77777777" w:rsidR="003B11F0" w:rsidRPr="00396FD4" w:rsidRDefault="003B11F0" w:rsidP="00BC1152">
      <w:pPr>
        <w:autoSpaceDE w:val="0"/>
        <w:autoSpaceDN w:val="0"/>
        <w:adjustRightInd w:val="0"/>
        <w:spacing w:beforeLines="60" w:before="144" w:afterLines="60" w:after="144"/>
        <w:rPr>
          <w:rFonts w:ascii="Arial" w:hAnsi="Arial" w:cs="Arial"/>
          <w:b/>
          <w:bCs/>
          <w:color w:val="000000"/>
          <w:sz w:val="24"/>
          <w:szCs w:val="24"/>
        </w:rPr>
      </w:pPr>
    </w:p>
    <w:p w14:paraId="19E9DD92" w14:textId="718D8F30" w:rsidR="003B11F0" w:rsidRPr="00396FD4" w:rsidRDefault="003B11F0" w:rsidP="00BC1152">
      <w:pPr>
        <w:autoSpaceDE w:val="0"/>
        <w:autoSpaceDN w:val="0"/>
        <w:adjustRightInd w:val="0"/>
        <w:spacing w:beforeLines="60" w:before="144" w:afterLines="60" w:after="144"/>
        <w:rPr>
          <w:rFonts w:ascii="Arial" w:hAnsi="Arial" w:cs="Arial"/>
          <w:b/>
          <w:bCs/>
          <w:color w:val="000000"/>
          <w:sz w:val="24"/>
          <w:szCs w:val="24"/>
        </w:rPr>
      </w:pPr>
      <w:r w:rsidRPr="00396FD4">
        <w:rPr>
          <w:rFonts w:ascii="Arial" w:hAnsi="Arial" w:cs="Arial"/>
          <w:b/>
          <w:bCs/>
          <w:color w:val="000000"/>
          <w:sz w:val="24"/>
          <w:szCs w:val="24"/>
        </w:rPr>
        <w:t>podpis Wnioskodawcy</w:t>
      </w:r>
      <w:r w:rsidR="008655EF" w:rsidRPr="00396FD4">
        <w:rPr>
          <w:rFonts w:ascii="Arial" w:hAnsi="Arial" w:cs="Arial"/>
          <w:b/>
          <w:bCs/>
          <w:color w:val="000000"/>
          <w:sz w:val="24"/>
          <w:szCs w:val="24"/>
        </w:rPr>
        <w:t>:</w:t>
      </w:r>
    </w:p>
    <w:sectPr w:rsidR="003B11F0" w:rsidRPr="00396FD4" w:rsidSect="002D7E22">
      <w:footerReference w:type="default" r:id="rId9"/>
      <w:headerReference w:type="first" r:id="rId10"/>
      <w:footerReference w:type="first" r:id="rId11"/>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C90C" w14:textId="77777777" w:rsidR="00305611" w:rsidRDefault="00305611">
      <w:pPr>
        <w:spacing w:after="0" w:line="240" w:lineRule="auto"/>
      </w:pPr>
      <w:r>
        <w:separator/>
      </w:r>
    </w:p>
  </w:endnote>
  <w:endnote w:type="continuationSeparator" w:id="0">
    <w:p w14:paraId="12E6C1B1" w14:textId="77777777" w:rsidR="00305611" w:rsidRDefault="0030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0C53" w14:textId="77777777" w:rsidR="00305611" w:rsidRDefault="00305611">
      <w:r>
        <w:separator/>
      </w:r>
    </w:p>
  </w:footnote>
  <w:footnote w:type="continuationSeparator" w:id="0">
    <w:p w14:paraId="4C2F9081" w14:textId="77777777" w:rsidR="00305611" w:rsidRDefault="0030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1172881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A38"/>
    <w:multiLevelType w:val="hybridMultilevel"/>
    <w:tmpl w:val="86FE1EEA"/>
    <w:lvl w:ilvl="0" w:tplc="49BE4F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738C5"/>
    <w:multiLevelType w:val="hybridMultilevel"/>
    <w:tmpl w:val="5D98F2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426630"/>
    <w:multiLevelType w:val="hybridMultilevel"/>
    <w:tmpl w:val="01961E8A"/>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A22D7D"/>
    <w:multiLevelType w:val="hybridMultilevel"/>
    <w:tmpl w:val="E24C030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A72EE4"/>
    <w:multiLevelType w:val="hybridMultilevel"/>
    <w:tmpl w:val="DEDACB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F2E46"/>
    <w:multiLevelType w:val="multilevel"/>
    <w:tmpl w:val="002CD40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947B4"/>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411B2A"/>
    <w:multiLevelType w:val="hybridMultilevel"/>
    <w:tmpl w:val="9A24F1B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D04E97"/>
    <w:multiLevelType w:val="hybridMultilevel"/>
    <w:tmpl w:val="A3B4D4A0"/>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35C3BBF"/>
    <w:multiLevelType w:val="hybridMultilevel"/>
    <w:tmpl w:val="A2D41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3D84756"/>
    <w:multiLevelType w:val="hybridMultilevel"/>
    <w:tmpl w:val="FC6440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191D0D"/>
    <w:multiLevelType w:val="hybridMultilevel"/>
    <w:tmpl w:val="D3B68AF2"/>
    <w:lvl w:ilvl="0" w:tplc="674C6B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9445310"/>
    <w:multiLevelType w:val="hybridMultilevel"/>
    <w:tmpl w:val="88F0C7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C4526A"/>
    <w:multiLevelType w:val="multilevel"/>
    <w:tmpl w:val="FCFCFE12"/>
    <w:lvl w:ilvl="0">
      <w:start w:val="17"/>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BD71A1F"/>
    <w:multiLevelType w:val="multilevel"/>
    <w:tmpl w:val="9B2C980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D375AD3"/>
    <w:multiLevelType w:val="hybridMultilevel"/>
    <w:tmpl w:val="CDC80CD8"/>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612C8"/>
    <w:multiLevelType w:val="multilevel"/>
    <w:tmpl w:val="23F601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E68026C"/>
    <w:multiLevelType w:val="hybridMultilevel"/>
    <w:tmpl w:val="E9B423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CA3ABA"/>
    <w:multiLevelType w:val="hybridMultilevel"/>
    <w:tmpl w:val="877E857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FB61ADD"/>
    <w:multiLevelType w:val="hybridMultilevel"/>
    <w:tmpl w:val="7C28A520"/>
    <w:lvl w:ilvl="0" w:tplc="0415000B">
      <w:start w:val="1"/>
      <w:numFmt w:val="bullet"/>
      <w:lvlText w:val=""/>
      <w:lvlJc w:val="left"/>
      <w:pPr>
        <w:ind w:left="1512" w:hanging="360"/>
      </w:pPr>
      <w:rPr>
        <w:rFonts w:ascii="Wingdings" w:hAnsi="Wingding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3" w15:restartNumberingAfterBreak="0">
    <w:nsid w:val="320F324C"/>
    <w:multiLevelType w:val="hybridMultilevel"/>
    <w:tmpl w:val="A0CA056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6F6E34"/>
    <w:multiLevelType w:val="hybridMultilevel"/>
    <w:tmpl w:val="2FA42F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8D6471"/>
    <w:multiLevelType w:val="hybridMultilevel"/>
    <w:tmpl w:val="1864F314"/>
    <w:lvl w:ilvl="0" w:tplc="04150017">
      <w:start w:val="1"/>
      <w:numFmt w:val="lowerLetter"/>
      <w:lvlText w:val="%1)"/>
      <w:lvlJc w:val="left"/>
      <w:pPr>
        <w:ind w:left="1044" w:hanging="360"/>
      </w:pPr>
    </w:lvl>
    <w:lvl w:ilvl="1" w:tplc="04150019" w:tentative="1">
      <w:start w:val="1"/>
      <w:numFmt w:val="lowerLetter"/>
      <w:lvlText w:val="%2."/>
      <w:lvlJc w:val="left"/>
      <w:pPr>
        <w:ind w:left="1764" w:hanging="360"/>
      </w:pPr>
    </w:lvl>
    <w:lvl w:ilvl="2" w:tplc="0415001B" w:tentative="1">
      <w:start w:val="1"/>
      <w:numFmt w:val="lowerRoman"/>
      <w:lvlText w:val="%3."/>
      <w:lvlJc w:val="right"/>
      <w:pPr>
        <w:ind w:left="2484" w:hanging="180"/>
      </w:pPr>
    </w:lvl>
    <w:lvl w:ilvl="3" w:tplc="0415000F" w:tentative="1">
      <w:start w:val="1"/>
      <w:numFmt w:val="decimal"/>
      <w:lvlText w:val="%4."/>
      <w:lvlJc w:val="left"/>
      <w:pPr>
        <w:ind w:left="3204" w:hanging="360"/>
      </w:pPr>
    </w:lvl>
    <w:lvl w:ilvl="4" w:tplc="04150019" w:tentative="1">
      <w:start w:val="1"/>
      <w:numFmt w:val="lowerLetter"/>
      <w:lvlText w:val="%5."/>
      <w:lvlJc w:val="left"/>
      <w:pPr>
        <w:ind w:left="3924" w:hanging="360"/>
      </w:pPr>
    </w:lvl>
    <w:lvl w:ilvl="5" w:tplc="0415001B" w:tentative="1">
      <w:start w:val="1"/>
      <w:numFmt w:val="lowerRoman"/>
      <w:lvlText w:val="%6."/>
      <w:lvlJc w:val="right"/>
      <w:pPr>
        <w:ind w:left="4644" w:hanging="180"/>
      </w:pPr>
    </w:lvl>
    <w:lvl w:ilvl="6" w:tplc="0415000F" w:tentative="1">
      <w:start w:val="1"/>
      <w:numFmt w:val="decimal"/>
      <w:lvlText w:val="%7."/>
      <w:lvlJc w:val="left"/>
      <w:pPr>
        <w:ind w:left="5364" w:hanging="360"/>
      </w:pPr>
    </w:lvl>
    <w:lvl w:ilvl="7" w:tplc="04150019" w:tentative="1">
      <w:start w:val="1"/>
      <w:numFmt w:val="lowerLetter"/>
      <w:lvlText w:val="%8."/>
      <w:lvlJc w:val="left"/>
      <w:pPr>
        <w:ind w:left="6084" w:hanging="360"/>
      </w:pPr>
    </w:lvl>
    <w:lvl w:ilvl="8" w:tplc="0415001B" w:tentative="1">
      <w:start w:val="1"/>
      <w:numFmt w:val="lowerRoman"/>
      <w:lvlText w:val="%9."/>
      <w:lvlJc w:val="right"/>
      <w:pPr>
        <w:ind w:left="6804" w:hanging="180"/>
      </w:pPr>
    </w:lvl>
  </w:abstractNum>
  <w:abstractNum w:abstractNumId="26" w15:restartNumberingAfterBreak="0">
    <w:nsid w:val="33D81AC8"/>
    <w:multiLevelType w:val="hybridMultilevel"/>
    <w:tmpl w:val="8E1646A2"/>
    <w:lvl w:ilvl="0" w:tplc="A79CB9E0">
      <w:start w:val="1"/>
      <w:numFmt w:val="bullet"/>
      <w:lvlText w:val=""/>
      <w:lvlJc w:val="left"/>
      <w:pPr>
        <w:ind w:left="967" w:hanging="360"/>
      </w:pPr>
      <w:rPr>
        <w:rFonts w:ascii="Symbol" w:hAnsi="Symbol" w:hint="default"/>
      </w:rPr>
    </w:lvl>
    <w:lvl w:ilvl="1" w:tplc="04150003" w:tentative="1">
      <w:start w:val="1"/>
      <w:numFmt w:val="bullet"/>
      <w:lvlText w:val="o"/>
      <w:lvlJc w:val="left"/>
      <w:pPr>
        <w:ind w:left="1687" w:hanging="360"/>
      </w:pPr>
      <w:rPr>
        <w:rFonts w:ascii="Courier New" w:hAnsi="Courier New" w:cs="Courier New" w:hint="default"/>
      </w:rPr>
    </w:lvl>
    <w:lvl w:ilvl="2" w:tplc="04150005" w:tentative="1">
      <w:start w:val="1"/>
      <w:numFmt w:val="bullet"/>
      <w:lvlText w:val=""/>
      <w:lvlJc w:val="left"/>
      <w:pPr>
        <w:ind w:left="2407" w:hanging="360"/>
      </w:pPr>
      <w:rPr>
        <w:rFonts w:ascii="Wingdings" w:hAnsi="Wingdings" w:hint="default"/>
      </w:rPr>
    </w:lvl>
    <w:lvl w:ilvl="3" w:tplc="04150001" w:tentative="1">
      <w:start w:val="1"/>
      <w:numFmt w:val="bullet"/>
      <w:lvlText w:val=""/>
      <w:lvlJc w:val="left"/>
      <w:pPr>
        <w:ind w:left="3127" w:hanging="360"/>
      </w:pPr>
      <w:rPr>
        <w:rFonts w:ascii="Symbol" w:hAnsi="Symbol" w:hint="default"/>
      </w:rPr>
    </w:lvl>
    <w:lvl w:ilvl="4" w:tplc="04150003" w:tentative="1">
      <w:start w:val="1"/>
      <w:numFmt w:val="bullet"/>
      <w:lvlText w:val="o"/>
      <w:lvlJc w:val="left"/>
      <w:pPr>
        <w:ind w:left="3847" w:hanging="360"/>
      </w:pPr>
      <w:rPr>
        <w:rFonts w:ascii="Courier New" w:hAnsi="Courier New" w:cs="Courier New" w:hint="default"/>
      </w:rPr>
    </w:lvl>
    <w:lvl w:ilvl="5" w:tplc="04150005" w:tentative="1">
      <w:start w:val="1"/>
      <w:numFmt w:val="bullet"/>
      <w:lvlText w:val=""/>
      <w:lvlJc w:val="left"/>
      <w:pPr>
        <w:ind w:left="4567" w:hanging="360"/>
      </w:pPr>
      <w:rPr>
        <w:rFonts w:ascii="Wingdings" w:hAnsi="Wingdings" w:hint="default"/>
      </w:rPr>
    </w:lvl>
    <w:lvl w:ilvl="6" w:tplc="04150001" w:tentative="1">
      <w:start w:val="1"/>
      <w:numFmt w:val="bullet"/>
      <w:lvlText w:val=""/>
      <w:lvlJc w:val="left"/>
      <w:pPr>
        <w:ind w:left="5287" w:hanging="360"/>
      </w:pPr>
      <w:rPr>
        <w:rFonts w:ascii="Symbol" w:hAnsi="Symbol" w:hint="default"/>
      </w:rPr>
    </w:lvl>
    <w:lvl w:ilvl="7" w:tplc="04150003" w:tentative="1">
      <w:start w:val="1"/>
      <w:numFmt w:val="bullet"/>
      <w:lvlText w:val="o"/>
      <w:lvlJc w:val="left"/>
      <w:pPr>
        <w:ind w:left="6007" w:hanging="360"/>
      </w:pPr>
      <w:rPr>
        <w:rFonts w:ascii="Courier New" w:hAnsi="Courier New" w:cs="Courier New" w:hint="default"/>
      </w:rPr>
    </w:lvl>
    <w:lvl w:ilvl="8" w:tplc="04150005" w:tentative="1">
      <w:start w:val="1"/>
      <w:numFmt w:val="bullet"/>
      <w:lvlText w:val=""/>
      <w:lvlJc w:val="left"/>
      <w:pPr>
        <w:ind w:left="6727" w:hanging="360"/>
      </w:pPr>
      <w:rPr>
        <w:rFonts w:ascii="Wingdings" w:hAnsi="Wingdings" w:hint="default"/>
      </w:rPr>
    </w:lvl>
  </w:abstractNum>
  <w:abstractNum w:abstractNumId="27" w15:restartNumberingAfterBreak="0">
    <w:nsid w:val="3818412B"/>
    <w:multiLevelType w:val="multilevel"/>
    <w:tmpl w:val="8A986452"/>
    <w:lvl w:ilvl="0">
      <w:start w:val="14"/>
      <w:numFmt w:val="decimal"/>
      <w:lvlText w:val="%1."/>
      <w:lvlJc w:val="left"/>
      <w:pPr>
        <w:ind w:left="720"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15:restartNumberingAfterBreak="0">
    <w:nsid w:val="381D6BE6"/>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4D1E0A"/>
    <w:multiLevelType w:val="hybridMultilevel"/>
    <w:tmpl w:val="275E9B78"/>
    <w:lvl w:ilvl="0" w:tplc="390A912A">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F37177"/>
    <w:multiLevelType w:val="hybridMultilevel"/>
    <w:tmpl w:val="7780EC92"/>
    <w:lvl w:ilvl="0" w:tplc="602266CA">
      <w:start w:val="1"/>
      <w:numFmt w:val="bullet"/>
      <w:lvlText w:val="-"/>
      <w:lvlJc w:val="left"/>
      <w:pPr>
        <w:ind w:left="1044" w:hanging="360"/>
      </w:pPr>
      <w:rPr>
        <w:rFonts w:ascii="Courier New" w:hAnsi="Courier New"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32" w15:restartNumberingAfterBreak="0">
    <w:nsid w:val="3BFC7055"/>
    <w:multiLevelType w:val="multilevel"/>
    <w:tmpl w:val="966079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1B208DD"/>
    <w:multiLevelType w:val="hybridMultilevel"/>
    <w:tmpl w:val="E864D716"/>
    <w:lvl w:ilvl="0" w:tplc="09FED6E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2864008"/>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8721BF"/>
    <w:multiLevelType w:val="hybridMultilevel"/>
    <w:tmpl w:val="9130893E"/>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38" w15:restartNumberingAfterBreak="0">
    <w:nsid w:val="47153E98"/>
    <w:multiLevelType w:val="hybridMultilevel"/>
    <w:tmpl w:val="058ADE32"/>
    <w:lvl w:ilvl="0" w:tplc="D05CE7F2">
      <w:start w:val="1"/>
      <w:numFmt w:val="decimal"/>
      <w:lvlText w:val="%1."/>
      <w:lvlJc w:val="left"/>
      <w:pPr>
        <w:ind w:left="72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DC12F3A"/>
    <w:multiLevelType w:val="hybridMultilevel"/>
    <w:tmpl w:val="96221876"/>
    <w:lvl w:ilvl="0" w:tplc="DCBE0F9E">
      <w:start w:val="1"/>
      <w:numFmt w:val="decimal"/>
      <w:lvlText w:val="%1."/>
      <w:lvlJc w:val="left"/>
      <w:pPr>
        <w:ind w:left="398" w:hanging="360"/>
      </w:pPr>
      <w:rPr>
        <w:rFonts w:hint="default"/>
      </w:r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41" w15:restartNumberingAfterBreak="0">
    <w:nsid w:val="4EFF5CAF"/>
    <w:multiLevelType w:val="multilevel"/>
    <w:tmpl w:val="10DC3C2E"/>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A4716C"/>
    <w:multiLevelType w:val="hybridMultilevel"/>
    <w:tmpl w:val="333272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4BC67E0"/>
    <w:multiLevelType w:val="hybridMultilevel"/>
    <w:tmpl w:val="70889B0E"/>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4D713A4"/>
    <w:multiLevelType w:val="hybridMultilevel"/>
    <w:tmpl w:val="396EA8F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87C556E"/>
    <w:multiLevelType w:val="hybridMultilevel"/>
    <w:tmpl w:val="38D00A32"/>
    <w:lvl w:ilvl="0" w:tplc="D0284D8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6"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ED25DE"/>
    <w:multiLevelType w:val="hybridMultilevel"/>
    <w:tmpl w:val="D206D56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9" w15:restartNumberingAfterBreak="0">
    <w:nsid w:val="5CF44A21"/>
    <w:multiLevelType w:val="multilevel"/>
    <w:tmpl w:val="3F78444A"/>
    <w:lvl w:ilvl="0">
      <w:start w:val="12"/>
      <w:numFmt w:val="decimal"/>
      <w:lvlText w:val="%1"/>
      <w:lvlJc w:val="left"/>
      <w:pPr>
        <w:ind w:left="420" w:hanging="420"/>
      </w:pPr>
      <w:rPr>
        <w:rFonts w:hint="default"/>
      </w:rPr>
    </w:lvl>
    <w:lvl w:ilvl="1">
      <w:start w:val="4"/>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0" w15:restartNumberingAfterBreak="0">
    <w:nsid w:val="5F1036C6"/>
    <w:multiLevelType w:val="hybridMultilevel"/>
    <w:tmpl w:val="EADC8478"/>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51" w15:restartNumberingAfterBreak="0">
    <w:nsid w:val="616D66BA"/>
    <w:multiLevelType w:val="hybridMultilevel"/>
    <w:tmpl w:val="95F69E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2AB16FE"/>
    <w:multiLevelType w:val="hybridMultilevel"/>
    <w:tmpl w:val="4776CA2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3627663"/>
    <w:multiLevelType w:val="multilevel"/>
    <w:tmpl w:val="2B8C1C1C"/>
    <w:lvl w:ilvl="0">
      <w:start w:val="17"/>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67294F3D"/>
    <w:multiLevelType w:val="hybridMultilevel"/>
    <w:tmpl w:val="5F20E72A"/>
    <w:lvl w:ilvl="0" w:tplc="F9969A3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894897"/>
    <w:multiLevelType w:val="hybridMultilevel"/>
    <w:tmpl w:val="03EA7DA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7" w15:restartNumberingAfterBreak="0">
    <w:nsid w:val="69BF1C7C"/>
    <w:multiLevelType w:val="multilevel"/>
    <w:tmpl w:val="02F01388"/>
    <w:lvl w:ilvl="0">
      <w:start w:val="15"/>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6A89461F"/>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ACB2DE4"/>
    <w:multiLevelType w:val="hybridMultilevel"/>
    <w:tmpl w:val="780CC0D8"/>
    <w:lvl w:ilvl="0" w:tplc="285C95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796100"/>
    <w:multiLevelType w:val="multilevel"/>
    <w:tmpl w:val="F054514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6D801882"/>
    <w:multiLevelType w:val="hybridMultilevel"/>
    <w:tmpl w:val="D2827622"/>
    <w:lvl w:ilvl="0" w:tplc="7A86D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DC617A5"/>
    <w:multiLevelType w:val="hybridMultilevel"/>
    <w:tmpl w:val="8E3CFAF2"/>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E1618F1"/>
    <w:multiLevelType w:val="multilevel"/>
    <w:tmpl w:val="11984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74D14CEC"/>
    <w:multiLevelType w:val="hybridMultilevel"/>
    <w:tmpl w:val="5DD085D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751F0A01"/>
    <w:multiLevelType w:val="hybridMultilevel"/>
    <w:tmpl w:val="CB10B3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2C0E8D"/>
    <w:multiLevelType w:val="multilevel"/>
    <w:tmpl w:val="B6EE722A"/>
    <w:lvl w:ilvl="0">
      <w:start w:val="16"/>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B3B5F0E"/>
    <w:multiLevelType w:val="hybridMultilevel"/>
    <w:tmpl w:val="0490411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AA22D5"/>
    <w:multiLevelType w:val="hybridMultilevel"/>
    <w:tmpl w:val="FA5AD4D6"/>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EBE12C6"/>
    <w:multiLevelType w:val="hybridMultilevel"/>
    <w:tmpl w:val="AFF609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1948331">
    <w:abstractNumId w:val="20"/>
  </w:num>
  <w:num w:numId="2" w16cid:durableId="1355351360">
    <w:abstractNumId w:val="12"/>
  </w:num>
  <w:num w:numId="3" w16cid:durableId="1093478712">
    <w:abstractNumId w:val="19"/>
  </w:num>
  <w:num w:numId="4" w16cid:durableId="536552809">
    <w:abstractNumId w:val="66"/>
  </w:num>
  <w:num w:numId="5" w16cid:durableId="1533568300">
    <w:abstractNumId w:val="30"/>
  </w:num>
  <w:num w:numId="6" w16cid:durableId="224993735">
    <w:abstractNumId w:val="35"/>
  </w:num>
  <w:num w:numId="7" w16cid:durableId="1489323363">
    <w:abstractNumId w:val="23"/>
  </w:num>
  <w:num w:numId="8" w16cid:durableId="1359816038">
    <w:abstractNumId w:val="61"/>
  </w:num>
  <w:num w:numId="9" w16cid:durableId="325714345">
    <w:abstractNumId w:val="47"/>
  </w:num>
  <w:num w:numId="10" w16cid:durableId="1385060101">
    <w:abstractNumId w:val="9"/>
  </w:num>
  <w:num w:numId="11" w16cid:durableId="331614833">
    <w:abstractNumId w:val="42"/>
  </w:num>
  <w:num w:numId="12" w16cid:durableId="852110705">
    <w:abstractNumId w:val="69"/>
  </w:num>
  <w:num w:numId="13" w16cid:durableId="102190946">
    <w:abstractNumId w:val="26"/>
  </w:num>
  <w:num w:numId="14" w16cid:durableId="1713387516">
    <w:abstractNumId w:val="0"/>
  </w:num>
  <w:num w:numId="15" w16cid:durableId="1526989285">
    <w:abstractNumId w:val="41"/>
  </w:num>
  <w:num w:numId="16" w16cid:durableId="893156751">
    <w:abstractNumId w:val="60"/>
  </w:num>
  <w:num w:numId="17" w16cid:durableId="1119452323">
    <w:abstractNumId w:val="37"/>
  </w:num>
  <w:num w:numId="18" w16cid:durableId="390420998">
    <w:abstractNumId w:val="50"/>
  </w:num>
  <w:num w:numId="19" w16cid:durableId="702367546">
    <w:abstractNumId w:val="25"/>
  </w:num>
  <w:num w:numId="20" w16cid:durableId="1990209997">
    <w:abstractNumId w:val="31"/>
  </w:num>
  <w:num w:numId="21" w16cid:durableId="2078235258">
    <w:abstractNumId w:val="32"/>
  </w:num>
  <w:num w:numId="22" w16cid:durableId="851188072">
    <w:abstractNumId w:val="64"/>
  </w:num>
  <w:num w:numId="23" w16cid:durableId="1048530500">
    <w:abstractNumId w:val="46"/>
  </w:num>
  <w:num w:numId="24" w16cid:durableId="1030104223">
    <w:abstractNumId w:val="33"/>
  </w:num>
  <w:num w:numId="25" w16cid:durableId="1693922570">
    <w:abstractNumId w:val="56"/>
  </w:num>
  <w:num w:numId="26" w16cid:durableId="1885171282">
    <w:abstractNumId w:val="3"/>
  </w:num>
  <w:num w:numId="27" w16cid:durableId="1816682087">
    <w:abstractNumId w:val="10"/>
  </w:num>
  <w:num w:numId="28" w16cid:durableId="470366496">
    <w:abstractNumId w:val="14"/>
  </w:num>
  <w:num w:numId="29" w16cid:durableId="1376853891">
    <w:abstractNumId w:val="1"/>
  </w:num>
  <w:num w:numId="30" w16cid:durableId="711853932">
    <w:abstractNumId w:val="68"/>
  </w:num>
  <w:num w:numId="31" w16cid:durableId="588271958">
    <w:abstractNumId w:val="5"/>
  </w:num>
  <w:num w:numId="32" w16cid:durableId="1414202504">
    <w:abstractNumId w:val="7"/>
  </w:num>
  <w:num w:numId="33" w16cid:durableId="467364431">
    <w:abstractNumId w:val="67"/>
  </w:num>
  <w:num w:numId="34" w16cid:durableId="1960529540">
    <w:abstractNumId w:val="17"/>
  </w:num>
  <w:num w:numId="35" w16cid:durableId="1161695722">
    <w:abstractNumId w:val="27"/>
  </w:num>
  <w:num w:numId="36" w16cid:durableId="1586038982">
    <w:abstractNumId w:val="16"/>
  </w:num>
  <w:num w:numId="37" w16cid:durableId="161705820">
    <w:abstractNumId w:val="51"/>
  </w:num>
  <w:num w:numId="38" w16cid:durableId="693918754">
    <w:abstractNumId w:val="4"/>
  </w:num>
  <w:num w:numId="39" w16cid:durableId="837303774">
    <w:abstractNumId w:val="39"/>
  </w:num>
  <w:num w:numId="40" w16cid:durableId="1996883257">
    <w:abstractNumId w:val="48"/>
  </w:num>
  <w:num w:numId="41" w16cid:durableId="666714511">
    <w:abstractNumId w:val="34"/>
  </w:num>
  <w:num w:numId="42" w16cid:durableId="404498021">
    <w:abstractNumId w:val="8"/>
  </w:num>
  <w:num w:numId="43" w16cid:durableId="321278557">
    <w:abstractNumId w:val="28"/>
  </w:num>
  <w:num w:numId="44" w16cid:durableId="975067335">
    <w:abstractNumId w:val="36"/>
  </w:num>
  <w:num w:numId="45" w16cid:durableId="1425300323">
    <w:abstractNumId w:val="58"/>
  </w:num>
  <w:num w:numId="46" w16cid:durableId="1721972388">
    <w:abstractNumId w:val="59"/>
  </w:num>
  <w:num w:numId="47" w16cid:durableId="987369264">
    <w:abstractNumId w:val="54"/>
  </w:num>
  <w:num w:numId="48" w16cid:durableId="1861315535">
    <w:abstractNumId w:val="6"/>
  </w:num>
  <w:num w:numId="49" w16cid:durableId="1564873156">
    <w:abstractNumId w:val="70"/>
  </w:num>
  <w:num w:numId="50" w16cid:durableId="887230257">
    <w:abstractNumId w:val="63"/>
  </w:num>
  <w:num w:numId="51" w16cid:durableId="321204695">
    <w:abstractNumId w:val="44"/>
  </w:num>
  <w:num w:numId="52" w16cid:durableId="754475438">
    <w:abstractNumId w:val="49"/>
  </w:num>
  <w:num w:numId="53" w16cid:durableId="1154762227">
    <w:abstractNumId w:val="57"/>
  </w:num>
  <w:num w:numId="54" w16cid:durableId="37780903">
    <w:abstractNumId w:val="38"/>
  </w:num>
  <w:num w:numId="55" w16cid:durableId="175853398">
    <w:abstractNumId w:val="40"/>
  </w:num>
  <w:num w:numId="56" w16cid:durableId="1389525456">
    <w:abstractNumId w:val="62"/>
  </w:num>
  <w:num w:numId="57" w16cid:durableId="128062544">
    <w:abstractNumId w:val="55"/>
  </w:num>
  <w:num w:numId="58" w16cid:durableId="685670141">
    <w:abstractNumId w:val="2"/>
  </w:num>
  <w:num w:numId="59" w16cid:durableId="1141190669">
    <w:abstractNumId w:val="11"/>
  </w:num>
  <w:num w:numId="60" w16cid:durableId="1192643327">
    <w:abstractNumId w:val="52"/>
  </w:num>
  <w:num w:numId="61" w16cid:durableId="1511946213">
    <w:abstractNumId w:val="43"/>
  </w:num>
  <w:num w:numId="62" w16cid:durableId="1015301122">
    <w:abstractNumId w:val="29"/>
  </w:num>
  <w:num w:numId="63" w16cid:durableId="1053502165">
    <w:abstractNumId w:val="65"/>
  </w:num>
  <w:num w:numId="64" w16cid:durableId="1430277342">
    <w:abstractNumId w:val="21"/>
  </w:num>
  <w:num w:numId="65" w16cid:durableId="237178978">
    <w:abstractNumId w:val="15"/>
  </w:num>
  <w:num w:numId="66" w16cid:durableId="810170786">
    <w:abstractNumId w:val="24"/>
  </w:num>
  <w:num w:numId="67" w16cid:durableId="1629583412">
    <w:abstractNumId w:val="13"/>
  </w:num>
  <w:num w:numId="68" w16cid:durableId="1498038644">
    <w:abstractNumId w:val="22"/>
  </w:num>
  <w:num w:numId="69" w16cid:durableId="1466653507">
    <w:abstractNumId w:val="53"/>
  </w:num>
  <w:num w:numId="70" w16cid:durableId="405735985">
    <w:abstractNumId w:val="18"/>
  </w:num>
  <w:num w:numId="71" w16cid:durableId="379524772">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6D30"/>
    <w:rsid w:val="00021F0D"/>
    <w:rsid w:val="000329AF"/>
    <w:rsid w:val="00033B2E"/>
    <w:rsid w:val="00040CF3"/>
    <w:rsid w:val="000437C6"/>
    <w:rsid w:val="000438CA"/>
    <w:rsid w:val="00045773"/>
    <w:rsid w:val="00047460"/>
    <w:rsid w:val="00053A85"/>
    <w:rsid w:val="000565D5"/>
    <w:rsid w:val="00061D58"/>
    <w:rsid w:val="00067EE1"/>
    <w:rsid w:val="0007478A"/>
    <w:rsid w:val="00077803"/>
    <w:rsid w:val="00081F04"/>
    <w:rsid w:val="00083E0D"/>
    <w:rsid w:val="000847D6"/>
    <w:rsid w:val="000862A8"/>
    <w:rsid w:val="00093A57"/>
    <w:rsid w:val="000952F7"/>
    <w:rsid w:val="0009569E"/>
    <w:rsid w:val="000A1E50"/>
    <w:rsid w:val="000B1C2D"/>
    <w:rsid w:val="000B45BF"/>
    <w:rsid w:val="000B500A"/>
    <w:rsid w:val="000B5F5E"/>
    <w:rsid w:val="000C20AC"/>
    <w:rsid w:val="000C3DD5"/>
    <w:rsid w:val="000D3175"/>
    <w:rsid w:val="000E0126"/>
    <w:rsid w:val="000E60D1"/>
    <w:rsid w:val="000E78AC"/>
    <w:rsid w:val="000F22D1"/>
    <w:rsid w:val="000F79D5"/>
    <w:rsid w:val="001031A4"/>
    <w:rsid w:val="0010327A"/>
    <w:rsid w:val="00106225"/>
    <w:rsid w:val="00106813"/>
    <w:rsid w:val="00107B83"/>
    <w:rsid w:val="00112217"/>
    <w:rsid w:val="0011351E"/>
    <w:rsid w:val="00113E5A"/>
    <w:rsid w:val="00116849"/>
    <w:rsid w:val="00117179"/>
    <w:rsid w:val="00121904"/>
    <w:rsid w:val="00130B35"/>
    <w:rsid w:val="00131E90"/>
    <w:rsid w:val="00132342"/>
    <w:rsid w:val="00133899"/>
    <w:rsid w:val="00133A54"/>
    <w:rsid w:val="001344A5"/>
    <w:rsid w:val="001467A0"/>
    <w:rsid w:val="00151B78"/>
    <w:rsid w:val="00154C80"/>
    <w:rsid w:val="001600F6"/>
    <w:rsid w:val="00162316"/>
    <w:rsid w:val="0016324B"/>
    <w:rsid w:val="00167E71"/>
    <w:rsid w:val="00174F28"/>
    <w:rsid w:val="0018304B"/>
    <w:rsid w:val="00183E1D"/>
    <w:rsid w:val="00184135"/>
    <w:rsid w:val="00185BC6"/>
    <w:rsid w:val="00192E60"/>
    <w:rsid w:val="00193138"/>
    <w:rsid w:val="00194BFA"/>
    <w:rsid w:val="00194FB4"/>
    <w:rsid w:val="0019647F"/>
    <w:rsid w:val="00197917"/>
    <w:rsid w:val="001A26E1"/>
    <w:rsid w:val="001A6239"/>
    <w:rsid w:val="001B036A"/>
    <w:rsid w:val="001B5156"/>
    <w:rsid w:val="001B773C"/>
    <w:rsid w:val="001C10B1"/>
    <w:rsid w:val="001C1C55"/>
    <w:rsid w:val="001C2362"/>
    <w:rsid w:val="001C4130"/>
    <w:rsid w:val="001C5E00"/>
    <w:rsid w:val="001D1CFE"/>
    <w:rsid w:val="001D22C4"/>
    <w:rsid w:val="001D4092"/>
    <w:rsid w:val="001D4B8A"/>
    <w:rsid w:val="001D4E16"/>
    <w:rsid w:val="001D51F2"/>
    <w:rsid w:val="001E1CC7"/>
    <w:rsid w:val="001E27C8"/>
    <w:rsid w:val="001E2B9F"/>
    <w:rsid w:val="001E3F3B"/>
    <w:rsid w:val="001E5EB0"/>
    <w:rsid w:val="001F6BD5"/>
    <w:rsid w:val="00201448"/>
    <w:rsid w:val="00204732"/>
    <w:rsid w:val="002055B8"/>
    <w:rsid w:val="002116C0"/>
    <w:rsid w:val="002117DB"/>
    <w:rsid w:val="00211D44"/>
    <w:rsid w:val="0021518F"/>
    <w:rsid w:val="00221391"/>
    <w:rsid w:val="002227A9"/>
    <w:rsid w:val="00225055"/>
    <w:rsid w:val="0022673D"/>
    <w:rsid w:val="00226B18"/>
    <w:rsid w:val="002368DB"/>
    <w:rsid w:val="00243810"/>
    <w:rsid w:val="00244B38"/>
    <w:rsid w:val="00244B9A"/>
    <w:rsid w:val="00250A69"/>
    <w:rsid w:val="00253B99"/>
    <w:rsid w:val="0025595E"/>
    <w:rsid w:val="00255F3A"/>
    <w:rsid w:val="00261AE2"/>
    <w:rsid w:val="00261C4C"/>
    <w:rsid w:val="002651CB"/>
    <w:rsid w:val="00265201"/>
    <w:rsid w:val="0026695B"/>
    <w:rsid w:val="00266CD1"/>
    <w:rsid w:val="00271C0E"/>
    <w:rsid w:val="002732B4"/>
    <w:rsid w:val="0027569F"/>
    <w:rsid w:val="00275DA5"/>
    <w:rsid w:val="002773E4"/>
    <w:rsid w:val="00277D03"/>
    <w:rsid w:val="00282642"/>
    <w:rsid w:val="00283A58"/>
    <w:rsid w:val="0028465C"/>
    <w:rsid w:val="00284DC9"/>
    <w:rsid w:val="00292801"/>
    <w:rsid w:val="002931C1"/>
    <w:rsid w:val="002939F8"/>
    <w:rsid w:val="00293B14"/>
    <w:rsid w:val="002A07DA"/>
    <w:rsid w:val="002B76A0"/>
    <w:rsid w:val="002C3727"/>
    <w:rsid w:val="002C64F4"/>
    <w:rsid w:val="002D0B58"/>
    <w:rsid w:val="002D2F32"/>
    <w:rsid w:val="002D7E22"/>
    <w:rsid w:val="002E3D11"/>
    <w:rsid w:val="002E6D56"/>
    <w:rsid w:val="002F108B"/>
    <w:rsid w:val="002F3D01"/>
    <w:rsid w:val="002F5323"/>
    <w:rsid w:val="00300F16"/>
    <w:rsid w:val="00301876"/>
    <w:rsid w:val="00303CF8"/>
    <w:rsid w:val="00305611"/>
    <w:rsid w:val="00305682"/>
    <w:rsid w:val="00307755"/>
    <w:rsid w:val="00310EFF"/>
    <w:rsid w:val="003152B0"/>
    <w:rsid w:val="00321635"/>
    <w:rsid w:val="00321E9B"/>
    <w:rsid w:val="00333973"/>
    <w:rsid w:val="003341E9"/>
    <w:rsid w:val="003358A3"/>
    <w:rsid w:val="00336BD4"/>
    <w:rsid w:val="00336FC5"/>
    <w:rsid w:val="003371C8"/>
    <w:rsid w:val="00344BF3"/>
    <w:rsid w:val="0035090C"/>
    <w:rsid w:val="00350A2F"/>
    <w:rsid w:val="00357B34"/>
    <w:rsid w:val="003612FB"/>
    <w:rsid w:val="00363466"/>
    <w:rsid w:val="0036496B"/>
    <w:rsid w:val="00365A3B"/>
    <w:rsid w:val="00372CCC"/>
    <w:rsid w:val="003746E1"/>
    <w:rsid w:val="0037488A"/>
    <w:rsid w:val="00381F53"/>
    <w:rsid w:val="0038601D"/>
    <w:rsid w:val="00396FD4"/>
    <w:rsid w:val="003A001D"/>
    <w:rsid w:val="003A0136"/>
    <w:rsid w:val="003A10EE"/>
    <w:rsid w:val="003A1B55"/>
    <w:rsid w:val="003A50C3"/>
    <w:rsid w:val="003A5856"/>
    <w:rsid w:val="003A5DB6"/>
    <w:rsid w:val="003B11F0"/>
    <w:rsid w:val="003B1600"/>
    <w:rsid w:val="003C14F6"/>
    <w:rsid w:val="003C28E0"/>
    <w:rsid w:val="003C4157"/>
    <w:rsid w:val="003C4319"/>
    <w:rsid w:val="003C4848"/>
    <w:rsid w:val="003C7860"/>
    <w:rsid w:val="003D0513"/>
    <w:rsid w:val="003D0FC5"/>
    <w:rsid w:val="003D22E4"/>
    <w:rsid w:val="003D29F6"/>
    <w:rsid w:val="003D6EB6"/>
    <w:rsid w:val="003E199E"/>
    <w:rsid w:val="003F106B"/>
    <w:rsid w:val="003F3117"/>
    <w:rsid w:val="003F3256"/>
    <w:rsid w:val="00405D9E"/>
    <w:rsid w:val="004067DB"/>
    <w:rsid w:val="00407BDF"/>
    <w:rsid w:val="00410E4D"/>
    <w:rsid w:val="004163A8"/>
    <w:rsid w:val="00416702"/>
    <w:rsid w:val="004222B8"/>
    <w:rsid w:val="0042233A"/>
    <w:rsid w:val="00430B8F"/>
    <w:rsid w:val="00431340"/>
    <w:rsid w:val="00433320"/>
    <w:rsid w:val="00434856"/>
    <w:rsid w:val="00442FCA"/>
    <w:rsid w:val="0045072D"/>
    <w:rsid w:val="00451D6D"/>
    <w:rsid w:val="00451DE5"/>
    <w:rsid w:val="004563E6"/>
    <w:rsid w:val="00461E18"/>
    <w:rsid w:val="00463AAF"/>
    <w:rsid w:val="00465D6B"/>
    <w:rsid w:val="00466BC5"/>
    <w:rsid w:val="004672A7"/>
    <w:rsid w:val="004713E1"/>
    <w:rsid w:val="00473E81"/>
    <w:rsid w:val="00473EAD"/>
    <w:rsid w:val="00474997"/>
    <w:rsid w:val="004761BC"/>
    <w:rsid w:val="00477033"/>
    <w:rsid w:val="004800CC"/>
    <w:rsid w:val="0048045E"/>
    <w:rsid w:val="00480AA6"/>
    <w:rsid w:val="00481ADD"/>
    <w:rsid w:val="00484E07"/>
    <w:rsid w:val="004934B2"/>
    <w:rsid w:val="00494836"/>
    <w:rsid w:val="00495031"/>
    <w:rsid w:val="004976A0"/>
    <w:rsid w:val="004A1E26"/>
    <w:rsid w:val="004A4143"/>
    <w:rsid w:val="004A4ECD"/>
    <w:rsid w:val="004B1E90"/>
    <w:rsid w:val="004B51F9"/>
    <w:rsid w:val="004B6541"/>
    <w:rsid w:val="004B6A84"/>
    <w:rsid w:val="004C1B00"/>
    <w:rsid w:val="004C5CC4"/>
    <w:rsid w:val="004C6B45"/>
    <w:rsid w:val="004D266B"/>
    <w:rsid w:val="004D31BA"/>
    <w:rsid w:val="004D568A"/>
    <w:rsid w:val="004E159F"/>
    <w:rsid w:val="004E3846"/>
    <w:rsid w:val="004E459A"/>
    <w:rsid w:val="004E7E48"/>
    <w:rsid w:val="004F3028"/>
    <w:rsid w:val="004F3CC8"/>
    <w:rsid w:val="004F5285"/>
    <w:rsid w:val="005020A3"/>
    <w:rsid w:val="005064BE"/>
    <w:rsid w:val="00507699"/>
    <w:rsid w:val="00512E1B"/>
    <w:rsid w:val="005163D8"/>
    <w:rsid w:val="005167A5"/>
    <w:rsid w:val="00516ABC"/>
    <w:rsid w:val="00516D69"/>
    <w:rsid w:val="00516E13"/>
    <w:rsid w:val="00521161"/>
    <w:rsid w:val="00526344"/>
    <w:rsid w:val="00527926"/>
    <w:rsid w:val="0053074E"/>
    <w:rsid w:val="00532530"/>
    <w:rsid w:val="005326F1"/>
    <w:rsid w:val="00532D52"/>
    <w:rsid w:val="00540DCE"/>
    <w:rsid w:val="00541CFE"/>
    <w:rsid w:val="00542866"/>
    <w:rsid w:val="00550781"/>
    <w:rsid w:val="005514A4"/>
    <w:rsid w:val="0055231D"/>
    <w:rsid w:val="005557A7"/>
    <w:rsid w:val="0055622B"/>
    <w:rsid w:val="00557C76"/>
    <w:rsid w:val="00563CB6"/>
    <w:rsid w:val="00565360"/>
    <w:rsid w:val="005702C7"/>
    <w:rsid w:val="00572FC3"/>
    <w:rsid w:val="00574651"/>
    <w:rsid w:val="00574F5B"/>
    <w:rsid w:val="005750DD"/>
    <w:rsid w:val="00577E4C"/>
    <w:rsid w:val="00586091"/>
    <w:rsid w:val="005964AD"/>
    <w:rsid w:val="005A1077"/>
    <w:rsid w:val="005A171E"/>
    <w:rsid w:val="005A1E2E"/>
    <w:rsid w:val="005A216A"/>
    <w:rsid w:val="005A3D86"/>
    <w:rsid w:val="005A746E"/>
    <w:rsid w:val="005B1905"/>
    <w:rsid w:val="005B37EA"/>
    <w:rsid w:val="005B40C3"/>
    <w:rsid w:val="005B413B"/>
    <w:rsid w:val="005B7696"/>
    <w:rsid w:val="005C3827"/>
    <w:rsid w:val="005D0DDD"/>
    <w:rsid w:val="005D3756"/>
    <w:rsid w:val="005D7F92"/>
    <w:rsid w:val="005E0A91"/>
    <w:rsid w:val="005F2825"/>
    <w:rsid w:val="005F4403"/>
    <w:rsid w:val="005F49B6"/>
    <w:rsid w:val="005F68C7"/>
    <w:rsid w:val="0060200E"/>
    <w:rsid w:val="00604821"/>
    <w:rsid w:val="00606488"/>
    <w:rsid w:val="00607705"/>
    <w:rsid w:val="00610AA3"/>
    <w:rsid w:val="00614549"/>
    <w:rsid w:val="00614EE8"/>
    <w:rsid w:val="006170CA"/>
    <w:rsid w:val="00622058"/>
    <w:rsid w:val="0062235A"/>
    <w:rsid w:val="006255FA"/>
    <w:rsid w:val="006343AD"/>
    <w:rsid w:val="00634E11"/>
    <w:rsid w:val="00635E94"/>
    <w:rsid w:val="006419FC"/>
    <w:rsid w:val="00644A27"/>
    <w:rsid w:val="00647088"/>
    <w:rsid w:val="00650673"/>
    <w:rsid w:val="006506F8"/>
    <w:rsid w:val="00650FC4"/>
    <w:rsid w:val="00653572"/>
    <w:rsid w:val="006606F0"/>
    <w:rsid w:val="00663D46"/>
    <w:rsid w:val="00664DBB"/>
    <w:rsid w:val="00666304"/>
    <w:rsid w:val="006669CD"/>
    <w:rsid w:val="006719CF"/>
    <w:rsid w:val="006745DE"/>
    <w:rsid w:val="00674DA5"/>
    <w:rsid w:val="006756E4"/>
    <w:rsid w:val="00675861"/>
    <w:rsid w:val="00675C67"/>
    <w:rsid w:val="006806F1"/>
    <w:rsid w:val="00686CD9"/>
    <w:rsid w:val="0069073A"/>
    <w:rsid w:val="00691588"/>
    <w:rsid w:val="00692239"/>
    <w:rsid w:val="0069272F"/>
    <w:rsid w:val="00692E26"/>
    <w:rsid w:val="0069462E"/>
    <w:rsid w:val="006A067E"/>
    <w:rsid w:val="006A46C1"/>
    <w:rsid w:val="006A72F1"/>
    <w:rsid w:val="006B0BE2"/>
    <w:rsid w:val="006B1577"/>
    <w:rsid w:val="006B2444"/>
    <w:rsid w:val="006B3B8D"/>
    <w:rsid w:val="006B79B7"/>
    <w:rsid w:val="006C1C85"/>
    <w:rsid w:val="006C2144"/>
    <w:rsid w:val="006C6BBB"/>
    <w:rsid w:val="006D3B6C"/>
    <w:rsid w:val="006D5766"/>
    <w:rsid w:val="006D6B5D"/>
    <w:rsid w:val="006F38CA"/>
    <w:rsid w:val="00703D37"/>
    <w:rsid w:val="00704643"/>
    <w:rsid w:val="007047EB"/>
    <w:rsid w:val="0070498C"/>
    <w:rsid w:val="0071060F"/>
    <w:rsid w:val="00714CAF"/>
    <w:rsid w:val="007160C1"/>
    <w:rsid w:val="00723111"/>
    <w:rsid w:val="007231E4"/>
    <w:rsid w:val="0072630B"/>
    <w:rsid w:val="00727D76"/>
    <w:rsid w:val="007331D7"/>
    <w:rsid w:val="00734BB2"/>
    <w:rsid w:val="00736BE5"/>
    <w:rsid w:val="00736F05"/>
    <w:rsid w:val="0074141B"/>
    <w:rsid w:val="00742ADA"/>
    <w:rsid w:val="00747432"/>
    <w:rsid w:val="00747E21"/>
    <w:rsid w:val="00752D4A"/>
    <w:rsid w:val="00752F1E"/>
    <w:rsid w:val="00754DDD"/>
    <w:rsid w:val="00760CA8"/>
    <w:rsid w:val="00765BBC"/>
    <w:rsid w:val="00766879"/>
    <w:rsid w:val="00767C9C"/>
    <w:rsid w:val="007730C5"/>
    <w:rsid w:val="00773B90"/>
    <w:rsid w:val="00773EDF"/>
    <w:rsid w:val="00774439"/>
    <w:rsid w:val="00774984"/>
    <w:rsid w:val="0078479F"/>
    <w:rsid w:val="007847E5"/>
    <w:rsid w:val="00785560"/>
    <w:rsid w:val="00792139"/>
    <w:rsid w:val="00794E06"/>
    <w:rsid w:val="007A20B8"/>
    <w:rsid w:val="007A7878"/>
    <w:rsid w:val="007B227E"/>
    <w:rsid w:val="007B60E9"/>
    <w:rsid w:val="007B6156"/>
    <w:rsid w:val="007C1614"/>
    <w:rsid w:val="007C2E9F"/>
    <w:rsid w:val="007C390F"/>
    <w:rsid w:val="007C4793"/>
    <w:rsid w:val="007C5F03"/>
    <w:rsid w:val="007E205F"/>
    <w:rsid w:val="007E4F8A"/>
    <w:rsid w:val="007E5288"/>
    <w:rsid w:val="007E535D"/>
    <w:rsid w:val="007E68F6"/>
    <w:rsid w:val="007F070D"/>
    <w:rsid w:val="007F106E"/>
    <w:rsid w:val="007F1E2E"/>
    <w:rsid w:val="007F3B36"/>
    <w:rsid w:val="007F51BA"/>
    <w:rsid w:val="0080095D"/>
    <w:rsid w:val="00800FF3"/>
    <w:rsid w:val="008053DD"/>
    <w:rsid w:val="0080596F"/>
    <w:rsid w:val="00805AA3"/>
    <w:rsid w:val="00807EAA"/>
    <w:rsid w:val="008116EE"/>
    <w:rsid w:val="00814157"/>
    <w:rsid w:val="00816A50"/>
    <w:rsid w:val="008213C0"/>
    <w:rsid w:val="00823E0E"/>
    <w:rsid w:val="00825726"/>
    <w:rsid w:val="00826490"/>
    <w:rsid w:val="00830071"/>
    <w:rsid w:val="00832A28"/>
    <w:rsid w:val="00834352"/>
    <w:rsid w:val="008374E0"/>
    <w:rsid w:val="00842D2E"/>
    <w:rsid w:val="00852230"/>
    <w:rsid w:val="0085312B"/>
    <w:rsid w:val="00853D5D"/>
    <w:rsid w:val="0086101D"/>
    <w:rsid w:val="008639B1"/>
    <w:rsid w:val="00864A22"/>
    <w:rsid w:val="008655EF"/>
    <w:rsid w:val="008679F1"/>
    <w:rsid w:val="00872021"/>
    <w:rsid w:val="00874BDD"/>
    <w:rsid w:val="00874CFA"/>
    <w:rsid w:val="00876535"/>
    <w:rsid w:val="0088288A"/>
    <w:rsid w:val="00883DF2"/>
    <w:rsid w:val="00884615"/>
    <w:rsid w:val="008920F4"/>
    <w:rsid w:val="00896C00"/>
    <w:rsid w:val="008A0143"/>
    <w:rsid w:val="008A067F"/>
    <w:rsid w:val="008B16AB"/>
    <w:rsid w:val="008B41CB"/>
    <w:rsid w:val="008B4A0E"/>
    <w:rsid w:val="008B5839"/>
    <w:rsid w:val="008B6531"/>
    <w:rsid w:val="008B6EDC"/>
    <w:rsid w:val="008B70C1"/>
    <w:rsid w:val="008C10EB"/>
    <w:rsid w:val="008C213F"/>
    <w:rsid w:val="008C333D"/>
    <w:rsid w:val="008C7A90"/>
    <w:rsid w:val="008C7EAC"/>
    <w:rsid w:val="008D0C35"/>
    <w:rsid w:val="008D128B"/>
    <w:rsid w:val="008D2FCA"/>
    <w:rsid w:val="008D70FB"/>
    <w:rsid w:val="008D7D5B"/>
    <w:rsid w:val="008D7F9B"/>
    <w:rsid w:val="008E2841"/>
    <w:rsid w:val="008E3292"/>
    <w:rsid w:val="008E537D"/>
    <w:rsid w:val="008E5BA7"/>
    <w:rsid w:val="008E6436"/>
    <w:rsid w:val="008F1CB6"/>
    <w:rsid w:val="008F5673"/>
    <w:rsid w:val="008F6881"/>
    <w:rsid w:val="009104AA"/>
    <w:rsid w:val="00910812"/>
    <w:rsid w:val="00911192"/>
    <w:rsid w:val="00914AD7"/>
    <w:rsid w:val="00922297"/>
    <w:rsid w:val="00926034"/>
    <w:rsid w:val="009318A6"/>
    <w:rsid w:val="00933AD2"/>
    <w:rsid w:val="009400C6"/>
    <w:rsid w:val="009412A4"/>
    <w:rsid w:val="009416D3"/>
    <w:rsid w:val="00941A5C"/>
    <w:rsid w:val="009429A7"/>
    <w:rsid w:val="00945368"/>
    <w:rsid w:val="00945D39"/>
    <w:rsid w:val="00950E82"/>
    <w:rsid w:val="00953846"/>
    <w:rsid w:val="00955E0D"/>
    <w:rsid w:val="00956EAD"/>
    <w:rsid w:val="009579D7"/>
    <w:rsid w:val="00961EDB"/>
    <w:rsid w:val="00962292"/>
    <w:rsid w:val="00964F1C"/>
    <w:rsid w:val="0096566C"/>
    <w:rsid w:val="00972024"/>
    <w:rsid w:val="0097710D"/>
    <w:rsid w:val="009810BA"/>
    <w:rsid w:val="0098455C"/>
    <w:rsid w:val="009850D6"/>
    <w:rsid w:val="00987A5F"/>
    <w:rsid w:val="0099101D"/>
    <w:rsid w:val="00993700"/>
    <w:rsid w:val="00993BDF"/>
    <w:rsid w:val="009943E1"/>
    <w:rsid w:val="009A08D6"/>
    <w:rsid w:val="009A4259"/>
    <w:rsid w:val="009A4BCA"/>
    <w:rsid w:val="009A5201"/>
    <w:rsid w:val="009B7A92"/>
    <w:rsid w:val="009C0204"/>
    <w:rsid w:val="009C2A61"/>
    <w:rsid w:val="009C572E"/>
    <w:rsid w:val="009C5B77"/>
    <w:rsid w:val="009C7E87"/>
    <w:rsid w:val="009D0FB6"/>
    <w:rsid w:val="009D1D4D"/>
    <w:rsid w:val="009D2528"/>
    <w:rsid w:val="009D4E1B"/>
    <w:rsid w:val="009D55CA"/>
    <w:rsid w:val="009D687F"/>
    <w:rsid w:val="009E2DE8"/>
    <w:rsid w:val="009E5F6F"/>
    <w:rsid w:val="009E6EEB"/>
    <w:rsid w:val="009E7452"/>
    <w:rsid w:val="009F31E9"/>
    <w:rsid w:val="009F5AB7"/>
    <w:rsid w:val="009F6BA1"/>
    <w:rsid w:val="00A009E2"/>
    <w:rsid w:val="00A032E8"/>
    <w:rsid w:val="00A1017F"/>
    <w:rsid w:val="00A13F83"/>
    <w:rsid w:val="00A15138"/>
    <w:rsid w:val="00A151FA"/>
    <w:rsid w:val="00A16AD0"/>
    <w:rsid w:val="00A16B2A"/>
    <w:rsid w:val="00A229F8"/>
    <w:rsid w:val="00A27DBD"/>
    <w:rsid w:val="00A32C21"/>
    <w:rsid w:val="00A411F0"/>
    <w:rsid w:val="00A44B91"/>
    <w:rsid w:val="00A51D41"/>
    <w:rsid w:val="00A5564F"/>
    <w:rsid w:val="00A56DC9"/>
    <w:rsid w:val="00A62F79"/>
    <w:rsid w:val="00A65638"/>
    <w:rsid w:val="00A65AA3"/>
    <w:rsid w:val="00A709F5"/>
    <w:rsid w:val="00A72905"/>
    <w:rsid w:val="00A757FD"/>
    <w:rsid w:val="00A80764"/>
    <w:rsid w:val="00A8136B"/>
    <w:rsid w:val="00A82B5F"/>
    <w:rsid w:val="00A854C0"/>
    <w:rsid w:val="00A8585B"/>
    <w:rsid w:val="00A85A97"/>
    <w:rsid w:val="00A864BF"/>
    <w:rsid w:val="00A90B19"/>
    <w:rsid w:val="00A949C5"/>
    <w:rsid w:val="00AA02BC"/>
    <w:rsid w:val="00AA0AF8"/>
    <w:rsid w:val="00AA1869"/>
    <w:rsid w:val="00AA6B10"/>
    <w:rsid w:val="00AA6D65"/>
    <w:rsid w:val="00AB13D6"/>
    <w:rsid w:val="00AB15BE"/>
    <w:rsid w:val="00AB20ED"/>
    <w:rsid w:val="00AB7116"/>
    <w:rsid w:val="00AC18CE"/>
    <w:rsid w:val="00AC2E1C"/>
    <w:rsid w:val="00AC4655"/>
    <w:rsid w:val="00AD0C0E"/>
    <w:rsid w:val="00AD25BD"/>
    <w:rsid w:val="00AD309C"/>
    <w:rsid w:val="00AD7150"/>
    <w:rsid w:val="00AE6B01"/>
    <w:rsid w:val="00AF07AA"/>
    <w:rsid w:val="00AF0C81"/>
    <w:rsid w:val="00AF27ED"/>
    <w:rsid w:val="00AF619E"/>
    <w:rsid w:val="00AF7790"/>
    <w:rsid w:val="00AF7F5F"/>
    <w:rsid w:val="00B008BC"/>
    <w:rsid w:val="00B04D59"/>
    <w:rsid w:val="00B05A8A"/>
    <w:rsid w:val="00B07D44"/>
    <w:rsid w:val="00B15B92"/>
    <w:rsid w:val="00B17DBA"/>
    <w:rsid w:val="00B249A1"/>
    <w:rsid w:val="00B24C1A"/>
    <w:rsid w:val="00B27640"/>
    <w:rsid w:val="00B31A8A"/>
    <w:rsid w:val="00B3240D"/>
    <w:rsid w:val="00B34FFE"/>
    <w:rsid w:val="00B43438"/>
    <w:rsid w:val="00B4502C"/>
    <w:rsid w:val="00B54DD3"/>
    <w:rsid w:val="00B56D93"/>
    <w:rsid w:val="00B67E8A"/>
    <w:rsid w:val="00B7138E"/>
    <w:rsid w:val="00B7374D"/>
    <w:rsid w:val="00B73E91"/>
    <w:rsid w:val="00B77E2D"/>
    <w:rsid w:val="00B820D9"/>
    <w:rsid w:val="00B83842"/>
    <w:rsid w:val="00B906C8"/>
    <w:rsid w:val="00B90A64"/>
    <w:rsid w:val="00B92B66"/>
    <w:rsid w:val="00B94D53"/>
    <w:rsid w:val="00B957A5"/>
    <w:rsid w:val="00B9642A"/>
    <w:rsid w:val="00B96911"/>
    <w:rsid w:val="00B9790B"/>
    <w:rsid w:val="00B9791B"/>
    <w:rsid w:val="00BA0CD4"/>
    <w:rsid w:val="00BA66D5"/>
    <w:rsid w:val="00BB4DAE"/>
    <w:rsid w:val="00BB6735"/>
    <w:rsid w:val="00BC0644"/>
    <w:rsid w:val="00BC1152"/>
    <w:rsid w:val="00BC328F"/>
    <w:rsid w:val="00BC5204"/>
    <w:rsid w:val="00BD0B41"/>
    <w:rsid w:val="00BD1B15"/>
    <w:rsid w:val="00BD5F71"/>
    <w:rsid w:val="00BD7817"/>
    <w:rsid w:val="00BD78E9"/>
    <w:rsid w:val="00BD7B89"/>
    <w:rsid w:val="00BE0BD0"/>
    <w:rsid w:val="00BE0F2A"/>
    <w:rsid w:val="00BE40AA"/>
    <w:rsid w:val="00BE5FC9"/>
    <w:rsid w:val="00BE61DC"/>
    <w:rsid w:val="00BF252A"/>
    <w:rsid w:val="00BF5024"/>
    <w:rsid w:val="00BF57A3"/>
    <w:rsid w:val="00BF7D12"/>
    <w:rsid w:val="00BF7ED3"/>
    <w:rsid w:val="00C00344"/>
    <w:rsid w:val="00C07F7F"/>
    <w:rsid w:val="00C1018B"/>
    <w:rsid w:val="00C10444"/>
    <w:rsid w:val="00C15483"/>
    <w:rsid w:val="00C173E8"/>
    <w:rsid w:val="00C200CB"/>
    <w:rsid w:val="00C201CD"/>
    <w:rsid w:val="00C223F7"/>
    <w:rsid w:val="00C270BE"/>
    <w:rsid w:val="00C31C61"/>
    <w:rsid w:val="00C34E42"/>
    <w:rsid w:val="00C43D4E"/>
    <w:rsid w:val="00C4584C"/>
    <w:rsid w:val="00C46686"/>
    <w:rsid w:val="00C51F63"/>
    <w:rsid w:val="00C53953"/>
    <w:rsid w:val="00C55745"/>
    <w:rsid w:val="00C65A8A"/>
    <w:rsid w:val="00C67649"/>
    <w:rsid w:val="00C72D0D"/>
    <w:rsid w:val="00C73C4D"/>
    <w:rsid w:val="00C75EAB"/>
    <w:rsid w:val="00C75FE4"/>
    <w:rsid w:val="00C77B6E"/>
    <w:rsid w:val="00C77CE0"/>
    <w:rsid w:val="00C81727"/>
    <w:rsid w:val="00C87802"/>
    <w:rsid w:val="00C91573"/>
    <w:rsid w:val="00C917A6"/>
    <w:rsid w:val="00C92BB5"/>
    <w:rsid w:val="00C93978"/>
    <w:rsid w:val="00C942F9"/>
    <w:rsid w:val="00C976AC"/>
    <w:rsid w:val="00CA5447"/>
    <w:rsid w:val="00CA653B"/>
    <w:rsid w:val="00CA686C"/>
    <w:rsid w:val="00CB07FB"/>
    <w:rsid w:val="00CB25E0"/>
    <w:rsid w:val="00CB54B0"/>
    <w:rsid w:val="00CB6D05"/>
    <w:rsid w:val="00CC0063"/>
    <w:rsid w:val="00CC02BF"/>
    <w:rsid w:val="00CC0616"/>
    <w:rsid w:val="00CC238A"/>
    <w:rsid w:val="00CC44A8"/>
    <w:rsid w:val="00CD23A2"/>
    <w:rsid w:val="00CD436E"/>
    <w:rsid w:val="00CD4489"/>
    <w:rsid w:val="00CE4338"/>
    <w:rsid w:val="00CE6C4D"/>
    <w:rsid w:val="00CF4631"/>
    <w:rsid w:val="00CF5488"/>
    <w:rsid w:val="00D0036D"/>
    <w:rsid w:val="00D0091F"/>
    <w:rsid w:val="00D00972"/>
    <w:rsid w:val="00D02237"/>
    <w:rsid w:val="00D02360"/>
    <w:rsid w:val="00D0518C"/>
    <w:rsid w:val="00D07288"/>
    <w:rsid w:val="00D07EB6"/>
    <w:rsid w:val="00D15CE0"/>
    <w:rsid w:val="00D23FE0"/>
    <w:rsid w:val="00D26B8F"/>
    <w:rsid w:val="00D33AAA"/>
    <w:rsid w:val="00D341E3"/>
    <w:rsid w:val="00D34984"/>
    <w:rsid w:val="00D43A13"/>
    <w:rsid w:val="00D56715"/>
    <w:rsid w:val="00D61344"/>
    <w:rsid w:val="00D62F26"/>
    <w:rsid w:val="00D7284E"/>
    <w:rsid w:val="00D72DF5"/>
    <w:rsid w:val="00D730B0"/>
    <w:rsid w:val="00D732FC"/>
    <w:rsid w:val="00D7653E"/>
    <w:rsid w:val="00D814D6"/>
    <w:rsid w:val="00D82C7C"/>
    <w:rsid w:val="00D82F7C"/>
    <w:rsid w:val="00D839D0"/>
    <w:rsid w:val="00D8507C"/>
    <w:rsid w:val="00D90A8B"/>
    <w:rsid w:val="00D95E99"/>
    <w:rsid w:val="00DA5DDA"/>
    <w:rsid w:val="00DA5DFC"/>
    <w:rsid w:val="00DB2FE2"/>
    <w:rsid w:val="00DB478F"/>
    <w:rsid w:val="00DB5A71"/>
    <w:rsid w:val="00DC2D97"/>
    <w:rsid w:val="00DC5D93"/>
    <w:rsid w:val="00DC768F"/>
    <w:rsid w:val="00DD4374"/>
    <w:rsid w:val="00DD4E4F"/>
    <w:rsid w:val="00DE0292"/>
    <w:rsid w:val="00DE0E27"/>
    <w:rsid w:val="00DE14D1"/>
    <w:rsid w:val="00DE2237"/>
    <w:rsid w:val="00DE2AD2"/>
    <w:rsid w:val="00DE4629"/>
    <w:rsid w:val="00DE5DD0"/>
    <w:rsid w:val="00DF204F"/>
    <w:rsid w:val="00DF3D6A"/>
    <w:rsid w:val="00DF5755"/>
    <w:rsid w:val="00DF5D86"/>
    <w:rsid w:val="00DF64E1"/>
    <w:rsid w:val="00E00DC2"/>
    <w:rsid w:val="00E00EA0"/>
    <w:rsid w:val="00E02CC3"/>
    <w:rsid w:val="00E041F2"/>
    <w:rsid w:val="00E05EEF"/>
    <w:rsid w:val="00E132BC"/>
    <w:rsid w:val="00E16B9C"/>
    <w:rsid w:val="00E3278D"/>
    <w:rsid w:val="00E35389"/>
    <w:rsid w:val="00E41510"/>
    <w:rsid w:val="00E471B6"/>
    <w:rsid w:val="00E511D1"/>
    <w:rsid w:val="00E53153"/>
    <w:rsid w:val="00E549DF"/>
    <w:rsid w:val="00E54B9A"/>
    <w:rsid w:val="00E55AF6"/>
    <w:rsid w:val="00E600D7"/>
    <w:rsid w:val="00E6205A"/>
    <w:rsid w:val="00E62C8C"/>
    <w:rsid w:val="00E73642"/>
    <w:rsid w:val="00E87ADB"/>
    <w:rsid w:val="00E90C6C"/>
    <w:rsid w:val="00E96C3C"/>
    <w:rsid w:val="00E96C6A"/>
    <w:rsid w:val="00E9799C"/>
    <w:rsid w:val="00EA1A5B"/>
    <w:rsid w:val="00EA30EB"/>
    <w:rsid w:val="00EA3D8A"/>
    <w:rsid w:val="00EA60D0"/>
    <w:rsid w:val="00EA7CEC"/>
    <w:rsid w:val="00EB39DE"/>
    <w:rsid w:val="00EB4040"/>
    <w:rsid w:val="00EB652F"/>
    <w:rsid w:val="00EB676C"/>
    <w:rsid w:val="00EB73F6"/>
    <w:rsid w:val="00EC3FBB"/>
    <w:rsid w:val="00EC4E87"/>
    <w:rsid w:val="00EC5C68"/>
    <w:rsid w:val="00ED01E9"/>
    <w:rsid w:val="00ED1C21"/>
    <w:rsid w:val="00ED4685"/>
    <w:rsid w:val="00ED6433"/>
    <w:rsid w:val="00EE264D"/>
    <w:rsid w:val="00EE5877"/>
    <w:rsid w:val="00EE5BAA"/>
    <w:rsid w:val="00EF30FC"/>
    <w:rsid w:val="00EF4103"/>
    <w:rsid w:val="00F0385E"/>
    <w:rsid w:val="00F04174"/>
    <w:rsid w:val="00F05046"/>
    <w:rsid w:val="00F108BC"/>
    <w:rsid w:val="00F15035"/>
    <w:rsid w:val="00F160E6"/>
    <w:rsid w:val="00F16EDF"/>
    <w:rsid w:val="00F172F2"/>
    <w:rsid w:val="00F17AD2"/>
    <w:rsid w:val="00F221F1"/>
    <w:rsid w:val="00F25937"/>
    <w:rsid w:val="00F26615"/>
    <w:rsid w:val="00F31178"/>
    <w:rsid w:val="00F328BB"/>
    <w:rsid w:val="00F3791E"/>
    <w:rsid w:val="00F40B9A"/>
    <w:rsid w:val="00F41FA0"/>
    <w:rsid w:val="00F42672"/>
    <w:rsid w:val="00F42A6C"/>
    <w:rsid w:val="00F53979"/>
    <w:rsid w:val="00F55902"/>
    <w:rsid w:val="00F55B00"/>
    <w:rsid w:val="00F55E9E"/>
    <w:rsid w:val="00F6450D"/>
    <w:rsid w:val="00F71EEB"/>
    <w:rsid w:val="00F84335"/>
    <w:rsid w:val="00F84B3E"/>
    <w:rsid w:val="00F84C57"/>
    <w:rsid w:val="00F8559E"/>
    <w:rsid w:val="00F86AEE"/>
    <w:rsid w:val="00F90A89"/>
    <w:rsid w:val="00F920DA"/>
    <w:rsid w:val="00F9583F"/>
    <w:rsid w:val="00FA3BD9"/>
    <w:rsid w:val="00FA3D46"/>
    <w:rsid w:val="00FA495A"/>
    <w:rsid w:val="00FB36DB"/>
    <w:rsid w:val="00FB47BE"/>
    <w:rsid w:val="00FB53D8"/>
    <w:rsid w:val="00FB6946"/>
    <w:rsid w:val="00FB6E19"/>
    <w:rsid w:val="00FB74BD"/>
    <w:rsid w:val="00FC256B"/>
    <w:rsid w:val="00FC3947"/>
    <w:rsid w:val="00FC5F6D"/>
    <w:rsid w:val="00FC7CD7"/>
    <w:rsid w:val="00FD1BB8"/>
    <w:rsid w:val="00FD24FF"/>
    <w:rsid w:val="00FD36F3"/>
    <w:rsid w:val="00FD5A17"/>
    <w:rsid w:val="00FD6014"/>
    <w:rsid w:val="00FD7B1E"/>
    <w:rsid w:val="00FE1529"/>
    <w:rsid w:val="00FE2D35"/>
    <w:rsid w:val="00FE3606"/>
    <w:rsid w:val="00FE6677"/>
    <w:rsid w:val="00FE7149"/>
    <w:rsid w:val="00FF6415"/>
    <w:rsid w:val="00FF7D0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84E"/>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 w:type="paragraph" w:customStyle="1" w:styleId="cel1">
    <w:name w:val="cel 1"/>
    <w:basedOn w:val="Normalny"/>
    <w:uiPriority w:val="99"/>
    <w:rsid w:val="00357B34"/>
    <w:pPr>
      <w:tabs>
        <w:tab w:val="left" w:pos="1134"/>
      </w:tabs>
      <w:suppressAutoHyphens/>
      <w:spacing w:before="120" w:after="120" w:line="240" w:lineRule="auto"/>
      <w:ind w:left="1134" w:hanging="1134"/>
      <w:jc w:val="both"/>
    </w:pPr>
    <w:rPr>
      <w:rFonts w:ascii="Times New Roman" w:eastAsia="Times New Roman" w:hAnsi="Times New Roman" w:cs="Times New Roman"/>
      <w:b/>
      <w:smallCap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ocena-nie-czyn-powaznych-szkod-do-no-significant-harm-dnsh-dla-typow-projektow-ujetych-w-programie-fundusze-europejskie-dla-podlaskiego-2021-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15</Pages>
  <Words>3760</Words>
  <Characters>22565</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Rafałowska Anna</cp:lastModifiedBy>
  <cp:revision>31</cp:revision>
  <cp:lastPrinted>2025-03-31T08:23:00Z</cp:lastPrinted>
  <dcterms:created xsi:type="dcterms:W3CDTF">2025-03-18T09:36:00Z</dcterms:created>
  <dcterms:modified xsi:type="dcterms:W3CDTF">2026-01-09T12:30:00Z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