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2FF2D" w14:textId="77777777" w:rsidR="00791D84" w:rsidRDefault="00791D84" w:rsidP="00F146BC">
      <w:pPr>
        <w:spacing w:after="120"/>
        <w:rPr>
          <w:bCs/>
        </w:rPr>
      </w:pPr>
      <w:bookmarkStart w:id="0" w:name="_GoBack"/>
      <w:bookmarkEnd w:id="0"/>
    </w:p>
    <w:p w14:paraId="7EAC53BA" w14:textId="77777777" w:rsidR="003461B4" w:rsidRPr="00791D84" w:rsidRDefault="003461B4" w:rsidP="003461B4">
      <w:pPr>
        <w:spacing w:after="120"/>
        <w:rPr>
          <w:bCs/>
          <w:i/>
          <w:iCs/>
        </w:rPr>
      </w:pPr>
      <w:r w:rsidRPr="00791D84">
        <w:rPr>
          <w:bCs/>
          <w:i/>
          <w:iCs/>
        </w:rPr>
        <w:t>Załącznik IV.1.2 Wzór umowy o dofinansowanie projektu – podmioty inne niż LGD_EFRR</w:t>
      </w:r>
    </w:p>
    <w:p w14:paraId="507A28D2" w14:textId="0D7FC543" w:rsidR="004F6465" w:rsidRPr="003B3B22" w:rsidRDefault="00C74406" w:rsidP="00F81015">
      <w:pPr>
        <w:pStyle w:val="Podtytu"/>
        <w:spacing w:before="120" w:after="120"/>
        <w:jc w:val="left"/>
        <w:rPr>
          <w:b w:val="0"/>
          <w:sz w:val="24"/>
        </w:rPr>
      </w:pPr>
      <w:r w:rsidRPr="00CD79EE">
        <w:rPr>
          <w:b w:val="0"/>
          <w:sz w:val="24"/>
        </w:rPr>
        <w:t>Wzór umowy o dofinansowanie projektu</w:t>
      </w:r>
      <w:r w:rsidR="00947841">
        <w:rPr>
          <w:b w:val="0"/>
          <w:sz w:val="24"/>
        </w:rPr>
        <w:t xml:space="preserve"> w ramach RLKS (EFRR)</w:t>
      </w:r>
      <w:r w:rsidRPr="003B3B22">
        <w:rPr>
          <w:b w:val="0"/>
          <w:sz w:val="24"/>
        </w:rPr>
        <w:t xml:space="preserve">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167A74BF"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w:t>
      </w:r>
      <w:r w:rsidR="00947841">
        <w:rPr>
          <w:b/>
        </w:rPr>
        <w:t>……………………………….</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72DD8300" w:rsidR="0050422B" w:rsidRPr="003B3B22" w:rsidRDefault="00C74406" w:rsidP="00B40CFC">
      <w:pPr>
        <w:spacing w:before="240" w:line="276" w:lineRule="auto"/>
        <w:jc w:val="center"/>
        <w:rPr>
          <w:b/>
        </w:rPr>
      </w:pPr>
      <w:r w:rsidRPr="003B3B22">
        <w:rPr>
          <w:b/>
        </w:rPr>
        <w:t xml:space="preserve">Działania </w:t>
      </w:r>
      <w:r w:rsidR="00947841">
        <w:rPr>
          <w:b/>
        </w:rPr>
        <w:t>……………………………….</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2E8D6FF8" w14:textId="77777777" w:rsidR="00285C8E" w:rsidRDefault="00285C8E" w:rsidP="00F81015">
      <w:pPr>
        <w:widowControl w:val="0"/>
        <w:spacing w:before="120" w:after="120"/>
        <w:jc w:val="both"/>
      </w:pPr>
    </w:p>
    <w:p w14:paraId="00CD91AF" w14:textId="5F376848" w:rsidR="00F31082" w:rsidRDefault="00C74406" w:rsidP="00F81015">
      <w:pPr>
        <w:widowControl w:val="0"/>
        <w:spacing w:before="120" w:after="120"/>
        <w:jc w:val="both"/>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00285C8E">
        <w:rPr>
          <w:i/>
          <w:iCs/>
        </w:rPr>
        <w:t xml:space="preserve"> </w:t>
      </w:r>
      <w:r w:rsidR="00285C8E" w:rsidRPr="005E5D14">
        <w:t>oraz na podstawie art. 23 ust.</w:t>
      </w:r>
      <w:r w:rsidR="00893B6C">
        <w:t xml:space="preserve"> </w:t>
      </w:r>
      <w:r w:rsidR="00285C8E" w:rsidRPr="005E5D14">
        <w:t>4 oraz art. 24 ustawy z dnia 20 lutego 2015 r. o rozwoju lokalnym z udziałem lokalnej społeczności w związku z umową ramową o warunkach i sposobie realizacji strategii rozwoju lokalnego kierowanego przez społeczność nr…………… zawartą</w:t>
      </w:r>
      <w:r w:rsidR="00F31082">
        <w:t xml:space="preserve"> </w:t>
      </w:r>
      <w:r w:rsidR="00285C8E" w:rsidRPr="005E5D14">
        <w:t>w dniu………..w Białymstoku pomiędzy Województwem Podlaskim a …………………….,</w:t>
      </w:r>
      <w:r w:rsidRPr="003B3B22">
        <w:t xml:space="preserve"> </w:t>
      </w:r>
    </w:p>
    <w:p w14:paraId="74697F00" w14:textId="0FE289CF" w:rsidR="0050422B" w:rsidRPr="003B3B22" w:rsidRDefault="00C74406" w:rsidP="00F81015">
      <w:pPr>
        <w:widowControl w:val="0"/>
        <w:spacing w:before="120" w:after="120"/>
        <w:jc w:val="both"/>
        <w:rPr>
          <w:bCs/>
        </w:rPr>
      </w:pPr>
      <w:r w:rsidRPr="003B3B22">
        <w:t>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rsidP="00F37BD2">
      <w:pPr>
        <w:pStyle w:val="Tekstpodstawowy"/>
        <w:numPr>
          <w:ilvl w:val="0"/>
          <w:numId w:val="16"/>
        </w:numPr>
        <w:spacing w:before="120" w:after="120"/>
        <w:ind w:left="426"/>
      </w:pPr>
      <w:r w:rsidRPr="003B3B22">
        <w:t>Ilekroć w Umowie jest mowa o następujących aktach prawnych:</w:t>
      </w:r>
    </w:p>
    <w:p w14:paraId="40EE072C" w14:textId="0765FF3C" w:rsidR="0050422B" w:rsidRPr="003B3B22" w:rsidRDefault="00C74406" w:rsidP="00F37BD2">
      <w:pPr>
        <w:numPr>
          <w:ilvl w:val="0"/>
          <w:numId w:val="17"/>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zwanej dalej „ustawą Pzp</w:t>
      </w:r>
      <w:r w:rsidR="001E2DA3">
        <w:t>”</w:t>
      </w:r>
      <w:r w:rsidRPr="003B3B22">
        <w:t>;</w:t>
      </w:r>
    </w:p>
    <w:p w14:paraId="498D75D0" w14:textId="1FF7E4EB" w:rsidR="00CC2596" w:rsidRDefault="00C74406" w:rsidP="00F37BD2">
      <w:pPr>
        <w:numPr>
          <w:ilvl w:val="0"/>
          <w:numId w:val="17"/>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18A931F7" w:rsidR="007F7AD2" w:rsidRDefault="00CC2596" w:rsidP="00F37BD2">
      <w:pPr>
        <w:pStyle w:val="Akapitzlist"/>
        <w:numPr>
          <w:ilvl w:val="0"/>
          <w:numId w:val="71"/>
        </w:numPr>
        <w:jc w:val="both"/>
      </w:pPr>
      <w:r w:rsidRPr="002D68DC">
        <w:rPr>
          <w:b/>
          <w:bCs/>
        </w:rPr>
        <w:t>„rozporządzenia nr 651/2014”</w:t>
      </w:r>
      <w:r>
        <w:t xml:space="preserve"> – rozporządzenia Komisji (UE) nr 651/2014 z dnia</w:t>
      </w:r>
      <w:r>
        <w:br/>
        <w:t>17 czerwca 2014 r. uznającego niektóre rodzaje pomocy za zgodne z rynkiem wewnętrznym w zastosowaniu art. 107 i 108 Traktatu;</w:t>
      </w:r>
    </w:p>
    <w:p w14:paraId="7F36B05C" w14:textId="0CFFEA5C" w:rsidR="00D438F6" w:rsidRDefault="007F7AD2" w:rsidP="00F37BD2">
      <w:pPr>
        <w:pStyle w:val="Akapitzlist"/>
        <w:numPr>
          <w:ilvl w:val="0"/>
          <w:numId w:val="71"/>
        </w:numPr>
        <w:jc w:val="both"/>
      </w:pPr>
      <w:r w:rsidRPr="003E74E4">
        <w:rPr>
          <w:b/>
          <w:bCs/>
        </w:rPr>
        <w:t xml:space="preserve">„rozporządzenia nr </w:t>
      </w:r>
      <w:r w:rsidR="00EB4805">
        <w:rPr>
          <w:b/>
          <w:bCs/>
        </w:rPr>
        <w:t>2023/2831</w:t>
      </w:r>
      <w:r w:rsidRPr="003E74E4">
        <w:rPr>
          <w:b/>
          <w:bCs/>
        </w:rPr>
        <w:t>”</w:t>
      </w:r>
      <w:r>
        <w:t xml:space="preserve"> – rozporządzenia Komisji (UE) nr </w:t>
      </w:r>
      <w:r w:rsidR="00EB4805">
        <w:t>2023/2831</w:t>
      </w:r>
      <w:r>
        <w:t xml:space="preserve"> z dnia</w:t>
      </w:r>
      <w:r>
        <w:br/>
        <w:t>1</w:t>
      </w:r>
      <w:r w:rsidR="00EB4805">
        <w:t>3</w:t>
      </w:r>
      <w:r>
        <w:t xml:space="preserve"> grudnia 20</w:t>
      </w:r>
      <w:r w:rsidR="00EB4805">
        <w:t>2</w:t>
      </w:r>
      <w:r>
        <w:t>3 r. w sprawie stosowania art. 107 i 108 Traktatu o funkcjonowaniu Unii Europejskiej do pomocy de minimis;</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F37BD2">
      <w:pPr>
        <w:pStyle w:val="Akapitzlist"/>
        <w:numPr>
          <w:ilvl w:val="0"/>
          <w:numId w:val="17"/>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F37BD2">
      <w:pPr>
        <w:pStyle w:val="Akapitzlist"/>
        <w:numPr>
          <w:ilvl w:val="0"/>
          <w:numId w:val="17"/>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F37BD2">
      <w:pPr>
        <w:numPr>
          <w:ilvl w:val="0"/>
          <w:numId w:val="17"/>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rsidP="00F37BD2">
      <w:pPr>
        <w:numPr>
          <w:ilvl w:val="0"/>
          <w:numId w:val="17"/>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rsidP="00F37BD2">
      <w:pPr>
        <w:numPr>
          <w:ilvl w:val="0"/>
          <w:numId w:val="17"/>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rsidP="00F37BD2">
      <w:pPr>
        <w:pStyle w:val="Tekstpodstawowy"/>
        <w:numPr>
          <w:ilvl w:val="0"/>
          <w:numId w:val="16"/>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26AEA3FA" w14:textId="4B461BAF" w:rsidR="00893B6C" w:rsidRPr="005E5D14" w:rsidRDefault="00893B6C" w:rsidP="007D1914">
      <w:pPr>
        <w:numPr>
          <w:ilvl w:val="0"/>
          <w:numId w:val="1"/>
        </w:numPr>
        <w:tabs>
          <w:tab w:val="clear" w:pos="786"/>
        </w:tabs>
        <w:spacing w:before="120" w:after="120"/>
        <w:ind w:left="850" w:hanging="357"/>
        <w:jc w:val="both"/>
      </w:pPr>
      <w:r w:rsidRPr="005E5D14">
        <w:rPr>
          <w:b/>
        </w:rPr>
        <w:t>Umowie ramowej</w:t>
      </w:r>
      <w:r w:rsidRPr="005E5D14">
        <w:t>- należy przez to rozumieć umowę o warunkach i sposobie realizacji LSR</w:t>
      </w:r>
      <w:r w:rsidR="007D1914">
        <w:t xml:space="preserve"> </w:t>
      </w:r>
      <w:r w:rsidRPr="005E5D14">
        <w:t>o której mowa w art. 14 ustawy z dnia 20 lutego 2015 r. o rozwoju lokalnym z udziałem</w:t>
      </w:r>
      <w:r w:rsidR="007D1914">
        <w:t xml:space="preserve"> </w:t>
      </w:r>
      <w:r w:rsidRPr="005E5D14">
        <w:t>lokalnej społeczności;</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projektów pomocy technicznej i projektów Interreg;</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7681C412"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 xml:space="preserve">oraz </w:t>
      </w:r>
      <w:r w:rsidR="007F20F0">
        <w:t>warunków udzielenia wsparcia</w:t>
      </w:r>
      <w:r w:rsidRPr="003B3B22">
        <w:t>.</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cross-financingu</w:t>
      </w:r>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 xml:space="preserve">o dofinansowanie realizacji Projektu są niekwalifikowalne. Z uwagi na określenie wielkości wydatków w ramach cross-financingu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3AA9835" w14:textId="2D919516"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4169D203" w:rsidR="00481A10" w:rsidRDefault="00481A10" w:rsidP="00481A10">
      <w:pPr>
        <w:pStyle w:val="Akapitzlist"/>
        <w:spacing w:before="120" w:after="120"/>
        <w:ind w:left="357"/>
        <w:jc w:val="both"/>
      </w:pPr>
      <w:r w:rsidRPr="003B3B22">
        <w:t>Pomniejszenie finansowania UE, o którym mowa w niniejszym ustępie, nie jest traktowane jako nieprawidłowość.</w:t>
      </w:r>
    </w:p>
    <w:p w14:paraId="272572DF" w14:textId="77777777" w:rsidR="00481A10" w:rsidRDefault="00481A10" w:rsidP="00481A10">
      <w:pPr>
        <w:pStyle w:val="Akapitzlist"/>
        <w:numPr>
          <w:ilvl w:val="0"/>
          <w:numId w:val="6"/>
        </w:numPr>
        <w:spacing w:before="120" w:after="120"/>
        <w:jc w:val="both"/>
      </w:pPr>
      <w:r>
        <w:t>W przypadku projektów objętych pomocą publiczną, w ramach których udzielana jest pomoc inwestycyjna na efektywny energetycznie system ciepłowniczy i chłodniczy (art. 46 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1ED331AD" w:rsidR="00481A10" w:rsidRDefault="00481A10" w:rsidP="00481A10">
      <w:pPr>
        <w:pStyle w:val="Akapitzlist"/>
        <w:spacing w:before="120" w:after="120"/>
        <w:ind w:left="357"/>
        <w:jc w:val="both"/>
      </w:pPr>
      <w:r>
        <w:t>Pomniejszenie finansowania UE, o którym mowa w niniejszym ustępie, nie jest traktowane jako nieprawidłowość.</w:t>
      </w:r>
    </w:p>
    <w:p w14:paraId="35DC82F6" w14:textId="41E90CEF"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rsidR="00D16B39">
        <w:t>2</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rsidP="00F37BD2">
      <w:pPr>
        <w:pStyle w:val="Akapitzlist"/>
        <w:numPr>
          <w:ilvl w:val="0"/>
          <w:numId w:val="13"/>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rsidP="00F37BD2">
      <w:pPr>
        <w:pStyle w:val="Akapitzlist"/>
        <w:numPr>
          <w:ilvl w:val="0"/>
          <w:numId w:val="15"/>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rsidP="00F37BD2">
      <w:pPr>
        <w:pStyle w:val="Akapitzlist"/>
        <w:numPr>
          <w:ilvl w:val="0"/>
          <w:numId w:val="15"/>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rsidP="00F37BD2">
      <w:pPr>
        <w:pStyle w:val="Akapitzlist"/>
        <w:numPr>
          <w:ilvl w:val="0"/>
          <w:numId w:val="13"/>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F37BD2">
      <w:pPr>
        <w:pStyle w:val="Akapitzlist"/>
        <w:numPr>
          <w:ilvl w:val="0"/>
          <w:numId w:val="13"/>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przed rozpoczęciem i po zakończeniu okresu kwalifikowalności wydatków dla Projektu będą uznane za niekwalifikowalne. </w:t>
      </w:r>
    </w:p>
    <w:p w14:paraId="410DF473" w14:textId="0C47F3E0" w:rsidR="0050422B" w:rsidRPr="000834DC" w:rsidRDefault="00C74406" w:rsidP="00F37BD2">
      <w:pPr>
        <w:pStyle w:val="Akapitzlist"/>
        <w:numPr>
          <w:ilvl w:val="0"/>
          <w:numId w:val="13"/>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Default="0050422B">
      <w:pPr>
        <w:autoSpaceDE w:val="0"/>
        <w:autoSpaceDN w:val="0"/>
        <w:adjustRightInd w:val="0"/>
        <w:spacing w:before="120" w:after="120"/>
        <w:ind w:left="426"/>
        <w:jc w:val="both"/>
        <w:rPr>
          <w:lang w:eastAsia="en-US"/>
        </w:rPr>
      </w:pPr>
    </w:p>
    <w:p w14:paraId="1ED4EDD2" w14:textId="77777777" w:rsidR="007F20F0" w:rsidRPr="003B3B22" w:rsidRDefault="007F20F0">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rsidP="00F37BD2">
      <w:pPr>
        <w:pStyle w:val="Default"/>
        <w:numPr>
          <w:ilvl w:val="0"/>
          <w:numId w:val="1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rsidP="00F37BD2">
      <w:pPr>
        <w:pStyle w:val="Akapitzlist"/>
        <w:numPr>
          <w:ilvl w:val="1"/>
          <w:numId w:val="14"/>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rsidP="00F37BD2">
      <w:pPr>
        <w:pStyle w:val="Akapitzlist"/>
        <w:numPr>
          <w:ilvl w:val="1"/>
          <w:numId w:val="14"/>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F37BD2">
      <w:pPr>
        <w:pStyle w:val="Akapitzlist"/>
        <w:numPr>
          <w:ilvl w:val="1"/>
          <w:numId w:val="14"/>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rsidP="00F37BD2">
      <w:pPr>
        <w:pStyle w:val="Akapitzlist"/>
        <w:numPr>
          <w:ilvl w:val="1"/>
          <w:numId w:val="14"/>
        </w:numPr>
        <w:spacing w:before="120" w:after="120"/>
        <w:ind w:left="851" w:hanging="357"/>
        <w:contextualSpacing w:val="0"/>
        <w:jc w:val="both"/>
        <w:rPr>
          <w:rFonts w:eastAsia="Calibri"/>
        </w:rPr>
      </w:pPr>
      <w:r w:rsidRPr="003B3B22">
        <w:rPr>
          <w:lang w:eastAsia="en-US"/>
        </w:rPr>
        <w:t>udzielania pisemnych odpowiedzi na wszelkie zapytania i wystąpienia IZ  dotyczące realizacji Umowy bezzwłocznie lub w terminach w nich określonych. Beneficjent jest zobowiązany do 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rsidP="00F37BD2">
      <w:pPr>
        <w:pStyle w:val="Akapitzlist"/>
        <w:numPr>
          <w:ilvl w:val="1"/>
          <w:numId w:val="14"/>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rsidP="00F37BD2">
      <w:pPr>
        <w:pStyle w:val="Akapitzlist"/>
        <w:numPr>
          <w:ilvl w:val="1"/>
          <w:numId w:val="14"/>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rsidP="00F37BD2">
      <w:pPr>
        <w:pStyle w:val="Akapitzlist"/>
        <w:numPr>
          <w:ilvl w:val="0"/>
          <w:numId w:val="14"/>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rsidP="00F37BD2">
      <w:pPr>
        <w:pStyle w:val="Akapitzlist"/>
        <w:numPr>
          <w:ilvl w:val="0"/>
          <w:numId w:val="14"/>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rsidP="00F37BD2">
      <w:pPr>
        <w:pStyle w:val="Akapitzlist"/>
        <w:numPr>
          <w:ilvl w:val="0"/>
          <w:numId w:val="14"/>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rsidP="00F37BD2">
      <w:pPr>
        <w:pStyle w:val="Akapitzlist"/>
        <w:numPr>
          <w:ilvl w:val="0"/>
          <w:numId w:val="14"/>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F37BD2">
      <w:pPr>
        <w:pStyle w:val="Akapitzlist"/>
        <w:numPr>
          <w:ilvl w:val="0"/>
          <w:numId w:val="14"/>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F37BD2">
      <w:pPr>
        <w:pStyle w:val="Akapitzlist"/>
        <w:numPr>
          <w:ilvl w:val="0"/>
          <w:numId w:val="14"/>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rsidP="00F37BD2">
      <w:pPr>
        <w:pStyle w:val="Akapitzlist"/>
        <w:numPr>
          <w:ilvl w:val="0"/>
          <w:numId w:val="14"/>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1"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F37BD2">
      <w:pPr>
        <w:pStyle w:val="Akapitzlist"/>
        <w:numPr>
          <w:ilvl w:val="0"/>
          <w:numId w:val="41"/>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F37BD2">
      <w:pPr>
        <w:pStyle w:val="Akapitzlist"/>
        <w:numPr>
          <w:ilvl w:val="0"/>
          <w:numId w:val="41"/>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F37BD2">
      <w:pPr>
        <w:pStyle w:val="Akapitzlist"/>
        <w:numPr>
          <w:ilvl w:val="0"/>
          <w:numId w:val="43"/>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znaku Funduszy Europejskich, znaku barw Rzeczypospolitej Polskiej (jeśli dotyczy; wersja pełnokolorowa)</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F37BD2">
      <w:pPr>
        <w:pStyle w:val="Akapitzlist"/>
        <w:numPr>
          <w:ilvl w:val="0"/>
          <w:numId w:val="45"/>
        </w:numPr>
        <w:spacing w:before="120" w:after="120"/>
        <w:ind w:left="1276" w:hanging="357"/>
        <w:contextualSpacing w:val="0"/>
        <w:jc w:val="both"/>
      </w:pPr>
      <w:r w:rsidRPr="00234984">
        <w:t>wszystkich prowadzonych działaniach informacyjnych i promocyjnych dotyczących Projektu,</w:t>
      </w:r>
    </w:p>
    <w:p w14:paraId="4BEC7EAF" w14:textId="77777777" w:rsidR="004A43C0" w:rsidRPr="00234984" w:rsidRDefault="004A43C0" w:rsidP="00F37BD2">
      <w:pPr>
        <w:pStyle w:val="Akapitzlist"/>
        <w:numPr>
          <w:ilvl w:val="0"/>
          <w:numId w:val="45"/>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F37BD2">
      <w:pPr>
        <w:pStyle w:val="Akapitzlist"/>
        <w:numPr>
          <w:ilvl w:val="0"/>
          <w:numId w:val="45"/>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F37BD2">
      <w:pPr>
        <w:pStyle w:val="Akapitzlist"/>
        <w:numPr>
          <w:ilvl w:val="0"/>
          <w:numId w:val="45"/>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F37BD2">
      <w:pPr>
        <w:pStyle w:val="Akapitzlist"/>
        <w:numPr>
          <w:ilvl w:val="0"/>
          <w:numId w:val="43"/>
        </w:numPr>
        <w:spacing w:before="120" w:after="120"/>
        <w:ind w:left="851" w:hanging="357"/>
        <w:contextualSpacing w:val="0"/>
        <w:jc w:val="both"/>
      </w:pPr>
      <w:r w:rsidRPr="00234984">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F37BD2">
      <w:pPr>
        <w:pStyle w:val="Akapitzlist"/>
        <w:numPr>
          <w:ilvl w:val="0"/>
          <w:numId w:val="43"/>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F37BD2">
      <w:pPr>
        <w:pStyle w:val="Akapitzlist"/>
        <w:numPr>
          <w:ilvl w:val="0"/>
          <w:numId w:val="43"/>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F37BD2">
      <w:pPr>
        <w:numPr>
          <w:ilvl w:val="1"/>
          <w:numId w:val="43"/>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F37BD2">
      <w:pPr>
        <w:numPr>
          <w:ilvl w:val="1"/>
          <w:numId w:val="43"/>
        </w:numPr>
        <w:spacing w:before="120" w:after="120"/>
        <w:ind w:left="1276"/>
        <w:jc w:val="both"/>
        <w:rPr>
          <w:color w:val="000000" w:themeColor="text1"/>
        </w:rPr>
      </w:pPr>
      <w:r w:rsidRPr="007242A8">
        <w:rPr>
          <w:color w:val="000000" w:themeColor="text1"/>
        </w:rPr>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F37BD2">
      <w:pPr>
        <w:numPr>
          <w:ilvl w:val="1"/>
          <w:numId w:val="43"/>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F37BD2">
      <w:pPr>
        <w:numPr>
          <w:ilvl w:val="1"/>
          <w:numId w:val="43"/>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F37BD2">
      <w:pPr>
        <w:numPr>
          <w:ilvl w:val="1"/>
          <w:numId w:val="43"/>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F37BD2">
      <w:pPr>
        <w:numPr>
          <w:ilvl w:val="1"/>
          <w:numId w:val="43"/>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F37BD2">
      <w:pPr>
        <w:numPr>
          <w:ilvl w:val="1"/>
          <w:numId w:val="43"/>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10695ED8" w14:textId="77777777" w:rsidR="004A43C0" w:rsidRPr="00234984" w:rsidRDefault="004A43C0" w:rsidP="00F37BD2">
      <w:pPr>
        <w:numPr>
          <w:ilvl w:val="1"/>
          <w:numId w:val="43"/>
        </w:numPr>
        <w:spacing w:before="120" w:after="120"/>
        <w:ind w:left="1276"/>
        <w:jc w:val="both"/>
        <w:rPr>
          <w:color w:val="000000" w:themeColor="text1"/>
        </w:rPr>
      </w:pPr>
      <w:r w:rsidRPr="00234984">
        <w:rPr>
          <w:color w:val="000000" w:themeColor="text1"/>
        </w:rPr>
        <w:t>wysokość wkładu Funduszy Europejskich</w:t>
      </w:r>
      <w:r>
        <w:rPr>
          <w:color w:val="000000" w:themeColor="text1"/>
        </w:rPr>
        <w:t>;</w:t>
      </w:r>
    </w:p>
    <w:p w14:paraId="7D9849A8" w14:textId="49B5F134" w:rsidR="004A43C0" w:rsidRDefault="004A43C0" w:rsidP="00F37BD2">
      <w:pPr>
        <w:numPr>
          <w:ilvl w:val="0"/>
          <w:numId w:val="43"/>
        </w:numPr>
        <w:spacing w:before="120" w:after="120"/>
        <w:ind w:left="851"/>
        <w:jc w:val="both"/>
      </w:pPr>
      <w:r w:rsidRPr="007242A8">
        <w:rPr>
          <w:bCs/>
        </w:rPr>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 xml:space="preserve">Do udziału w wydarzeniu informacyjno-promocyjnym należy zaprosić z co najmniej 4-tygodniowym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F37BD2">
      <w:pPr>
        <w:numPr>
          <w:ilvl w:val="0"/>
          <w:numId w:val="43"/>
        </w:numPr>
        <w:spacing w:before="120" w:after="120"/>
        <w:ind w:left="851"/>
        <w:jc w:val="both"/>
      </w:pPr>
      <w:r w:rsidRPr="00234984">
        <w:t>dokumentowania działań informacyjnych i promocyjnych prowadzonych w ramach Projektu.</w:t>
      </w:r>
    </w:p>
    <w:p w14:paraId="221BB083" w14:textId="228EF185" w:rsidR="004A43C0" w:rsidRPr="00234984" w:rsidRDefault="004A43C0" w:rsidP="00F37BD2">
      <w:pPr>
        <w:pStyle w:val="Akapitzlist"/>
        <w:numPr>
          <w:ilvl w:val="0"/>
          <w:numId w:val="41"/>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F37BD2">
      <w:pPr>
        <w:pStyle w:val="Akapitzlist"/>
        <w:numPr>
          <w:ilvl w:val="0"/>
          <w:numId w:val="42"/>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F37BD2">
      <w:pPr>
        <w:pStyle w:val="Akapitzlist"/>
        <w:numPr>
          <w:ilvl w:val="0"/>
          <w:numId w:val="42"/>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F37BD2">
      <w:pPr>
        <w:pStyle w:val="Akapitzlist"/>
        <w:numPr>
          <w:ilvl w:val="0"/>
          <w:numId w:val="41"/>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F37BD2">
      <w:pPr>
        <w:pStyle w:val="Akapitzlist"/>
        <w:numPr>
          <w:ilvl w:val="0"/>
          <w:numId w:val="41"/>
        </w:numPr>
        <w:spacing w:before="120" w:after="120"/>
        <w:ind w:left="426"/>
        <w:contextualSpacing w:val="0"/>
        <w:jc w:val="both"/>
      </w:pPr>
      <w:r w:rsidRPr="00234984">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F37BD2">
      <w:pPr>
        <w:pStyle w:val="Akapitzlist"/>
        <w:numPr>
          <w:ilvl w:val="0"/>
          <w:numId w:val="41"/>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F37BD2">
      <w:pPr>
        <w:pStyle w:val="Akapitzlist"/>
        <w:numPr>
          <w:ilvl w:val="0"/>
          <w:numId w:val="41"/>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F37BD2">
      <w:pPr>
        <w:pStyle w:val="Akapitzlist"/>
        <w:numPr>
          <w:ilvl w:val="0"/>
          <w:numId w:val="41"/>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zdjęcia, filmy, broszury, ulotki, prezentacje multimedialne nt. Projektu), powstałych w ramach Projektu Beneficjent zobowiązuje się do uzyskania od tej osoby majątkowych praw autorskich do tych utworów</w:t>
      </w:r>
      <w:r w:rsidR="00292B16">
        <w:t>.</w:t>
      </w:r>
    </w:p>
    <w:p w14:paraId="00441B14" w14:textId="74EAA3ED" w:rsidR="004A43C0" w:rsidRPr="00431A02" w:rsidRDefault="004A43C0" w:rsidP="00F37BD2">
      <w:pPr>
        <w:pStyle w:val="Akapitzlist"/>
        <w:numPr>
          <w:ilvl w:val="0"/>
          <w:numId w:val="41"/>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F37BD2">
      <w:pPr>
        <w:pStyle w:val="Akapitzlist"/>
        <w:numPr>
          <w:ilvl w:val="0"/>
          <w:numId w:val="41"/>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F37BD2">
      <w:pPr>
        <w:pStyle w:val="Akapitzlist"/>
        <w:numPr>
          <w:ilvl w:val="0"/>
          <w:numId w:val="44"/>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F37BD2">
      <w:pPr>
        <w:pStyle w:val="Akapitzlist"/>
        <w:numPr>
          <w:ilvl w:val="0"/>
          <w:numId w:val="44"/>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F37BD2">
      <w:pPr>
        <w:pStyle w:val="Akapitzlist"/>
        <w:numPr>
          <w:ilvl w:val="0"/>
          <w:numId w:val="44"/>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F37BD2">
      <w:pPr>
        <w:numPr>
          <w:ilvl w:val="0"/>
          <w:numId w:val="46"/>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F37BD2">
      <w:pPr>
        <w:numPr>
          <w:ilvl w:val="0"/>
          <w:numId w:val="46"/>
        </w:numPr>
        <w:tabs>
          <w:tab w:val="clear" w:pos="1636"/>
        </w:tabs>
        <w:spacing w:before="120" w:after="120"/>
        <w:ind w:left="993"/>
        <w:jc w:val="both"/>
      </w:pPr>
      <w:r w:rsidRPr="00234984">
        <w:rPr>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F37BD2">
      <w:pPr>
        <w:numPr>
          <w:ilvl w:val="0"/>
          <w:numId w:val="46"/>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F37BD2">
      <w:pPr>
        <w:numPr>
          <w:ilvl w:val="0"/>
          <w:numId w:val="46"/>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F37BD2">
      <w:pPr>
        <w:numPr>
          <w:ilvl w:val="0"/>
          <w:numId w:val="46"/>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F37BD2">
      <w:pPr>
        <w:pStyle w:val="Akapitzlist"/>
        <w:numPr>
          <w:ilvl w:val="0"/>
          <w:numId w:val="44"/>
        </w:numPr>
        <w:spacing w:before="120" w:after="120"/>
        <w:ind w:left="709" w:hanging="283"/>
        <w:jc w:val="both"/>
      </w:pPr>
      <w:r w:rsidRPr="00234984">
        <w:t xml:space="preserve">z prawem do udzielania osobom trzecim sublicencji na warunkach i polach eksploatacji, o których mowa w ust. 10. </w:t>
      </w:r>
    </w:p>
    <w:p w14:paraId="408776C0" w14:textId="300CD2C5" w:rsidR="004A43C0" w:rsidRPr="00234984" w:rsidRDefault="004A43C0" w:rsidP="00F37BD2">
      <w:pPr>
        <w:pStyle w:val="Akapitzlist"/>
        <w:numPr>
          <w:ilvl w:val="0"/>
          <w:numId w:val="41"/>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E111BB" w:rsidRPr="00D542E9">
          <w:rPr>
            <w:rStyle w:val="Hipercze"/>
          </w:rPr>
          <w:t>www.funduszeuepodlaskie.eu</w:t>
        </w:r>
      </w:hyperlink>
      <w:r w:rsidR="00036AD2">
        <w:t>.</w:t>
      </w:r>
    </w:p>
    <w:p w14:paraId="27E37054" w14:textId="7E0233B8" w:rsidR="004A43C0" w:rsidRPr="00234984" w:rsidRDefault="004A43C0" w:rsidP="00F37BD2">
      <w:pPr>
        <w:pStyle w:val="Akapitzlist"/>
        <w:numPr>
          <w:ilvl w:val="0"/>
          <w:numId w:val="41"/>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F37BD2">
      <w:pPr>
        <w:pStyle w:val="Akapitzlist"/>
        <w:numPr>
          <w:ilvl w:val="0"/>
          <w:numId w:val="41"/>
        </w:numPr>
        <w:spacing w:before="120" w:after="120"/>
        <w:ind w:left="426"/>
        <w:contextualSpacing w:val="0"/>
        <w:jc w:val="both"/>
      </w:pPr>
      <w:r w:rsidRPr="00234984">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p w14:paraId="445B43D1" w14:textId="77777777" w:rsidR="00287C6C" w:rsidRDefault="00287C6C" w:rsidP="00E03ED6">
      <w:pPr>
        <w:autoSpaceDE w:val="0"/>
        <w:autoSpaceDN w:val="0"/>
        <w:adjustRightInd w:val="0"/>
        <w:spacing w:before="120" w:after="120"/>
        <w:jc w:val="both"/>
        <w:rPr>
          <w:lang w:eastAsia="en-US"/>
        </w:rPr>
      </w:pPr>
    </w:p>
    <w:p w14:paraId="0CC59FCD" w14:textId="77777777" w:rsidR="00701A92" w:rsidRDefault="00701A92" w:rsidP="00E03ED6">
      <w:pPr>
        <w:autoSpaceDE w:val="0"/>
        <w:autoSpaceDN w:val="0"/>
        <w:adjustRightInd w:val="0"/>
        <w:spacing w:before="120" w:after="120"/>
        <w:jc w:val="both"/>
        <w:rPr>
          <w:lang w:eastAsia="en-US"/>
        </w:rPr>
      </w:pPr>
    </w:p>
    <w:p w14:paraId="54E60C0E" w14:textId="77777777" w:rsidR="00287C6C" w:rsidRDefault="00287C6C" w:rsidP="00E03ED6">
      <w:pPr>
        <w:autoSpaceDE w:val="0"/>
        <w:autoSpaceDN w:val="0"/>
        <w:adjustRightInd w:val="0"/>
        <w:spacing w:before="120" w:after="120"/>
        <w:jc w:val="both"/>
        <w:rPr>
          <w:lang w:eastAsia="en-US"/>
        </w:rPr>
      </w:pPr>
    </w:p>
    <w:bookmarkEnd w:id="1"/>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F37BD2">
      <w:pPr>
        <w:pStyle w:val="Akapitzlist"/>
        <w:numPr>
          <w:ilvl w:val="0"/>
          <w:numId w:val="27"/>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F37BD2">
      <w:pPr>
        <w:pStyle w:val="Akapitzlist"/>
        <w:numPr>
          <w:ilvl w:val="0"/>
          <w:numId w:val="27"/>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F37BD2">
      <w:pPr>
        <w:pStyle w:val="Akapitzlist"/>
        <w:numPr>
          <w:ilvl w:val="0"/>
          <w:numId w:val="27"/>
        </w:numPr>
        <w:spacing w:before="120" w:after="120"/>
        <w:contextualSpacing w:val="0"/>
        <w:jc w:val="both"/>
      </w:pPr>
      <w:r w:rsidRPr="003B3B22">
        <w:t>Środki finansowe przekazywane Beneficjentowi pochodzą:</w:t>
      </w:r>
    </w:p>
    <w:p w14:paraId="118AD01A" w14:textId="77777777" w:rsidR="00F9300B" w:rsidRPr="003B3B22" w:rsidRDefault="00F9300B" w:rsidP="00F37BD2">
      <w:pPr>
        <w:pStyle w:val="Akapitzlist"/>
        <w:numPr>
          <w:ilvl w:val="1"/>
          <w:numId w:val="26"/>
        </w:numPr>
        <w:spacing w:before="120" w:after="120"/>
        <w:contextualSpacing w:val="0"/>
        <w:jc w:val="both"/>
      </w:pPr>
      <w:r w:rsidRPr="003B3B22">
        <w:t>z budżetu środków europejskich;</w:t>
      </w:r>
    </w:p>
    <w:p w14:paraId="155E2B06" w14:textId="77777777" w:rsidR="00F9300B" w:rsidRPr="003B3B22" w:rsidRDefault="00F9300B" w:rsidP="00F37BD2">
      <w:pPr>
        <w:pStyle w:val="Akapitzlist"/>
        <w:numPr>
          <w:ilvl w:val="1"/>
          <w:numId w:val="26"/>
        </w:numPr>
        <w:spacing w:before="120" w:after="120"/>
        <w:contextualSpacing w:val="0"/>
        <w:jc w:val="both"/>
      </w:pPr>
      <w:r w:rsidRPr="003B3B22">
        <w:t>z dotacji celowej.</w:t>
      </w:r>
    </w:p>
    <w:p w14:paraId="58A533C9" w14:textId="77777777" w:rsidR="00F9300B" w:rsidRPr="00893856" w:rsidRDefault="00F9300B" w:rsidP="00F37BD2">
      <w:pPr>
        <w:pStyle w:val="Akapitzlist"/>
        <w:numPr>
          <w:ilvl w:val="0"/>
          <w:numId w:val="27"/>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F37BD2">
      <w:pPr>
        <w:pStyle w:val="Akapitzlist"/>
        <w:numPr>
          <w:ilvl w:val="0"/>
          <w:numId w:val="27"/>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F37BD2">
      <w:pPr>
        <w:pStyle w:val="Akapitzlist"/>
        <w:numPr>
          <w:ilvl w:val="0"/>
          <w:numId w:val="27"/>
        </w:numPr>
        <w:spacing w:before="120" w:after="120"/>
        <w:contextualSpacing w:val="0"/>
        <w:jc w:val="both"/>
      </w:pPr>
      <w:r w:rsidRPr="003B3B22">
        <w:t>Wysokość wnioskowanej zaliczki musi być uzasadniona faktycznymi i/lub planowanymi wydatkami, jak też zaawansowaniem realizacji Projektu.</w:t>
      </w:r>
    </w:p>
    <w:p w14:paraId="61C239B3" w14:textId="1A901EA1" w:rsidR="00F9300B" w:rsidRPr="003B3B22" w:rsidRDefault="00F9300B" w:rsidP="00F37BD2">
      <w:pPr>
        <w:pStyle w:val="Akapitzlist"/>
        <w:numPr>
          <w:ilvl w:val="0"/>
          <w:numId w:val="27"/>
        </w:numPr>
        <w:spacing w:before="120" w:after="120"/>
        <w:contextualSpacing w:val="0"/>
        <w:jc w:val="both"/>
      </w:pPr>
      <w:r w:rsidRPr="003B3B22">
        <w:t xml:space="preserve">Zaliczka może być przekazana w jednej lub kilku transzach, przy czym wypłata kolejnej transzy uzależniona jest od rozliczenia </w:t>
      </w:r>
      <w:r w:rsidR="00DD717A">
        <w:t>……</w:t>
      </w:r>
      <w:r w:rsidRPr="003B3B22">
        <w:t>% dotychczas otrzymanej zaliczki. Warunkiem przekazania dofinansowania w formie zaliczki jest:</w:t>
      </w:r>
    </w:p>
    <w:p w14:paraId="732C78F1" w14:textId="77777777" w:rsidR="00F9300B" w:rsidRPr="003B3B22" w:rsidRDefault="00F9300B" w:rsidP="00F37BD2">
      <w:pPr>
        <w:pStyle w:val="Akapitzlist"/>
        <w:numPr>
          <w:ilvl w:val="1"/>
          <w:numId w:val="27"/>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F37BD2">
      <w:pPr>
        <w:pStyle w:val="Akapitzlist"/>
        <w:numPr>
          <w:ilvl w:val="1"/>
          <w:numId w:val="27"/>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F37BD2">
      <w:pPr>
        <w:pStyle w:val="Akapitzlist"/>
        <w:numPr>
          <w:ilvl w:val="1"/>
          <w:numId w:val="27"/>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15B8A1CC" w:rsidR="00F9300B" w:rsidRDefault="00F9300B" w:rsidP="00F37BD2">
      <w:pPr>
        <w:pStyle w:val="Akapitzlist"/>
        <w:numPr>
          <w:ilvl w:val="0"/>
          <w:numId w:val="27"/>
        </w:numPr>
        <w:spacing w:before="120" w:after="120"/>
        <w:contextualSpacing w:val="0"/>
        <w:jc w:val="both"/>
      </w:pPr>
      <w:r w:rsidRPr="003B3B22">
        <w:t xml:space="preserve">Beneficjent ma obowiązek rozliczenia kwoty zaliczki w całości 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Pr="003B3B22" w:rsidRDefault="00F9300B" w:rsidP="00F37BD2">
      <w:pPr>
        <w:pStyle w:val="Akapitzlist"/>
        <w:numPr>
          <w:ilvl w:val="0"/>
          <w:numId w:val="27"/>
        </w:numPr>
        <w:spacing w:before="120" w:after="120"/>
        <w:contextualSpacing w:val="0"/>
        <w:jc w:val="both"/>
      </w:pPr>
      <w:r w:rsidRPr="003B3B22">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248A9A11" w14:textId="77777777" w:rsidR="00696BE7" w:rsidRDefault="00696BE7" w:rsidP="00F37BD2">
      <w:pPr>
        <w:pStyle w:val="Akapitzlist"/>
        <w:numPr>
          <w:ilvl w:val="0"/>
          <w:numId w:val="27"/>
        </w:numPr>
        <w:spacing w:before="120" w:after="120"/>
        <w:jc w:val="both"/>
      </w:pPr>
      <w:bookmarkStart w:id="2" w:name="_Hlk159879253"/>
      <w:r>
        <w:t>Beneficjent ma obowiązek rozliczyć 100% otrzymanych transz zaliczki najpóźniej w terminie 20 dni kalendarzowych od dnia zakończenia finansowego realizacji Projektu</w:t>
      </w:r>
      <w:r>
        <w:rPr>
          <w:rStyle w:val="Odwoanieprzypisudolnego"/>
        </w:rPr>
        <w:footnoteReference w:id="15"/>
      </w:r>
      <w:r>
        <w:t>.</w:t>
      </w:r>
      <w:bookmarkEnd w:id="2"/>
    </w:p>
    <w:p w14:paraId="20802BF8" w14:textId="77777777" w:rsidR="00696BE7" w:rsidRDefault="00696BE7" w:rsidP="00CD79EE">
      <w:pPr>
        <w:pStyle w:val="Akapitzlist"/>
        <w:jc w:val="both"/>
      </w:pPr>
    </w:p>
    <w:p w14:paraId="19D6B71F" w14:textId="7D257180" w:rsidR="00F9300B" w:rsidRPr="00C151FB" w:rsidRDefault="00F9300B" w:rsidP="00F37BD2">
      <w:pPr>
        <w:pStyle w:val="Akapitzlist"/>
        <w:numPr>
          <w:ilvl w:val="0"/>
          <w:numId w:val="27"/>
        </w:numPr>
        <w:tabs>
          <w:tab w:val="left" w:pos="993"/>
        </w:tabs>
        <w:jc w:val="both"/>
      </w:pPr>
      <w:r w:rsidRPr="00591A4D">
        <w:t>Beneficjent oraz Partnerzy nie mogą przeznaczać otrzymanego w ramach zaliczki dofinansowania na cele inne niż związane z Projektem, w szczególności na tymczasowe finansowanie swojej podstawowej, pozaprojektowej działalności.</w:t>
      </w:r>
    </w:p>
    <w:p w14:paraId="5D3BD53C" w14:textId="77777777" w:rsidR="00F9300B" w:rsidRPr="003B3B22" w:rsidRDefault="00F9300B" w:rsidP="00F37BD2">
      <w:pPr>
        <w:pStyle w:val="Akapitzlist"/>
        <w:numPr>
          <w:ilvl w:val="0"/>
          <w:numId w:val="27"/>
        </w:numPr>
        <w:spacing w:before="120" w:after="120"/>
        <w:contextualSpacing w:val="0"/>
        <w:jc w:val="both"/>
      </w:pPr>
      <w:r w:rsidRPr="003B3B22">
        <w:t>Środki przekazane w formie zaliczki, mogą być wykorzystane za pisemną zgodą IZ, na pokrycie wydatków kwalifikowalnych określonych w Projekcie, a poniesionych przez Beneficjenta ze środków własnych, jeśli zaistniała konieczność zapłaty faktur w oznaczonym terminie, przed otrzymaniem zaliczki.</w:t>
      </w:r>
    </w:p>
    <w:p w14:paraId="5B7048BE" w14:textId="77777777" w:rsidR="00F9300B" w:rsidRPr="003B3B22" w:rsidRDefault="00F9300B" w:rsidP="00F37BD2">
      <w:pPr>
        <w:pStyle w:val="Akapitzlist"/>
        <w:numPr>
          <w:ilvl w:val="0"/>
          <w:numId w:val="27"/>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F37BD2">
      <w:pPr>
        <w:pStyle w:val="Akapitzlist"/>
        <w:numPr>
          <w:ilvl w:val="0"/>
          <w:numId w:val="27"/>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F37BD2">
      <w:pPr>
        <w:pStyle w:val="Akapitzlist"/>
        <w:numPr>
          <w:ilvl w:val="1"/>
          <w:numId w:val="14"/>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F37BD2">
      <w:pPr>
        <w:pStyle w:val="Akapitzlist"/>
        <w:numPr>
          <w:ilvl w:val="1"/>
          <w:numId w:val="14"/>
        </w:numPr>
        <w:autoSpaceDE w:val="0"/>
        <w:autoSpaceDN w:val="0"/>
        <w:adjustRightInd w:val="0"/>
        <w:spacing w:before="120" w:after="120"/>
        <w:contextualSpacing w:val="0"/>
        <w:jc w:val="both"/>
      </w:pPr>
      <w:r w:rsidRPr="003B3B22">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F37BD2">
      <w:pPr>
        <w:pStyle w:val="Akapitzlist"/>
        <w:numPr>
          <w:ilvl w:val="0"/>
          <w:numId w:val="32"/>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F37BD2">
      <w:pPr>
        <w:pStyle w:val="Akapitzlist"/>
        <w:numPr>
          <w:ilvl w:val="0"/>
          <w:numId w:val="32"/>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F37BD2">
      <w:pPr>
        <w:pStyle w:val="Akapitzlist"/>
        <w:numPr>
          <w:ilvl w:val="0"/>
          <w:numId w:val="32"/>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F37BD2">
      <w:pPr>
        <w:pStyle w:val="Akapitzlist"/>
        <w:numPr>
          <w:ilvl w:val="0"/>
          <w:numId w:val="27"/>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F37BD2">
      <w:pPr>
        <w:pStyle w:val="Akapitzlist"/>
        <w:numPr>
          <w:ilvl w:val="0"/>
          <w:numId w:val="27"/>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F37BD2">
      <w:pPr>
        <w:pStyle w:val="Akapitzlist"/>
        <w:numPr>
          <w:ilvl w:val="0"/>
          <w:numId w:val="27"/>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F37BD2">
      <w:pPr>
        <w:pStyle w:val="Akapitzlist"/>
        <w:numPr>
          <w:ilvl w:val="0"/>
          <w:numId w:val="27"/>
        </w:numPr>
        <w:spacing w:before="120" w:after="120"/>
        <w:contextualSpacing w:val="0"/>
        <w:jc w:val="both"/>
      </w:pPr>
      <w:r w:rsidRPr="003F1169">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F37BD2">
      <w:pPr>
        <w:pStyle w:val="Akapitzlist"/>
        <w:numPr>
          <w:ilvl w:val="0"/>
          <w:numId w:val="27"/>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F37BD2">
      <w:pPr>
        <w:pStyle w:val="Akapitzlist"/>
        <w:numPr>
          <w:ilvl w:val="0"/>
          <w:numId w:val="72"/>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F37BD2">
      <w:pPr>
        <w:pStyle w:val="Akapitzlist"/>
        <w:numPr>
          <w:ilvl w:val="0"/>
          <w:numId w:val="72"/>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F37BD2">
      <w:pPr>
        <w:pStyle w:val="Akapitzlist"/>
        <w:numPr>
          <w:ilvl w:val="0"/>
          <w:numId w:val="72"/>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F37BD2">
      <w:pPr>
        <w:pStyle w:val="Akapitzlist"/>
        <w:numPr>
          <w:ilvl w:val="0"/>
          <w:numId w:val="72"/>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F37BD2">
      <w:pPr>
        <w:pStyle w:val="Akapitzlist"/>
        <w:numPr>
          <w:ilvl w:val="0"/>
          <w:numId w:val="72"/>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F37BD2">
      <w:pPr>
        <w:pStyle w:val="Akapitzlist"/>
        <w:numPr>
          <w:ilvl w:val="1"/>
          <w:numId w:val="30"/>
        </w:numPr>
        <w:spacing w:before="120" w:after="120"/>
        <w:ind w:left="1276"/>
        <w:contextualSpacing w:val="0"/>
        <w:jc w:val="both"/>
        <w:rPr>
          <w:bCs/>
        </w:rPr>
      </w:pPr>
      <w:r w:rsidRPr="003B3B22">
        <w:t>refundację poniesionych wydatków,</w:t>
      </w:r>
    </w:p>
    <w:p w14:paraId="2381D6E9" w14:textId="77777777" w:rsidR="00F9300B" w:rsidRPr="003B3B22" w:rsidRDefault="00F9300B" w:rsidP="00F37BD2">
      <w:pPr>
        <w:pStyle w:val="Akapitzlist"/>
        <w:numPr>
          <w:ilvl w:val="1"/>
          <w:numId w:val="30"/>
        </w:numPr>
        <w:spacing w:before="120" w:after="120"/>
        <w:ind w:left="1276"/>
        <w:contextualSpacing w:val="0"/>
        <w:jc w:val="both"/>
        <w:rPr>
          <w:bCs/>
        </w:rPr>
      </w:pPr>
      <w:r w:rsidRPr="003B3B22">
        <w:t>zaliczkę,</w:t>
      </w:r>
    </w:p>
    <w:p w14:paraId="471E64A9" w14:textId="77777777" w:rsidR="00F9300B" w:rsidRPr="003B3B22" w:rsidRDefault="00F9300B" w:rsidP="00F37BD2">
      <w:pPr>
        <w:pStyle w:val="Akapitzlist"/>
        <w:numPr>
          <w:ilvl w:val="1"/>
          <w:numId w:val="30"/>
        </w:numPr>
        <w:spacing w:before="120" w:after="120"/>
        <w:ind w:left="1276"/>
        <w:contextualSpacing w:val="0"/>
        <w:jc w:val="both"/>
        <w:rPr>
          <w:bCs/>
        </w:rPr>
      </w:pPr>
      <w:r w:rsidRPr="003B3B22">
        <w:t>refundację i zaliczkę,</w:t>
      </w:r>
    </w:p>
    <w:p w14:paraId="74089430" w14:textId="77777777" w:rsidR="00F9300B" w:rsidRPr="003B3B22" w:rsidRDefault="00F9300B" w:rsidP="00F37BD2">
      <w:pPr>
        <w:pStyle w:val="Akapitzlist"/>
        <w:numPr>
          <w:ilvl w:val="1"/>
          <w:numId w:val="30"/>
        </w:numPr>
        <w:spacing w:before="120" w:after="120"/>
        <w:ind w:left="1276"/>
        <w:contextualSpacing w:val="0"/>
        <w:jc w:val="both"/>
        <w:rPr>
          <w:bCs/>
        </w:rPr>
      </w:pPr>
      <w:r w:rsidRPr="003B3B22">
        <w:t>rozliczenie zaliczki,</w:t>
      </w:r>
    </w:p>
    <w:p w14:paraId="0829EBC1" w14:textId="77777777" w:rsidR="00F9300B" w:rsidRPr="003B3B22" w:rsidRDefault="00F9300B" w:rsidP="00F37BD2">
      <w:pPr>
        <w:pStyle w:val="Akapitzlist"/>
        <w:numPr>
          <w:ilvl w:val="1"/>
          <w:numId w:val="30"/>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F37BD2">
      <w:pPr>
        <w:pStyle w:val="Akapitzlist"/>
        <w:numPr>
          <w:ilvl w:val="1"/>
          <w:numId w:val="30"/>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F37BD2">
      <w:pPr>
        <w:pStyle w:val="Akapitzlist"/>
        <w:numPr>
          <w:ilvl w:val="0"/>
          <w:numId w:val="72"/>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F37BD2">
      <w:pPr>
        <w:pStyle w:val="Akapitzlist"/>
        <w:numPr>
          <w:ilvl w:val="0"/>
          <w:numId w:val="57"/>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F37BD2">
      <w:pPr>
        <w:pStyle w:val="Akapitzlist"/>
        <w:numPr>
          <w:ilvl w:val="0"/>
          <w:numId w:val="58"/>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F37BD2">
      <w:pPr>
        <w:pStyle w:val="Akapitzlist"/>
        <w:numPr>
          <w:ilvl w:val="0"/>
          <w:numId w:val="58"/>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F37BD2">
      <w:pPr>
        <w:pStyle w:val="Akapitzlist"/>
        <w:numPr>
          <w:ilvl w:val="0"/>
          <w:numId w:val="58"/>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3" w:name="_Hlk132971375"/>
      <w:r>
        <w:rPr>
          <w:bCs/>
        </w:rPr>
        <w:t>w przypadku, gdy obowiązek sporządzenia tych dokumentów wynika z Umowy z wykonawcą lub przepisów prawa</w:t>
      </w:r>
      <w:bookmarkEnd w:id="3"/>
    </w:p>
    <w:p w14:paraId="552E862A" w14:textId="77777777" w:rsidR="00F9300B" w:rsidRPr="00E1572C" w:rsidRDefault="00F9300B" w:rsidP="00F37BD2">
      <w:pPr>
        <w:pStyle w:val="Akapitzlist"/>
        <w:numPr>
          <w:ilvl w:val="0"/>
          <w:numId w:val="58"/>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F37BD2">
      <w:pPr>
        <w:pStyle w:val="Akapitzlist"/>
        <w:numPr>
          <w:ilvl w:val="0"/>
          <w:numId w:val="58"/>
        </w:numPr>
        <w:spacing w:before="120" w:after="120"/>
        <w:ind w:left="1560"/>
        <w:jc w:val="both"/>
        <w:rPr>
          <w:bCs/>
        </w:rPr>
      </w:pPr>
      <w:r w:rsidRPr="00E1572C">
        <w:rPr>
          <w:bCs/>
        </w:rPr>
        <w:t>dokumentów potwierdzających przyjęcie środków trwałych do użytkowania lub innych dokumentów potwierdzających zgodność realizacji Projektu z warunkami Umowy,</w:t>
      </w:r>
    </w:p>
    <w:p w14:paraId="7C881CCB" w14:textId="77777777" w:rsidR="00F9300B" w:rsidRPr="009102C2" w:rsidRDefault="00F9300B" w:rsidP="00F37BD2">
      <w:pPr>
        <w:pStyle w:val="Akapitzlist"/>
        <w:numPr>
          <w:ilvl w:val="0"/>
          <w:numId w:val="58"/>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F37BD2">
      <w:pPr>
        <w:pStyle w:val="Akapitzlist"/>
        <w:numPr>
          <w:ilvl w:val="0"/>
          <w:numId w:val="58"/>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F37BD2">
      <w:pPr>
        <w:pStyle w:val="Akapitzlist"/>
        <w:numPr>
          <w:ilvl w:val="0"/>
          <w:numId w:val="58"/>
        </w:numPr>
        <w:spacing w:before="120" w:after="120"/>
        <w:ind w:left="1560"/>
        <w:jc w:val="both"/>
        <w:rPr>
          <w:bCs/>
        </w:rPr>
      </w:pPr>
      <w:r w:rsidRPr="00E1572C">
        <w:rPr>
          <w:bCs/>
        </w:rPr>
        <w:t>w przypadku leasingu: umowy leasingu z harmonogramem spłat,</w:t>
      </w:r>
    </w:p>
    <w:p w14:paraId="7CC52F7A" w14:textId="77777777" w:rsidR="00F9300B" w:rsidRPr="00E1572C" w:rsidRDefault="00F9300B" w:rsidP="00F37BD2">
      <w:pPr>
        <w:pStyle w:val="Akapitzlist"/>
        <w:numPr>
          <w:ilvl w:val="0"/>
          <w:numId w:val="58"/>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F37BD2">
      <w:pPr>
        <w:pStyle w:val="Akapitzlist"/>
        <w:numPr>
          <w:ilvl w:val="0"/>
          <w:numId w:val="59"/>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F37BD2">
      <w:pPr>
        <w:pStyle w:val="Akapitzlist"/>
        <w:numPr>
          <w:ilvl w:val="0"/>
          <w:numId w:val="59"/>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F37BD2">
      <w:pPr>
        <w:pStyle w:val="Akapitzlist"/>
        <w:numPr>
          <w:ilvl w:val="0"/>
          <w:numId w:val="58"/>
        </w:numPr>
        <w:spacing w:before="120" w:after="120"/>
        <w:ind w:left="1560"/>
        <w:jc w:val="both"/>
        <w:rPr>
          <w:bCs/>
        </w:rPr>
      </w:pPr>
      <w:r w:rsidRPr="00E1572C">
        <w:rPr>
          <w:bCs/>
        </w:rPr>
        <w:t>w przypadku nabycia prawa własności budynku lub budowli:</w:t>
      </w:r>
    </w:p>
    <w:p w14:paraId="7DF509FB" w14:textId="77777777" w:rsidR="00F9300B" w:rsidRDefault="00F9300B" w:rsidP="00F37BD2">
      <w:pPr>
        <w:pStyle w:val="Akapitzlist"/>
        <w:numPr>
          <w:ilvl w:val="0"/>
          <w:numId w:val="60"/>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F37BD2">
      <w:pPr>
        <w:pStyle w:val="Akapitzlist"/>
        <w:numPr>
          <w:ilvl w:val="0"/>
          <w:numId w:val="60"/>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F37BD2">
      <w:pPr>
        <w:pStyle w:val="Akapitzlist"/>
        <w:numPr>
          <w:ilvl w:val="0"/>
          <w:numId w:val="60"/>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F37BD2">
      <w:pPr>
        <w:pStyle w:val="Akapitzlist"/>
        <w:numPr>
          <w:ilvl w:val="0"/>
          <w:numId w:val="58"/>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F37BD2">
      <w:pPr>
        <w:pStyle w:val="Akapitzlist"/>
        <w:numPr>
          <w:ilvl w:val="0"/>
          <w:numId w:val="61"/>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F37BD2">
      <w:pPr>
        <w:pStyle w:val="Akapitzlist"/>
        <w:numPr>
          <w:ilvl w:val="0"/>
          <w:numId w:val="61"/>
        </w:numPr>
        <w:spacing w:before="120" w:after="120"/>
        <w:ind w:left="2127"/>
        <w:jc w:val="both"/>
        <w:rPr>
          <w:bCs/>
        </w:rPr>
      </w:pPr>
      <w:r w:rsidRPr="00E1572C">
        <w:rPr>
          <w:bCs/>
        </w:rPr>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F37BD2">
      <w:pPr>
        <w:pStyle w:val="Akapitzlist"/>
        <w:numPr>
          <w:ilvl w:val="0"/>
          <w:numId w:val="61"/>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F37BD2">
      <w:pPr>
        <w:pStyle w:val="Akapitzlist"/>
        <w:numPr>
          <w:ilvl w:val="0"/>
          <w:numId w:val="58"/>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F37BD2">
      <w:pPr>
        <w:pStyle w:val="Akapitzlist"/>
        <w:numPr>
          <w:ilvl w:val="0"/>
          <w:numId w:val="58"/>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F37BD2">
      <w:pPr>
        <w:pStyle w:val="Akapitzlist"/>
        <w:numPr>
          <w:ilvl w:val="0"/>
          <w:numId w:val="58"/>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F37BD2">
      <w:pPr>
        <w:pStyle w:val="Akapitzlist"/>
        <w:numPr>
          <w:ilvl w:val="0"/>
          <w:numId w:val="57"/>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F37BD2">
      <w:pPr>
        <w:pStyle w:val="Akapitzlist"/>
        <w:numPr>
          <w:ilvl w:val="0"/>
          <w:numId w:val="72"/>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77777777" w:rsidR="00F9300B" w:rsidRPr="00A22EF5" w:rsidRDefault="00F9300B" w:rsidP="00F37BD2">
      <w:pPr>
        <w:pStyle w:val="Akapitzlist"/>
        <w:numPr>
          <w:ilvl w:val="0"/>
          <w:numId w:val="72"/>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„wycofany”.</w:t>
      </w:r>
      <w:r w:rsidRPr="00A22EF5">
        <w:t xml:space="preserve"> Wniosek, który uzyskał status „wycofany” nie jest przez IZ procedowany. Beneficjent zobowiązany jest do złożenia ponownie wniosku o płatność.</w:t>
      </w:r>
    </w:p>
    <w:p w14:paraId="21D139BD" w14:textId="77777777" w:rsidR="00F9300B" w:rsidRPr="003B3B22" w:rsidRDefault="00F9300B" w:rsidP="00F37BD2">
      <w:pPr>
        <w:pStyle w:val="Akapitzlist"/>
        <w:numPr>
          <w:ilvl w:val="0"/>
          <w:numId w:val="72"/>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„wycofany”.</w:t>
      </w:r>
      <w:r>
        <w:rPr>
          <w:bCs/>
        </w:rPr>
        <w:t xml:space="preserve"> </w:t>
      </w:r>
      <w:r w:rsidRPr="006573BD">
        <w:t>IZ może dokonać uzupełnienia lub poprawy wniosku o płatność, o czym informuje Beneficjenta.</w:t>
      </w:r>
    </w:p>
    <w:p w14:paraId="72A0D266" w14:textId="77777777" w:rsidR="00F9300B" w:rsidRPr="003B3B22" w:rsidRDefault="00F9300B" w:rsidP="00F37BD2">
      <w:pPr>
        <w:pStyle w:val="Akapitzlist"/>
        <w:numPr>
          <w:ilvl w:val="0"/>
          <w:numId w:val="72"/>
        </w:numPr>
        <w:spacing w:before="120" w:after="120"/>
        <w:ind w:left="851" w:hanging="425"/>
        <w:jc w:val="both"/>
        <w:rPr>
          <w:bCs/>
        </w:rPr>
      </w:pPr>
      <w:r w:rsidRPr="003B3B22">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F37BD2">
      <w:pPr>
        <w:pStyle w:val="Akapitzlist"/>
        <w:numPr>
          <w:ilvl w:val="0"/>
          <w:numId w:val="72"/>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F37BD2">
      <w:pPr>
        <w:pStyle w:val="Akapitzlist"/>
        <w:numPr>
          <w:ilvl w:val="0"/>
          <w:numId w:val="72"/>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F37BD2">
      <w:pPr>
        <w:pStyle w:val="Akapitzlist"/>
        <w:numPr>
          <w:ilvl w:val="0"/>
          <w:numId w:val="72"/>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F37BD2">
      <w:pPr>
        <w:pStyle w:val="Akapitzlist"/>
        <w:numPr>
          <w:ilvl w:val="0"/>
          <w:numId w:val="72"/>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F37BD2">
      <w:pPr>
        <w:pStyle w:val="Akapitzlist"/>
        <w:numPr>
          <w:ilvl w:val="0"/>
          <w:numId w:val="72"/>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F37BD2">
      <w:pPr>
        <w:pStyle w:val="Akapitzlist"/>
        <w:numPr>
          <w:ilvl w:val="1"/>
          <w:numId w:val="62"/>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F37BD2">
      <w:pPr>
        <w:pStyle w:val="Akapitzlist"/>
        <w:numPr>
          <w:ilvl w:val="1"/>
          <w:numId w:val="62"/>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F37BD2">
      <w:pPr>
        <w:pStyle w:val="Akapitzlist"/>
        <w:numPr>
          <w:ilvl w:val="1"/>
          <w:numId w:val="62"/>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F37BD2">
      <w:pPr>
        <w:pStyle w:val="Akapitzlist"/>
        <w:numPr>
          <w:ilvl w:val="0"/>
          <w:numId w:val="72"/>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t>§ 10</w:t>
      </w:r>
    </w:p>
    <w:p w14:paraId="0D82427A" w14:textId="0D5AF97E" w:rsidR="00446153" w:rsidRPr="00FA2F2E" w:rsidRDefault="00C74406" w:rsidP="00F37BD2">
      <w:pPr>
        <w:numPr>
          <w:ilvl w:val="0"/>
          <w:numId w:val="31"/>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rsidP="00F37BD2">
      <w:pPr>
        <w:numPr>
          <w:ilvl w:val="0"/>
          <w:numId w:val="31"/>
        </w:numPr>
        <w:autoSpaceDE w:val="0"/>
        <w:autoSpaceDN w:val="0"/>
        <w:adjustRightInd w:val="0"/>
        <w:spacing w:before="120" w:after="120"/>
        <w:ind w:left="709" w:hanging="425"/>
        <w:jc w:val="both"/>
      </w:pPr>
      <w:r w:rsidRPr="003B3B22">
        <w:t xml:space="preserve">Beneficjent zobowiązuje się do udzielenia zamówienia publicznego z uwzględnieniem procedur przewidzianych w ustawie </w:t>
      </w:r>
      <w:r w:rsidR="00036AD2">
        <w:t>Pzp</w:t>
      </w:r>
      <w:r w:rsidRPr="003B3B22">
        <w:t>, w przypadku gdy wymóg ich stosowania wynika z ustawy Pzp.</w:t>
      </w:r>
    </w:p>
    <w:p w14:paraId="128BE656" w14:textId="3311CABD" w:rsidR="00BF501C" w:rsidRPr="003B3B22" w:rsidRDefault="00C74406" w:rsidP="00F37BD2">
      <w:pPr>
        <w:pStyle w:val="Akapitzlist"/>
        <w:numPr>
          <w:ilvl w:val="0"/>
          <w:numId w:val="31"/>
        </w:numPr>
        <w:autoSpaceDE w:val="0"/>
        <w:autoSpaceDN w:val="0"/>
        <w:adjustRightInd w:val="0"/>
        <w:spacing w:before="120" w:after="120"/>
        <w:ind w:left="709" w:hanging="425"/>
        <w:contextualSpacing w:val="0"/>
        <w:jc w:val="both"/>
      </w:pPr>
      <w:r w:rsidRPr="003B3B22">
        <w:t>Beneficjent udzielający zamówień, do których nie stosuje się ustawy Pzp,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rsidP="00F37BD2">
      <w:pPr>
        <w:numPr>
          <w:ilvl w:val="0"/>
          <w:numId w:val="31"/>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rsidP="00F37BD2">
      <w:pPr>
        <w:numPr>
          <w:ilvl w:val="0"/>
          <w:numId w:val="31"/>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rsidP="00F37BD2">
      <w:pPr>
        <w:numPr>
          <w:ilvl w:val="0"/>
          <w:numId w:val="31"/>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F37BD2">
      <w:pPr>
        <w:numPr>
          <w:ilvl w:val="0"/>
          <w:numId w:val="31"/>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F37BD2">
      <w:pPr>
        <w:numPr>
          <w:ilvl w:val="1"/>
          <w:numId w:val="31"/>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F37BD2">
      <w:pPr>
        <w:numPr>
          <w:ilvl w:val="1"/>
          <w:numId w:val="31"/>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F37BD2">
      <w:pPr>
        <w:numPr>
          <w:ilvl w:val="0"/>
          <w:numId w:val="31"/>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F37BD2">
      <w:pPr>
        <w:pStyle w:val="Akapitzlist"/>
        <w:numPr>
          <w:ilvl w:val="0"/>
          <w:numId w:val="31"/>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F37BD2">
      <w:pPr>
        <w:pStyle w:val="Akapitzlist"/>
        <w:numPr>
          <w:ilvl w:val="0"/>
          <w:numId w:val="63"/>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F37BD2">
      <w:pPr>
        <w:pStyle w:val="Akapitzlist"/>
        <w:numPr>
          <w:ilvl w:val="0"/>
          <w:numId w:val="73"/>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F37BD2">
      <w:pPr>
        <w:pStyle w:val="Akapitzlist"/>
        <w:numPr>
          <w:ilvl w:val="0"/>
          <w:numId w:val="73"/>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Pr="000703AE"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pomiaru wartości wskaźników produktu i rezultatu osiągniętych dzięki realizacji projektu, określonych w dokumentach aplikacyjnych, zgodnie ze wskazanym sposobem pomiaru i 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Default="00901AF6" w:rsidP="00D04AF3">
      <w:pPr>
        <w:pStyle w:val="Default"/>
        <w:spacing w:before="120" w:after="120"/>
        <w:jc w:val="both"/>
        <w:rPr>
          <w:rFonts w:ascii="Times New Roman" w:hAnsi="Times New Roman" w:cs="Times New Roman"/>
        </w:rPr>
      </w:pPr>
    </w:p>
    <w:p w14:paraId="0C30FE84" w14:textId="77777777" w:rsidR="00287C6C" w:rsidRDefault="00287C6C" w:rsidP="00D04AF3">
      <w:pPr>
        <w:pStyle w:val="Default"/>
        <w:spacing w:before="120" w:after="120"/>
        <w:jc w:val="both"/>
        <w:rPr>
          <w:rFonts w:ascii="Times New Roman" w:hAnsi="Times New Roman" w:cs="Times New Roman"/>
        </w:rPr>
      </w:pPr>
    </w:p>
    <w:p w14:paraId="496275D5" w14:textId="77777777" w:rsidR="00F57553" w:rsidRDefault="00F57553" w:rsidP="00D04AF3">
      <w:pPr>
        <w:pStyle w:val="Default"/>
        <w:spacing w:before="120" w:after="120"/>
        <w:jc w:val="both"/>
        <w:rPr>
          <w:rFonts w:ascii="Times New Roman" w:hAnsi="Times New Roman" w:cs="Times New Roman"/>
        </w:rPr>
      </w:pPr>
    </w:p>
    <w:p w14:paraId="52ECD5FA" w14:textId="77777777" w:rsidR="00287C6C" w:rsidRDefault="00287C6C" w:rsidP="00D04AF3">
      <w:pPr>
        <w:pStyle w:val="Default"/>
        <w:spacing w:before="120" w:after="120"/>
        <w:jc w:val="both"/>
        <w:rPr>
          <w:rFonts w:ascii="Times New Roman" w:hAnsi="Times New Roman" w:cs="Times New Roman"/>
        </w:rPr>
      </w:pPr>
    </w:p>
    <w:p w14:paraId="6ACCBE1F" w14:textId="77777777" w:rsidR="00287C6C" w:rsidRDefault="00287C6C" w:rsidP="00D04AF3">
      <w:pPr>
        <w:pStyle w:val="Default"/>
        <w:spacing w:before="120" w:after="120"/>
        <w:jc w:val="both"/>
        <w:rPr>
          <w:rFonts w:ascii="Times New Roman" w:hAnsi="Times New Roman" w:cs="Times New Roman"/>
        </w:rPr>
      </w:pPr>
    </w:p>
    <w:p w14:paraId="72B84407" w14:textId="77777777" w:rsidR="00287C6C" w:rsidRPr="007A146D" w:rsidRDefault="00287C6C"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4" w:name="_Hlk130380931"/>
      <w:r w:rsidRPr="002B6FAF">
        <w:rPr>
          <w:b/>
        </w:rPr>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4"/>
    <w:p w14:paraId="3EE43A1E" w14:textId="5CABC4D6" w:rsidR="00ED32BE" w:rsidRPr="00D438F6" w:rsidRDefault="00ED32BE" w:rsidP="00F37BD2">
      <w:pPr>
        <w:keepNext/>
        <w:numPr>
          <w:ilvl w:val="0"/>
          <w:numId w:val="54"/>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F37BD2">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F37BD2">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F37BD2">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F37BD2">
      <w:pPr>
        <w:numPr>
          <w:ilvl w:val="0"/>
          <w:numId w:val="54"/>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F37BD2">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F37BD2">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F37BD2">
      <w:pPr>
        <w:numPr>
          <w:ilvl w:val="1"/>
          <w:numId w:val="55"/>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F37BD2">
      <w:pPr>
        <w:numPr>
          <w:ilvl w:val="1"/>
          <w:numId w:val="55"/>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F37BD2">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W CST2021, o ile do naruszenia doszło w ramach tego systemu, zdarzenia zgłaszane są na service desk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F37BD2">
      <w:pPr>
        <w:keepNext/>
        <w:numPr>
          <w:ilvl w:val="0"/>
          <w:numId w:val="54"/>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o wszelkich czynnościach lub postępowaniach prowadzonych w szczególności przez Prezesa Urzędu Ochrony Danych Osobowych, urzędy państwowe, policję lub sąd w odniesieniu do danych osobowych, udostępnianych w związku z realizacją Projektu.</w:t>
      </w:r>
    </w:p>
    <w:p w14:paraId="3A0FF31B" w14:textId="1A378CA3" w:rsidR="00ED32BE" w:rsidRPr="00ED32BE" w:rsidRDefault="00ED32BE" w:rsidP="00F37BD2">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F37BD2">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rsidP="00F37BD2">
      <w:pPr>
        <w:pStyle w:val="Akapitzlist"/>
        <w:numPr>
          <w:ilvl w:val="0"/>
          <w:numId w:val="25"/>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F37BD2">
      <w:pPr>
        <w:numPr>
          <w:ilvl w:val="1"/>
          <w:numId w:val="18"/>
        </w:numPr>
        <w:tabs>
          <w:tab w:val="clear" w:pos="720"/>
        </w:tabs>
        <w:spacing w:before="120" w:after="120"/>
        <w:ind w:left="851"/>
        <w:jc w:val="both"/>
      </w:pPr>
      <w:r w:rsidRPr="003B3B22">
        <w:t>wniosków o płatność,</w:t>
      </w:r>
    </w:p>
    <w:p w14:paraId="2107937C" w14:textId="39C0E7B3" w:rsidR="000D7ACB" w:rsidRPr="003B3B22" w:rsidRDefault="000D7ACB" w:rsidP="00F37BD2">
      <w:pPr>
        <w:numPr>
          <w:ilvl w:val="1"/>
          <w:numId w:val="18"/>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F37BD2">
      <w:pPr>
        <w:numPr>
          <w:ilvl w:val="1"/>
          <w:numId w:val="18"/>
        </w:numPr>
        <w:tabs>
          <w:tab w:val="clear" w:pos="720"/>
        </w:tabs>
        <w:spacing w:before="120" w:after="120"/>
        <w:ind w:left="851"/>
        <w:jc w:val="both"/>
      </w:pPr>
      <w:r w:rsidRPr="003B3B22">
        <w:t>harmonogramu płatności,</w:t>
      </w:r>
    </w:p>
    <w:p w14:paraId="0D847DF5" w14:textId="7922A5AE" w:rsidR="000D7ACB" w:rsidRPr="003B3B22" w:rsidRDefault="000D7ACB" w:rsidP="00F37BD2">
      <w:pPr>
        <w:numPr>
          <w:ilvl w:val="1"/>
          <w:numId w:val="18"/>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F37BD2">
      <w:pPr>
        <w:numPr>
          <w:ilvl w:val="1"/>
          <w:numId w:val="18"/>
        </w:numPr>
        <w:tabs>
          <w:tab w:val="clear" w:pos="720"/>
        </w:tabs>
        <w:spacing w:before="120" w:after="120"/>
        <w:ind w:left="851"/>
        <w:jc w:val="both"/>
      </w:pPr>
      <w:r w:rsidRPr="003B3B22">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F37BD2">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F37BD2">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F37BD2">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F37BD2">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F37BD2">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F37BD2">
      <w:pPr>
        <w:pStyle w:val="Akapitzlist"/>
        <w:numPr>
          <w:ilvl w:val="0"/>
          <w:numId w:val="25"/>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F37BD2">
      <w:pPr>
        <w:pStyle w:val="Akapitzlist"/>
        <w:numPr>
          <w:ilvl w:val="0"/>
          <w:numId w:val="25"/>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rsidP="00F37BD2">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rsidP="00F37BD2">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36F8B9E2" w:rsidR="0050422B" w:rsidRPr="003B3B22" w:rsidRDefault="00C74406" w:rsidP="00F37BD2">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hyperlink r:id="rId17" w:history="1">
        <w:r w:rsidR="00E111BB" w:rsidRPr="00D542E9">
          <w:rPr>
            <w:rStyle w:val="Hipercze"/>
          </w:rPr>
          <w:t>www.funduszeuepodlaskie.eu</w:t>
        </w:r>
      </w:hyperlink>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hyperlink r:id="rId18" w:history="1">
        <w:r w:rsidR="00E111BB" w:rsidRPr="00D542E9">
          <w:rPr>
            <w:rStyle w:val="Hipercze"/>
          </w:rPr>
          <w:t>www.funduszeuepodlaskie.eu</w:t>
        </w:r>
      </w:hyperlink>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rsidP="00F37BD2">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rsidP="00F37BD2">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F37BD2">
      <w:pPr>
        <w:numPr>
          <w:ilvl w:val="1"/>
          <w:numId w:val="19"/>
        </w:numPr>
        <w:tabs>
          <w:tab w:val="clear" w:pos="720"/>
        </w:tabs>
        <w:spacing w:before="120" w:after="120"/>
        <w:ind w:left="851" w:hanging="357"/>
        <w:jc w:val="both"/>
      </w:pPr>
      <w:r w:rsidRPr="003B3B22">
        <w:t>zmiany treści Umowy</w:t>
      </w:r>
      <w:r w:rsidR="00C00C6D">
        <w:t>;</w:t>
      </w:r>
    </w:p>
    <w:p w14:paraId="457FEDF6" w14:textId="18190840" w:rsidR="00D046B6" w:rsidRDefault="00D046B6" w:rsidP="00F37BD2">
      <w:pPr>
        <w:numPr>
          <w:ilvl w:val="1"/>
          <w:numId w:val="19"/>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F37BD2">
      <w:pPr>
        <w:numPr>
          <w:ilvl w:val="1"/>
          <w:numId w:val="19"/>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692E49BC" w14:textId="77777777" w:rsidR="00287C6C" w:rsidRDefault="00287C6C">
      <w:pPr>
        <w:autoSpaceDE w:val="0"/>
        <w:autoSpaceDN w:val="0"/>
        <w:adjustRightInd w:val="0"/>
        <w:spacing w:before="120" w:after="120"/>
        <w:rPr>
          <w:b/>
        </w:rPr>
      </w:pPr>
    </w:p>
    <w:p w14:paraId="36F29EC9" w14:textId="77777777" w:rsidR="00F57553" w:rsidRDefault="00F57553">
      <w:pPr>
        <w:autoSpaceDE w:val="0"/>
        <w:autoSpaceDN w:val="0"/>
        <w:adjustRightInd w:val="0"/>
        <w:spacing w:before="120" w:after="120"/>
        <w:rPr>
          <w:b/>
        </w:rPr>
      </w:pPr>
    </w:p>
    <w:p w14:paraId="0A3A8758" w14:textId="77777777" w:rsidR="00287C6C" w:rsidRDefault="00287C6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5"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t>§ 14</w:t>
      </w:r>
    </w:p>
    <w:bookmarkEnd w:id="5"/>
    <w:p w14:paraId="72455071" w14:textId="77777777" w:rsidR="00CB4F3F" w:rsidRDefault="00CB4F3F" w:rsidP="00F37BD2">
      <w:pPr>
        <w:pStyle w:val="Akapitzlist"/>
        <w:numPr>
          <w:ilvl w:val="0"/>
          <w:numId w:val="28"/>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F37BD2">
      <w:pPr>
        <w:pStyle w:val="Akapitzlist"/>
        <w:numPr>
          <w:ilvl w:val="0"/>
          <w:numId w:val="28"/>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F37BD2">
      <w:pPr>
        <w:pStyle w:val="Akapitzlist"/>
        <w:numPr>
          <w:ilvl w:val="0"/>
          <w:numId w:val="28"/>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F37BD2">
      <w:pPr>
        <w:pStyle w:val="Akapitzlist"/>
        <w:numPr>
          <w:ilvl w:val="0"/>
          <w:numId w:val="28"/>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F37BD2">
      <w:pPr>
        <w:pStyle w:val="Akapitzlist"/>
        <w:numPr>
          <w:ilvl w:val="0"/>
          <w:numId w:val="28"/>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6" w:name="_Hlk130380857"/>
      <w:r w:rsidRPr="00896804">
        <w:t>§ 15</w:t>
      </w:r>
    </w:p>
    <w:bookmarkEnd w:id="6"/>
    <w:p w14:paraId="77607669" w14:textId="5A5040E7" w:rsidR="0050422B" w:rsidRPr="00896804" w:rsidRDefault="00C74406" w:rsidP="00F37BD2">
      <w:pPr>
        <w:pStyle w:val="Akapitzlist"/>
        <w:numPr>
          <w:ilvl w:val="0"/>
          <w:numId w:val="29"/>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rsidP="00F37BD2">
      <w:pPr>
        <w:pStyle w:val="Akapitzlist"/>
        <w:numPr>
          <w:ilvl w:val="0"/>
          <w:numId w:val="29"/>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2D55E23F" w14:textId="77777777" w:rsidR="003E40B4" w:rsidRDefault="00A31E99" w:rsidP="00F37BD2">
      <w:pPr>
        <w:pStyle w:val="Akapitzlist"/>
        <w:numPr>
          <w:ilvl w:val="0"/>
          <w:numId w:val="29"/>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F37BD2">
      <w:pPr>
        <w:pStyle w:val="Akapitzlist"/>
        <w:numPr>
          <w:ilvl w:val="1"/>
          <w:numId w:val="28"/>
        </w:numPr>
        <w:spacing w:before="120" w:after="120"/>
        <w:contextualSpacing w:val="0"/>
        <w:jc w:val="both"/>
      </w:pPr>
      <w:bookmarkStart w:id="7"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7"/>
      <w:r>
        <w:t>;</w:t>
      </w:r>
    </w:p>
    <w:p w14:paraId="1C8445BE" w14:textId="1BA91445" w:rsidR="003E40B4" w:rsidRDefault="003E40B4" w:rsidP="00F37BD2">
      <w:pPr>
        <w:pStyle w:val="Akapitzlist"/>
        <w:numPr>
          <w:ilvl w:val="1"/>
          <w:numId w:val="28"/>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F37BD2">
      <w:pPr>
        <w:pStyle w:val="Akapitzlist"/>
        <w:numPr>
          <w:ilvl w:val="6"/>
          <w:numId w:val="24"/>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F37BD2">
      <w:pPr>
        <w:pStyle w:val="Akapitzlist"/>
        <w:numPr>
          <w:ilvl w:val="6"/>
          <w:numId w:val="24"/>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rsidP="00F37BD2">
      <w:pPr>
        <w:pStyle w:val="Akapitzlist"/>
        <w:numPr>
          <w:ilvl w:val="6"/>
          <w:numId w:val="24"/>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rsidP="00F37BD2">
      <w:pPr>
        <w:pStyle w:val="Akapitzlist"/>
        <w:numPr>
          <w:ilvl w:val="6"/>
          <w:numId w:val="24"/>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rsidP="00F37BD2">
      <w:pPr>
        <w:pStyle w:val="Akapitzlist"/>
        <w:numPr>
          <w:ilvl w:val="6"/>
          <w:numId w:val="24"/>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rsidP="00F37BD2">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rsidP="00F37BD2">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308A8261" w:rsidR="0050422B" w:rsidRPr="00C91237" w:rsidRDefault="00C74406" w:rsidP="00F37BD2">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minimis,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de minimis</w:t>
      </w:r>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de minimis</w:t>
      </w:r>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00D73302">
        <w:rPr>
          <w:rFonts w:ascii="Times New Roman" w:eastAsia="Times New Roman" w:hAnsi="Times New Roman" w:cs="Times New Roman"/>
          <w:color w:val="auto"/>
        </w:rPr>
        <w:t xml:space="preserve">. </w:t>
      </w:r>
    </w:p>
    <w:p w14:paraId="1D8F4C3B" w14:textId="77777777" w:rsidR="00606209" w:rsidRDefault="00C74406" w:rsidP="00F37BD2">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w:t>
      </w:r>
      <w:r w:rsidR="00606209">
        <w:rPr>
          <w:rFonts w:ascii="Times New Roman" w:eastAsia="Times New Roman" w:hAnsi="Times New Roman" w:cs="Times New Roman"/>
          <w:color w:val="auto"/>
        </w:rPr>
        <w:t>:</w:t>
      </w:r>
    </w:p>
    <w:p w14:paraId="7CB679E3" w14:textId="37FBD4D3" w:rsidR="00DC55A2" w:rsidRDefault="00C74406" w:rsidP="00F37BD2">
      <w:pPr>
        <w:pStyle w:val="Default"/>
        <w:numPr>
          <w:ilvl w:val="0"/>
          <w:numId w:val="64"/>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nie zdejmuje z Beneficjenta obowiązku przechowywania oryginałów dokumentów przez okres, o którym mowa w ust. § 16 ust. 1 i ich udostępniania podczas kontroli na miejscu</w:t>
      </w:r>
      <w:r w:rsidR="003A431C">
        <w:rPr>
          <w:rFonts w:ascii="Times New Roman" w:eastAsia="Times New Roman" w:hAnsi="Times New Roman" w:cs="Times New Roman"/>
          <w:color w:val="auto"/>
        </w:rPr>
        <w:t>;</w:t>
      </w:r>
    </w:p>
    <w:p w14:paraId="523D5B08" w14:textId="199B9F3B" w:rsidR="00381661" w:rsidRDefault="00C74406" w:rsidP="00F37BD2">
      <w:pPr>
        <w:pStyle w:val="Default"/>
        <w:numPr>
          <w:ilvl w:val="0"/>
          <w:numId w:val="64"/>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F37BD2">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F37BD2">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F37BD2">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F37BD2">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F37BD2">
      <w:pPr>
        <w:pStyle w:val="Default"/>
        <w:numPr>
          <w:ilvl w:val="0"/>
          <w:numId w:val="64"/>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F37BD2">
      <w:pPr>
        <w:pStyle w:val="Default"/>
        <w:numPr>
          <w:ilvl w:val="0"/>
          <w:numId w:val="64"/>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F37BD2">
      <w:pPr>
        <w:pStyle w:val="Default"/>
        <w:numPr>
          <w:ilvl w:val="0"/>
          <w:numId w:val="20"/>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F37BD2">
      <w:pPr>
        <w:pStyle w:val="Default"/>
        <w:numPr>
          <w:ilvl w:val="1"/>
          <w:numId w:val="20"/>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rsidP="00F37BD2">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rsidP="00F37BD2">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rsidP="00F37BD2">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rsidP="00F37BD2">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rsidP="00F37BD2">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rsidP="00F37BD2">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Nieudostępnienie wszystkich wymaganych dokumentów, niezapewnienie pełnego dostępu, nieudzielenie wszystkich żądanych 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rsidP="00F37BD2">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pośrednictwem operatora pocztowego, </w:t>
      </w:r>
      <w:r w:rsidR="006860E0">
        <w:rPr>
          <w:rFonts w:ascii="Times New Roman" w:eastAsia="Times New Roman" w:hAnsi="Times New Roman" w:cs="Times New Roman"/>
          <w:color w:val="auto"/>
        </w:rPr>
        <w:t xml:space="preserve">e-puapu,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rsidP="00F37BD2">
      <w:pPr>
        <w:pStyle w:val="Default"/>
        <w:numPr>
          <w:ilvl w:val="0"/>
          <w:numId w:val="20"/>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F37BD2">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F37BD2">
      <w:pPr>
        <w:pStyle w:val="Default"/>
        <w:numPr>
          <w:ilvl w:val="0"/>
          <w:numId w:val="20"/>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F37BD2">
      <w:pPr>
        <w:pStyle w:val="Default"/>
        <w:numPr>
          <w:ilvl w:val="0"/>
          <w:numId w:val="20"/>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F37BD2">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F37BD2">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rsidP="00F37BD2">
      <w:pPr>
        <w:pStyle w:val="Akapitzlist"/>
        <w:numPr>
          <w:ilvl w:val="0"/>
          <w:numId w:val="23"/>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rsidP="00F37BD2">
      <w:pPr>
        <w:pStyle w:val="Akapitzlist"/>
        <w:numPr>
          <w:ilvl w:val="0"/>
          <w:numId w:val="23"/>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rsidP="00F37BD2">
      <w:pPr>
        <w:pStyle w:val="Akapitzlist"/>
        <w:numPr>
          <w:ilvl w:val="1"/>
          <w:numId w:val="23"/>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rsidP="00F37BD2">
      <w:pPr>
        <w:pStyle w:val="Akapitzlist"/>
        <w:numPr>
          <w:ilvl w:val="1"/>
          <w:numId w:val="23"/>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rsidP="00F37BD2">
      <w:pPr>
        <w:pStyle w:val="Akapitzlist"/>
        <w:numPr>
          <w:ilvl w:val="0"/>
          <w:numId w:val="23"/>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6B859516" w14:textId="1B951AD7" w:rsidR="00021F9E" w:rsidRDefault="00021F9E" w:rsidP="001D7DC0">
      <w:pPr>
        <w:pStyle w:val="Akapitzlist"/>
        <w:numPr>
          <w:ilvl w:val="0"/>
          <w:numId w:val="9"/>
        </w:numPr>
        <w:tabs>
          <w:tab w:val="clear" w:pos="357"/>
        </w:tabs>
        <w:autoSpaceDE w:val="0"/>
        <w:autoSpaceDN w:val="0"/>
        <w:adjustRightInd w:val="0"/>
        <w:spacing w:before="120" w:after="120"/>
        <w:ind w:left="426" w:hanging="284"/>
        <w:contextualSpacing w:val="0"/>
        <w:jc w:val="both"/>
      </w:pPr>
      <w:r w:rsidRPr="005E5D14">
        <w:t xml:space="preserve">IZ może wystąpić do LGD z prośbą o wydanie opinii w sprawie możliwości wprowadzenia zmiany  przypadku, gdy zmiana może mieć wpływ na zgodność z LSR oraz kryteria wyboru operacji, wyznaczając termin na podjęcie decyzji w sprawie. Jeśli planowana przez Beneficjenta zmiana powodowałaby, że operacja nie zostałaby wybrana przez LGD do dofinansowania - Rada, o której </w:t>
      </w:r>
      <w:r w:rsidR="001D7DC0">
        <w:t>m</w:t>
      </w:r>
      <w:r w:rsidRPr="005E5D14">
        <w:t>owa w art. 4 ust. 3 pkt 4 ustawy z dnia 20 lutego 2015 r.</w:t>
      </w:r>
      <w:r w:rsidR="001D7DC0">
        <w:t xml:space="preserve"> </w:t>
      </w:r>
      <w:r w:rsidRPr="005E5D14">
        <w:t>o rozwoju lokalnym z udziałem lokalnej społeczności, przeprowadza ponowną ocenę zmienionego zakresu operacji pod kątem zgodności z LSR i kryteriami wyboru operacji, podejmując Uchwałę w tej sprawie, którą niezwłocznie przekazuje do wiadomości IZ. Ostateczną decyzję co do możliwości wprowadzenia zmiany podejmuje IZ, o czym informuje Beneficjenta oraz LGD.</w:t>
      </w:r>
    </w:p>
    <w:p w14:paraId="4F168A19" w14:textId="5EF22F37"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sidR="00021F9E">
        <w:rPr>
          <w:rFonts w:eastAsiaTheme="minorHAnsi"/>
          <w:color w:val="000000"/>
          <w:lang w:eastAsia="en-US"/>
        </w:rPr>
        <w:t>6</w:t>
      </w:r>
      <w:r w:rsidRPr="002213FA">
        <w:rPr>
          <w:rFonts w:eastAsiaTheme="minorHAnsi"/>
          <w:color w:val="000000"/>
          <w:lang w:eastAsia="en-US"/>
        </w:rPr>
        <w:t xml:space="preserve">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eneficjenta, 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rsidP="00F37BD2">
      <w:pPr>
        <w:pStyle w:val="Akapitzlist"/>
        <w:numPr>
          <w:ilvl w:val="0"/>
          <w:numId w:val="22"/>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rsidP="00F37BD2">
      <w:pPr>
        <w:pStyle w:val="Akapitzlist"/>
        <w:numPr>
          <w:ilvl w:val="0"/>
          <w:numId w:val="22"/>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rsidP="00F37BD2">
      <w:pPr>
        <w:pStyle w:val="Akapitzlist"/>
        <w:numPr>
          <w:ilvl w:val="0"/>
          <w:numId w:val="22"/>
        </w:numPr>
        <w:autoSpaceDE w:val="0"/>
        <w:autoSpaceDN w:val="0"/>
        <w:adjustRightInd w:val="0"/>
        <w:spacing w:before="120" w:after="120"/>
        <w:ind w:left="426" w:hanging="357"/>
        <w:contextualSpacing w:val="0"/>
        <w:jc w:val="both"/>
      </w:pPr>
      <w:r w:rsidRPr="00896804">
        <w:t>Za datę płatności końcowej</w:t>
      </w:r>
      <w:r w:rsidR="003C3D86">
        <w:t xml:space="preserve">, </w:t>
      </w:r>
      <w:r w:rsidRPr="00896804">
        <w:t>o której mowa w ust. 2, uznaje się:</w:t>
      </w:r>
    </w:p>
    <w:p w14:paraId="7AE30289" w14:textId="12DF0F1C" w:rsidR="003C3D86" w:rsidRPr="00896804" w:rsidRDefault="00C74406" w:rsidP="00F37BD2">
      <w:pPr>
        <w:pStyle w:val="Akapitzlist"/>
        <w:numPr>
          <w:ilvl w:val="1"/>
          <w:numId w:val="22"/>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rsidP="00F37BD2">
      <w:pPr>
        <w:pStyle w:val="Akapitzlist"/>
        <w:numPr>
          <w:ilvl w:val="1"/>
          <w:numId w:val="22"/>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rsidP="00F37BD2">
      <w:pPr>
        <w:pStyle w:val="Akapitzlist"/>
        <w:numPr>
          <w:ilvl w:val="0"/>
          <w:numId w:val="22"/>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rsidP="00F37BD2">
      <w:pPr>
        <w:pStyle w:val="Akapitzlist"/>
        <w:numPr>
          <w:ilvl w:val="0"/>
          <w:numId w:val="22"/>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F37BD2">
      <w:pPr>
        <w:pStyle w:val="Akapitzlist"/>
        <w:numPr>
          <w:ilvl w:val="1"/>
          <w:numId w:val="22"/>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rsidP="00F37BD2">
      <w:pPr>
        <w:pStyle w:val="Akapitzlist"/>
        <w:numPr>
          <w:ilvl w:val="1"/>
          <w:numId w:val="22"/>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rsidP="00F37BD2">
      <w:pPr>
        <w:pStyle w:val="Akapitzlist"/>
        <w:numPr>
          <w:ilvl w:val="1"/>
          <w:numId w:val="22"/>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F37BD2">
      <w:pPr>
        <w:pStyle w:val="Akapitzlist"/>
        <w:numPr>
          <w:ilvl w:val="0"/>
          <w:numId w:val="22"/>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rsidP="00F37BD2">
      <w:pPr>
        <w:pStyle w:val="Akapitzlist"/>
        <w:numPr>
          <w:ilvl w:val="0"/>
          <w:numId w:val="22"/>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Default="00C362B2">
      <w:pPr>
        <w:autoSpaceDE w:val="0"/>
        <w:autoSpaceDN w:val="0"/>
        <w:adjustRightInd w:val="0"/>
        <w:spacing w:after="120"/>
        <w:jc w:val="both"/>
        <w:rPr>
          <w:sz w:val="23"/>
          <w:szCs w:val="23"/>
        </w:rPr>
      </w:pPr>
    </w:p>
    <w:p w14:paraId="010880BA" w14:textId="77777777" w:rsidR="00F57553" w:rsidRDefault="00F57553">
      <w:pPr>
        <w:autoSpaceDE w:val="0"/>
        <w:autoSpaceDN w:val="0"/>
        <w:adjustRightInd w:val="0"/>
        <w:spacing w:after="120"/>
        <w:jc w:val="both"/>
        <w:rPr>
          <w:sz w:val="23"/>
          <w:szCs w:val="23"/>
        </w:rPr>
      </w:pPr>
    </w:p>
    <w:p w14:paraId="12B0FD38" w14:textId="77777777" w:rsidR="00F57553" w:rsidRDefault="00F57553">
      <w:pPr>
        <w:autoSpaceDE w:val="0"/>
        <w:autoSpaceDN w:val="0"/>
        <w:adjustRightInd w:val="0"/>
        <w:spacing w:after="120"/>
        <w:jc w:val="both"/>
        <w:rPr>
          <w:sz w:val="23"/>
          <w:szCs w:val="23"/>
        </w:rPr>
      </w:pPr>
    </w:p>
    <w:p w14:paraId="30273122" w14:textId="77777777" w:rsidR="00F57553" w:rsidRPr="00F3554E" w:rsidRDefault="00F57553">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F37BD2">
      <w:pPr>
        <w:numPr>
          <w:ilvl w:val="0"/>
          <w:numId w:val="68"/>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F37BD2">
      <w:pPr>
        <w:pStyle w:val="Akapitzlist"/>
        <w:numPr>
          <w:ilvl w:val="0"/>
          <w:numId w:val="70"/>
        </w:numPr>
        <w:autoSpaceDE w:val="0"/>
        <w:autoSpaceDN w:val="0"/>
        <w:adjustRightInd w:val="0"/>
        <w:spacing w:before="120" w:after="120"/>
        <w:ind w:left="709" w:hanging="283"/>
        <w:jc w:val="both"/>
        <w:rPr>
          <w:bCs/>
        </w:rPr>
      </w:pPr>
      <w:r w:rsidRPr="00AD35EE">
        <w:rPr>
          <w:bCs/>
        </w:rPr>
        <w:t>wykluczeniu na podstawie art. 207 ust. 4 Ustawy o finansach publicznych</w:t>
      </w:r>
      <w:r>
        <w:rPr>
          <w:bCs/>
        </w:rPr>
        <w:t>,</w:t>
      </w:r>
    </w:p>
    <w:p w14:paraId="665B5221" w14:textId="77777777" w:rsidR="00E60782" w:rsidRPr="00AD35EE" w:rsidRDefault="00E60782" w:rsidP="00F37BD2">
      <w:pPr>
        <w:pStyle w:val="Akapitzlist"/>
        <w:numPr>
          <w:ilvl w:val="0"/>
          <w:numId w:val="70"/>
        </w:numPr>
        <w:autoSpaceDE w:val="0"/>
        <w:autoSpaceDN w:val="0"/>
        <w:adjustRightInd w:val="0"/>
        <w:spacing w:before="120" w:after="120"/>
        <w:ind w:left="709" w:hanging="283"/>
        <w:jc w:val="both"/>
        <w:rPr>
          <w:bCs/>
        </w:rPr>
      </w:pPr>
      <w:r>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F37BD2">
      <w:pPr>
        <w:pStyle w:val="Akapitzlist"/>
        <w:numPr>
          <w:ilvl w:val="0"/>
          <w:numId w:val="70"/>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F37BD2">
      <w:pPr>
        <w:numPr>
          <w:ilvl w:val="0"/>
          <w:numId w:val="68"/>
        </w:numPr>
        <w:autoSpaceDE w:val="0"/>
        <w:autoSpaceDN w:val="0"/>
        <w:adjustRightInd w:val="0"/>
        <w:spacing w:before="120" w:after="120"/>
        <w:jc w:val="both"/>
        <w:rPr>
          <w:bCs/>
        </w:rPr>
      </w:pPr>
      <w:r w:rsidRPr="005B5CB0">
        <w:rPr>
          <w:bCs/>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F37BD2">
      <w:pPr>
        <w:numPr>
          <w:ilvl w:val="0"/>
          <w:numId w:val="68"/>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rsidP="00F37BD2">
      <w:pPr>
        <w:pStyle w:val="Akapitzlist"/>
        <w:numPr>
          <w:ilvl w:val="0"/>
          <w:numId w:val="21"/>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rsidP="00F37BD2">
      <w:pPr>
        <w:pStyle w:val="Akapitzlist"/>
        <w:numPr>
          <w:ilvl w:val="0"/>
          <w:numId w:val="21"/>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FF649E0" w14:textId="7D459694" w:rsidR="0051417D" w:rsidRPr="00896804" w:rsidRDefault="0051417D" w:rsidP="00F37BD2">
      <w:pPr>
        <w:pStyle w:val="Akapitzlist"/>
        <w:numPr>
          <w:ilvl w:val="0"/>
          <w:numId w:val="21"/>
        </w:numPr>
        <w:autoSpaceDE w:val="0"/>
        <w:autoSpaceDN w:val="0"/>
        <w:adjustRightInd w:val="0"/>
        <w:spacing w:before="120" w:after="120"/>
        <w:ind w:left="426"/>
        <w:contextualSpacing w:val="0"/>
        <w:jc w:val="both"/>
      </w:pPr>
      <w:r w:rsidRPr="00896804">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6CA09C48" w14:textId="661070BD" w:rsidR="002B2980" w:rsidRDefault="002B2980" w:rsidP="004127FD">
      <w:pPr>
        <w:autoSpaceDE w:val="0"/>
        <w:autoSpaceDN w:val="0"/>
        <w:adjustRightInd w:val="0"/>
        <w:spacing w:before="120" w:after="120"/>
        <w:ind w:left="567"/>
        <w:jc w:val="both"/>
      </w:pPr>
      <w:r w:rsidRPr="00F049D3">
        <w:rPr>
          <w:b/>
          <w:bCs/>
        </w:rPr>
        <w:t xml:space="preserve">Załącznik nr </w:t>
      </w:r>
      <w:r w:rsidR="00564FDD">
        <w:rPr>
          <w:b/>
          <w:bCs/>
        </w:rPr>
        <w:t>4</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1FC201F7" w:rsidR="004A53C0" w:rsidRDefault="004A53C0" w:rsidP="004127FD">
      <w:pPr>
        <w:autoSpaceDE w:val="0"/>
        <w:autoSpaceDN w:val="0"/>
        <w:adjustRightInd w:val="0"/>
        <w:spacing w:before="120" w:after="120"/>
        <w:ind w:left="567"/>
        <w:jc w:val="both"/>
      </w:pPr>
      <w:r w:rsidRPr="002B2980">
        <w:rPr>
          <w:b/>
        </w:rPr>
        <w:t xml:space="preserve">Załącznik nr </w:t>
      </w:r>
      <w:r w:rsidR="00564FDD">
        <w:rPr>
          <w:b/>
        </w:rPr>
        <w:t>5</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70D22B82" w:rsidR="001C3AB5" w:rsidRDefault="00DC1843" w:rsidP="004127FD">
      <w:pPr>
        <w:autoSpaceDE w:val="0"/>
        <w:autoSpaceDN w:val="0"/>
        <w:adjustRightInd w:val="0"/>
        <w:spacing w:before="120" w:after="120"/>
        <w:ind w:left="567"/>
        <w:jc w:val="both"/>
      </w:pPr>
      <w:r w:rsidRPr="001B6FED">
        <w:rPr>
          <w:b/>
        </w:rPr>
        <w:t xml:space="preserve">Załącznik nr </w:t>
      </w:r>
      <w:r w:rsidR="00564FDD">
        <w:rPr>
          <w:b/>
        </w:rPr>
        <w:t>6</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1C3AB5" w:rsidRPr="001C3AB5">
        <w:t>w zakresie informacji i promocji</w:t>
      </w:r>
      <w:r w:rsidR="001C3AB5">
        <w:t>;</w:t>
      </w:r>
    </w:p>
    <w:p w14:paraId="62068C26" w14:textId="49DBFEB5" w:rsidR="00DC1843" w:rsidRDefault="00DC1843" w:rsidP="004127FD">
      <w:pPr>
        <w:autoSpaceDE w:val="0"/>
        <w:autoSpaceDN w:val="0"/>
        <w:adjustRightInd w:val="0"/>
        <w:spacing w:before="120" w:after="120"/>
        <w:ind w:left="567"/>
        <w:jc w:val="both"/>
      </w:pPr>
      <w:r w:rsidRPr="001B6FED">
        <w:rPr>
          <w:b/>
        </w:rPr>
        <w:t xml:space="preserve">Załącznik nr </w:t>
      </w:r>
      <w:r w:rsidR="00564FDD">
        <w:rPr>
          <w:b/>
        </w:rPr>
        <w:t>7</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17C72F90" w:rsidR="00351AAF" w:rsidRDefault="00351AAF" w:rsidP="004127FD">
      <w:pPr>
        <w:autoSpaceDE w:val="0"/>
        <w:autoSpaceDN w:val="0"/>
        <w:adjustRightInd w:val="0"/>
        <w:spacing w:before="120" w:after="120"/>
        <w:ind w:left="567"/>
        <w:jc w:val="both"/>
      </w:pPr>
      <w:r>
        <w:rPr>
          <w:b/>
        </w:rPr>
        <w:t xml:space="preserve">Załącznik nr </w:t>
      </w:r>
      <w:r w:rsidR="00564FDD">
        <w:rPr>
          <w:b/>
        </w:rPr>
        <w:t>8</w:t>
      </w:r>
      <w:r>
        <w:rPr>
          <w:b/>
        </w:rPr>
        <w:t xml:space="preserve"> </w:t>
      </w:r>
      <w:r>
        <w:t xml:space="preserve">– </w:t>
      </w:r>
      <w:r w:rsidRPr="00351AAF">
        <w:t>Zasady dofinansowania projektu realizowanego w formule „zaprojektuj i</w:t>
      </w:r>
      <w:r>
        <w:t> </w:t>
      </w:r>
      <w:r w:rsidRPr="00351AAF">
        <w:t>wybuduj”</w:t>
      </w:r>
      <w:r>
        <w:t>;</w:t>
      </w:r>
    </w:p>
    <w:p w14:paraId="335233EA" w14:textId="59186646" w:rsidR="00696BE7" w:rsidRDefault="00696BE7" w:rsidP="00696BE7">
      <w:pPr>
        <w:autoSpaceDE w:val="0"/>
        <w:autoSpaceDN w:val="0"/>
        <w:adjustRightInd w:val="0"/>
        <w:spacing w:before="120" w:after="120"/>
        <w:ind w:left="567"/>
        <w:jc w:val="both"/>
      </w:pPr>
      <w:bookmarkStart w:id="8" w:name="_Hlk159879473"/>
      <w:r w:rsidRPr="00BA1F5B">
        <w:rPr>
          <w:b/>
          <w:bCs/>
        </w:rPr>
        <w:t xml:space="preserve">Załącznik nr </w:t>
      </w:r>
      <w:r w:rsidR="00564FDD">
        <w:rPr>
          <w:b/>
          <w:bCs/>
        </w:rPr>
        <w:t>9</w:t>
      </w:r>
      <w:r w:rsidRPr="00BA1F5B">
        <w:rPr>
          <w:b/>
          <w:bCs/>
        </w:rPr>
        <w:t xml:space="preserve"> </w:t>
      </w:r>
      <w:r w:rsidRPr="00BA1F5B">
        <w:t>– Szczegółowe zasady nakładania korekt finansowych za nieosiągnięcie lub nieutrzymanie wskaźników produktu lub rezultatu</w:t>
      </w:r>
      <w:r>
        <w:t>;</w:t>
      </w:r>
      <w:bookmarkEnd w:id="8"/>
    </w:p>
    <w:p w14:paraId="72169C6E" w14:textId="4D2AE516" w:rsidR="004127FD" w:rsidRDefault="004127FD" w:rsidP="004127FD">
      <w:pPr>
        <w:autoSpaceDE w:val="0"/>
        <w:autoSpaceDN w:val="0"/>
        <w:adjustRightInd w:val="0"/>
        <w:spacing w:before="120" w:after="120"/>
        <w:ind w:left="567"/>
        <w:jc w:val="both"/>
      </w:pPr>
      <w:r>
        <w:rPr>
          <w:b/>
        </w:rPr>
        <w:t xml:space="preserve">Załącznik nr </w:t>
      </w:r>
      <w:r w:rsidR="00351AAF">
        <w:rPr>
          <w:b/>
        </w:rPr>
        <w:t>10</w:t>
      </w:r>
      <w:r>
        <w:rPr>
          <w:b/>
        </w:rPr>
        <w:t xml:space="preserve">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P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F37BD2">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20" w:history="1">
        <w:r w:rsidRPr="00B71A60">
          <w:rPr>
            <w:rFonts w:eastAsia="Calibri"/>
            <w:color w:val="0563C1"/>
            <w:u w:val="single"/>
            <w:lang w:eastAsia="en-US"/>
          </w:rPr>
          <w:t>kancelaria@podlaskie.eu</w:t>
        </w:r>
      </w:hyperlink>
      <w:r w:rsidRPr="00B71A60">
        <w:rPr>
          <w:rFonts w:eastAsia="Calibri"/>
          <w:lang w:eastAsia="en-US"/>
        </w:rPr>
        <w:t>,  </w:t>
      </w:r>
      <w:hyperlink r:id="rId21"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F37BD2">
      <w:pPr>
        <w:numPr>
          <w:ilvl w:val="0"/>
          <w:numId w:val="74"/>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2"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F37BD2">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9" w:name="_Hlk124840872"/>
      <w:r w:rsidRPr="001D7753">
        <w:rPr>
          <w:rFonts w:eastAsia="Calibri"/>
          <w:lang w:eastAsia="en-US"/>
        </w:rPr>
        <w:t xml:space="preserve">będą przetwarzane </w:t>
      </w:r>
      <w:bookmarkEnd w:id="9"/>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F37BD2">
      <w:pPr>
        <w:numPr>
          <w:ilvl w:val="0"/>
          <w:numId w:val="56"/>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F37BD2">
      <w:pPr>
        <w:numPr>
          <w:ilvl w:val="0"/>
          <w:numId w:val="56"/>
        </w:numPr>
        <w:suppressAutoHyphens/>
        <w:autoSpaceDN w:val="0"/>
        <w:spacing w:after="160" w:line="251" w:lineRule="auto"/>
        <w:jc w:val="both"/>
        <w:textAlignment w:val="baseline"/>
        <w:rPr>
          <w:rFonts w:eastAsia="Calibri"/>
          <w:lang w:eastAsia="en-US"/>
        </w:rPr>
      </w:pPr>
      <w:r w:rsidRPr="001D7753">
        <w:rPr>
          <w:rFonts w:eastAsia="Calibri"/>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62196A49" w14:textId="77777777" w:rsidR="00E928D9" w:rsidRDefault="001D7753" w:rsidP="00F37BD2">
      <w:pPr>
        <w:numPr>
          <w:ilvl w:val="0"/>
          <w:numId w:val="56"/>
        </w:numPr>
        <w:suppressAutoHyphens/>
        <w:autoSpaceDN w:val="0"/>
        <w:spacing w:after="160" w:line="251" w:lineRule="auto"/>
        <w:jc w:val="both"/>
        <w:textAlignment w:val="baseline"/>
        <w:rPr>
          <w:rFonts w:eastAsia="Calibri"/>
          <w:lang w:eastAsia="en-US"/>
        </w:rPr>
      </w:pPr>
      <w:r w:rsidRPr="00E928D9">
        <w:rPr>
          <w:rFonts w:eastAsia="Calibri"/>
          <w:lang w:eastAsia="en-US"/>
        </w:rPr>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F37BD2">
      <w:pPr>
        <w:numPr>
          <w:ilvl w:val="0"/>
          <w:numId w:val="56"/>
        </w:numPr>
        <w:suppressAutoHyphens/>
        <w:autoSpaceDN w:val="0"/>
        <w:spacing w:after="160" w:line="251" w:lineRule="auto"/>
        <w:jc w:val="both"/>
        <w:textAlignment w:val="baseline"/>
        <w:rPr>
          <w:rFonts w:eastAsia="Calibri"/>
        </w:rPr>
      </w:pPr>
      <w:r w:rsidRPr="00E928D9">
        <w:rPr>
          <w:rFonts w:eastAsia="Calibri"/>
          <w:lang w:eastAsia="en-US"/>
        </w:rPr>
        <w:t xml:space="preserve"> Ustawie z 14 czerwca 1960 r. - Kodeks postępowania administracyjnego, </w:t>
      </w:r>
    </w:p>
    <w:p w14:paraId="0AACA757" w14:textId="1F63F8D1" w:rsidR="001D7753" w:rsidRPr="00E928D9" w:rsidRDefault="00E928D9" w:rsidP="00F37BD2">
      <w:pPr>
        <w:numPr>
          <w:ilvl w:val="0"/>
          <w:numId w:val="56"/>
        </w:numPr>
        <w:suppressAutoHyphens/>
        <w:autoSpaceDN w:val="0"/>
        <w:spacing w:after="160" w:line="251" w:lineRule="auto"/>
        <w:jc w:val="both"/>
        <w:textAlignment w:val="baseline"/>
        <w:rPr>
          <w:rFonts w:eastAsia="Calibri"/>
          <w:lang w:eastAsia="en-US"/>
        </w:rPr>
      </w:pPr>
      <w:r w:rsidRPr="00E928D9">
        <w:rPr>
          <w:rFonts w:eastAsia="Calibri"/>
          <w:lang w:eastAsia="en-US"/>
        </w:rPr>
        <w:t xml:space="preserve">Ustawie z 27 sierpnia 2009 r. o finansach publicznych. </w:t>
      </w:r>
    </w:p>
    <w:p w14:paraId="1C9C5E6B" w14:textId="7AE4751F" w:rsidR="001D7753" w:rsidRPr="001D7753" w:rsidRDefault="001D7753" w:rsidP="00F37BD2">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7333A742" w:rsidR="001D7753" w:rsidRPr="001D7753" w:rsidRDefault="001D7753" w:rsidP="00F37BD2">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aplikowania o dofinansowanie projektu w ramach FEdP 2021-2027.</w:t>
      </w:r>
    </w:p>
    <w:p w14:paraId="44A96A77" w14:textId="1816D60C" w:rsidR="001D7753" w:rsidRPr="00C662EF" w:rsidRDefault="001D7753" w:rsidP="00F37BD2">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Kategoriami odbiorców danych są: Lokalne Grupy Działania, podmioty świadczące usługi IT</w:t>
      </w:r>
      <w:r w:rsidR="00C662EF">
        <w:rPr>
          <w:rFonts w:eastAsia="Calibri"/>
          <w:lang w:eastAsia="en-US"/>
        </w:rPr>
        <w:t xml:space="preserve">, </w:t>
      </w:r>
      <w:r w:rsidR="00C662EF" w:rsidRPr="00C662EF">
        <w:rPr>
          <w:rFonts w:eastAsia="Calibri"/>
          <w:lang w:eastAsia="en-US"/>
        </w:rPr>
        <w:t>podmioty wykonujące usługi związane zapewnieniem łączności i operatorzy telekomunikacyjni</w:t>
      </w:r>
      <w:r w:rsidR="00C662EF">
        <w:rPr>
          <w:rFonts w:eastAsia="Calibri"/>
          <w:lang w:eastAsia="en-US"/>
        </w:rPr>
        <w:t xml:space="preserve">, </w:t>
      </w:r>
      <w:r w:rsidR="00C662EF" w:rsidRPr="00C662EF">
        <w:rPr>
          <w:rFonts w:eastAsia="Calibri"/>
          <w:lang w:eastAsia="en-US"/>
        </w:rPr>
        <w:t xml:space="preserve">podmioty, którym zlecono wykonywanie zadań w </w:t>
      </w:r>
      <w:r w:rsidR="00BB3B11">
        <w:rPr>
          <w:rFonts w:eastAsia="Calibri"/>
          <w:lang w:eastAsia="en-US"/>
        </w:rPr>
        <w:t>FEdP</w:t>
      </w:r>
      <w:r w:rsidR="00C662EF">
        <w:rPr>
          <w:rFonts w:eastAsia="Calibri"/>
          <w:lang w:eastAsia="en-US"/>
        </w:rPr>
        <w:t xml:space="preserve"> 2021-2027</w:t>
      </w:r>
      <w:r w:rsidR="00C662EF" w:rsidRPr="00C662EF">
        <w:rPr>
          <w:rFonts w:eastAsia="Calibri"/>
          <w:lang w:eastAsia="en-US"/>
        </w:rPr>
        <w:t xml:space="preserve"> (podmioty wykonujące badania ewaluacyjne, podmioty wykonujące zadania z zakresu promocji)</w:t>
      </w:r>
      <w:r w:rsidR="00C662EF">
        <w:rPr>
          <w:rFonts w:eastAsia="Calibri"/>
          <w:lang w:eastAsia="en-US"/>
        </w:rPr>
        <w:t xml:space="preserve">, </w:t>
      </w:r>
      <w:r w:rsidR="00C662EF" w:rsidRPr="00C662EF">
        <w:rPr>
          <w:rFonts w:eastAsia="Calibri"/>
          <w:lang w:eastAsia="en-US"/>
        </w:rPr>
        <w:t>Komisj</w:t>
      </w:r>
      <w:r w:rsidR="00C662EF">
        <w:rPr>
          <w:rFonts w:eastAsia="Calibri"/>
          <w:lang w:eastAsia="en-US"/>
        </w:rPr>
        <w:t>a</w:t>
      </w:r>
      <w:r w:rsidR="00C662EF" w:rsidRPr="00C662EF">
        <w:rPr>
          <w:rFonts w:eastAsia="Calibri"/>
          <w:lang w:eastAsia="en-US"/>
        </w:rPr>
        <w:t xml:space="preserve"> Europejsk</w:t>
      </w:r>
      <w:r w:rsidR="00C662EF">
        <w:rPr>
          <w:rFonts w:eastAsia="Calibri"/>
          <w:lang w:eastAsia="en-US"/>
        </w:rPr>
        <w:t>a</w:t>
      </w:r>
      <w:r w:rsidR="00C662EF" w:rsidRPr="00C662EF">
        <w:rPr>
          <w:rFonts w:eastAsia="Calibri"/>
          <w:lang w:eastAsia="en-US"/>
        </w:rPr>
        <w:t>, minist</w:t>
      </w:r>
      <w:r w:rsidR="00C662EF">
        <w:rPr>
          <w:rFonts w:eastAsia="Calibri"/>
          <w:lang w:eastAsia="en-US"/>
        </w:rPr>
        <w:t>er</w:t>
      </w:r>
      <w:r w:rsidR="00C662EF" w:rsidRPr="00C662EF">
        <w:rPr>
          <w:rFonts w:eastAsia="Calibri"/>
          <w:lang w:eastAsia="en-US"/>
        </w:rPr>
        <w:t xml:space="preserve"> właściw</w:t>
      </w:r>
      <w:r w:rsidR="00C662EF">
        <w:rPr>
          <w:rFonts w:eastAsia="Calibri"/>
          <w:lang w:eastAsia="en-US"/>
        </w:rPr>
        <w:t>y</w:t>
      </w:r>
      <w:r w:rsidR="00C662EF" w:rsidRPr="00C662EF">
        <w:rPr>
          <w:rFonts w:eastAsia="Calibri"/>
          <w:lang w:eastAsia="en-US"/>
        </w:rPr>
        <w:t xml:space="preserve"> do spraw finansów publicznych, </w:t>
      </w:r>
      <w:r w:rsidR="00AD1C21">
        <w:rPr>
          <w:rFonts w:eastAsia="Calibri"/>
          <w:lang w:eastAsia="en-US"/>
        </w:rPr>
        <w:t>ds. rozwoju regionalnego</w:t>
      </w:r>
      <w:r w:rsidR="00C662EF">
        <w:rPr>
          <w:rFonts w:eastAsia="Calibri"/>
          <w:lang w:eastAsia="en-US"/>
        </w:rPr>
        <w:t xml:space="preserve"> oraz </w:t>
      </w:r>
      <w:r w:rsidRPr="00C662EF">
        <w:rPr>
          <w:rFonts w:eastAsia="Calibri"/>
          <w:lang w:eastAsia="en-US"/>
        </w:rPr>
        <w:t xml:space="preserve">podmioty upoważnione na podstawie przepisów prawa oraz podmioty wykonujące zadania w zakresie archiwizacji. </w:t>
      </w:r>
    </w:p>
    <w:p w14:paraId="326641DB" w14:textId="77777777" w:rsidR="001D7753" w:rsidRPr="001D7753" w:rsidRDefault="001D7753" w:rsidP="00F37BD2">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F37BD2">
      <w:pPr>
        <w:numPr>
          <w:ilvl w:val="0"/>
          <w:numId w:val="75"/>
        </w:numPr>
        <w:suppressAutoHyphens/>
        <w:autoSpaceDN w:val="0"/>
        <w:spacing w:after="160" w:line="251" w:lineRule="auto"/>
        <w:jc w:val="both"/>
        <w:textAlignment w:val="baseline"/>
        <w:rPr>
          <w:rFonts w:eastAsia="Calibri"/>
          <w:lang w:eastAsia="en-US"/>
        </w:rPr>
      </w:pPr>
      <w:bookmarkStart w:id="10" w:name="_Hlk121725458"/>
      <w:r w:rsidRPr="001D7753">
        <w:rPr>
          <w:rFonts w:eastAsia="Calibri"/>
          <w:lang w:eastAsia="en-US"/>
        </w:rPr>
        <w:t xml:space="preserve">Dane osobowe będą przechowywane przez okres wynikający z realizacji FEdP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10"/>
      <w:r w:rsidRPr="001D7753">
        <w:rPr>
          <w:rFonts w:eastAsia="Calibri"/>
          <w:lang w:eastAsia="en-US"/>
        </w:rPr>
        <w:t>.</w:t>
      </w:r>
    </w:p>
    <w:p w14:paraId="4E560584" w14:textId="77777777" w:rsidR="001D7753" w:rsidRPr="001D7753" w:rsidRDefault="001D7753" w:rsidP="00F37BD2">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F37BD2">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F37BD2">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5D3C79E3" w14:textId="77777777" w:rsidR="00326A90" w:rsidRDefault="00326A90"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4675DAD2"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/partnera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1E1E4D0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 xml:space="preserve">(tytuł </w:t>
      </w:r>
      <w:r w:rsidR="00AA7C9D" w:rsidRPr="002C33B7">
        <w:rPr>
          <w:i/>
          <w:iCs/>
          <w:lang w:eastAsia="ar-SA"/>
        </w:rPr>
        <w:t xml:space="preserve">i numer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0B7DDABD" w:rsidR="0085509B" w:rsidRPr="002C33B7" w:rsidRDefault="0085509B" w:rsidP="00F37BD2">
      <w:pPr>
        <w:numPr>
          <w:ilvl w:val="0"/>
          <w:numId w:val="40"/>
        </w:numPr>
        <w:spacing w:after="120" w:line="276" w:lineRule="auto"/>
        <w:ind w:left="714" w:hanging="357"/>
        <w:jc w:val="both"/>
        <w:rPr>
          <w:rFonts w:cs="Arial"/>
        </w:rPr>
      </w:pPr>
      <w:r w:rsidRPr="002C33B7">
        <w:rPr>
          <w:rFonts w:cs="Arial"/>
        </w:rPr>
        <w:t>………………………(</w:t>
      </w:r>
      <w:r w:rsidRPr="002C33B7">
        <w:rPr>
          <w:rFonts w:cs="Arial"/>
          <w:i/>
        </w:rPr>
        <w:t>nazwa</w:t>
      </w:r>
      <w:r w:rsidR="00734D1E" w:rsidRPr="002C33B7">
        <w:rPr>
          <w:rFonts w:cs="Arial"/>
          <w:i/>
        </w:rPr>
        <w:t xml:space="preserve"> </w:t>
      </w:r>
      <w:r w:rsidR="00AA7C9D" w:rsidRPr="002C33B7">
        <w:rPr>
          <w:rFonts w:cs="Arial"/>
          <w:i/>
        </w:rPr>
        <w:t>Beneficjenta/partnera</w:t>
      </w:r>
      <w:r w:rsidRPr="002C33B7">
        <w:rPr>
          <w:rFonts w:cs="Arial"/>
        </w:rPr>
        <w:t>)………………………</w:t>
      </w:r>
      <w:r w:rsidR="00BB57EA" w:rsidRPr="002C33B7">
        <w:rPr>
          <w:rFonts w:cs="Arial"/>
        </w:rPr>
        <w:t>……………………………</w:t>
      </w:r>
      <w:r w:rsidRPr="002C33B7">
        <w:rPr>
          <w:rFonts w:cs="Arial"/>
        </w:rPr>
        <w:t xml:space="preserve"> </w:t>
      </w:r>
    </w:p>
    <w:p w14:paraId="7DDBEA75" w14:textId="5F984F4E" w:rsidR="00BB57EA" w:rsidRPr="002C33B7" w:rsidRDefault="0085509B" w:rsidP="00F37BD2">
      <w:pPr>
        <w:numPr>
          <w:ilvl w:val="0"/>
          <w:numId w:val="40"/>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2E25E235"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Beneficjenta/partnera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Beneficjenta/partnera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 xml:space="preserve">Jednocześnie ......................................(nazwa Beneficjenta/partnera)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w okresie realizacji Projektu, 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Pr="002C33B7"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2C33B7" w:rsidRDefault="0085509B" w:rsidP="0085509B">
      <w:pPr>
        <w:suppressAutoHyphens/>
        <w:jc w:val="both"/>
      </w:pPr>
    </w:p>
    <w:p w14:paraId="0126E980" w14:textId="77777777" w:rsidR="0085509B" w:rsidRPr="002C33B7" w:rsidRDefault="0085509B" w:rsidP="0085509B">
      <w:pPr>
        <w:suppressAutoHyphens/>
        <w:jc w:val="both"/>
        <w:rPr>
          <w:spacing w:val="20"/>
          <w:lang w:eastAsia="ar-SA"/>
        </w:rPr>
      </w:pPr>
      <w:r w:rsidRPr="002C33B7">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7B1A18AA" w14:textId="4F40A85F" w:rsidR="006F3F97" w:rsidRDefault="000B4337" w:rsidP="00301DA2">
      <w:pPr>
        <w:jc w:val="center"/>
      </w:pPr>
      <w:r>
        <w:rPr>
          <w:noProof/>
        </w:rPr>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6FC2C948" w:rsidR="00804106" w:rsidRPr="00555029" w:rsidRDefault="00804106">
      <w:pPr>
        <w:pStyle w:val="Nagwek"/>
        <w:jc w:val="right"/>
        <w:rPr>
          <w:i/>
        </w:rPr>
      </w:pPr>
      <w:r>
        <w:rPr>
          <w:i/>
        </w:rPr>
        <w:t xml:space="preserve">Załącznik nr </w:t>
      </w:r>
      <w:r w:rsidR="0048533D">
        <w:rPr>
          <w:i/>
        </w:rPr>
        <w:t>4</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29"/>
      </w:r>
    </w:p>
    <w:p w14:paraId="739B118A" w14:textId="77777777" w:rsidR="006F3F97" w:rsidRPr="006F3F97" w:rsidRDefault="006F3F97">
      <w:pPr>
        <w:ind w:left="2520"/>
        <w:jc w:val="both"/>
        <w:rPr>
          <w:bCs/>
        </w:rPr>
      </w:pPr>
    </w:p>
    <w:p w14:paraId="1EFCD5B8" w14:textId="57A38003" w:rsidR="006F3F97" w:rsidRPr="006F3F97" w:rsidRDefault="006F3F97" w:rsidP="00F37BD2">
      <w:pPr>
        <w:pStyle w:val="Akapitzlist"/>
        <w:numPr>
          <w:ilvl w:val="0"/>
          <w:numId w:val="37"/>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F37BD2">
      <w:pPr>
        <w:pStyle w:val="Akapitzlist"/>
        <w:numPr>
          <w:ilvl w:val="0"/>
          <w:numId w:val="37"/>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F37BD2">
      <w:pPr>
        <w:pStyle w:val="Akapitzlist"/>
        <w:numPr>
          <w:ilvl w:val="0"/>
          <w:numId w:val="37"/>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F37BD2">
      <w:pPr>
        <w:pStyle w:val="Akapitzlist"/>
        <w:numPr>
          <w:ilvl w:val="0"/>
          <w:numId w:val="37"/>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F37BD2">
      <w:pPr>
        <w:pStyle w:val="Akapitzlist"/>
        <w:numPr>
          <w:ilvl w:val="0"/>
          <w:numId w:val="37"/>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F37BD2">
      <w:pPr>
        <w:pStyle w:val="Akapitzlist"/>
        <w:numPr>
          <w:ilvl w:val="0"/>
          <w:numId w:val="37"/>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0"/>
      </w:r>
    </w:p>
    <w:p w14:paraId="18813B1B" w14:textId="77777777" w:rsidR="006F3F97" w:rsidRPr="006F3F97" w:rsidRDefault="006F3F97" w:rsidP="00F37BD2">
      <w:pPr>
        <w:pStyle w:val="Akapitzlist"/>
        <w:numPr>
          <w:ilvl w:val="0"/>
          <w:numId w:val="33"/>
        </w:numPr>
        <w:spacing w:after="160"/>
        <w:jc w:val="both"/>
      </w:pPr>
      <w:r w:rsidRPr="006F3F97">
        <w:t>[oznaczenie] – [długość okresu amortyzacji w latach];</w:t>
      </w:r>
    </w:p>
    <w:p w14:paraId="30C545AA" w14:textId="77777777" w:rsidR="006F3F97" w:rsidRPr="006F3F97" w:rsidRDefault="006F3F97" w:rsidP="00F37BD2">
      <w:pPr>
        <w:pStyle w:val="Akapitzlist"/>
        <w:numPr>
          <w:ilvl w:val="0"/>
          <w:numId w:val="33"/>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1"/>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2"/>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F37BD2">
      <w:pPr>
        <w:pStyle w:val="Akapitzlist"/>
        <w:numPr>
          <w:ilvl w:val="0"/>
          <w:numId w:val="37"/>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F37BD2">
      <w:pPr>
        <w:pStyle w:val="Akapitzlist"/>
        <w:numPr>
          <w:ilvl w:val="0"/>
          <w:numId w:val="37"/>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F37BD2">
      <w:pPr>
        <w:pStyle w:val="Akapitzlist"/>
        <w:numPr>
          <w:ilvl w:val="0"/>
          <w:numId w:val="34"/>
        </w:numPr>
        <w:spacing w:after="160"/>
        <w:jc w:val="both"/>
      </w:pPr>
      <w:r w:rsidRPr="006F3F97">
        <w:t>[oznaczenie] – wskaźnik powierzchni/czasu wykorzystania infrastruktury;</w:t>
      </w:r>
    </w:p>
    <w:p w14:paraId="49653A0B" w14:textId="77777777" w:rsidR="006F3F97" w:rsidRPr="006F3F97" w:rsidRDefault="006F3F97" w:rsidP="00F37BD2">
      <w:pPr>
        <w:pStyle w:val="Akapitzlist"/>
        <w:numPr>
          <w:ilvl w:val="0"/>
          <w:numId w:val="34"/>
        </w:numPr>
        <w:spacing w:after="160"/>
        <w:jc w:val="both"/>
      </w:pPr>
      <w:r w:rsidRPr="006F3F97">
        <w:t>[oznaczenie] – wskaźnik powierzchni/czasu wykorzystania infrastruktury.</w:t>
      </w:r>
      <w:r w:rsidRPr="006F3F97">
        <w:rPr>
          <w:rStyle w:val="Odwoanieprzypisudolnego"/>
        </w:rPr>
        <w:footnoteReference w:id="33"/>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F37BD2">
      <w:pPr>
        <w:pStyle w:val="Akapitzlist"/>
        <w:numPr>
          <w:ilvl w:val="0"/>
          <w:numId w:val="37"/>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F37BD2">
      <w:pPr>
        <w:pStyle w:val="Akapitzlist"/>
        <w:numPr>
          <w:ilvl w:val="0"/>
          <w:numId w:val="35"/>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F37BD2">
      <w:pPr>
        <w:pStyle w:val="Akapitzlist"/>
        <w:numPr>
          <w:ilvl w:val="0"/>
          <w:numId w:val="35"/>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F37BD2">
      <w:pPr>
        <w:pStyle w:val="Akapitzlist"/>
        <w:numPr>
          <w:ilvl w:val="0"/>
          <w:numId w:val="37"/>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F37BD2">
      <w:pPr>
        <w:pStyle w:val="Akapitzlist"/>
        <w:numPr>
          <w:ilvl w:val="0"/>
          <w:numId w:val="37"/>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F37BD2">
      <w:pPr>
        <w:pStyle w:val="Akapitzlist"/>
        <w:numPr>
          <w:ilvl w:val="0"/>
          <w:numId w:val="37"/>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F37BD2">
      <w:pPr>
        <w:pStyle w:val="Akapitzlist"/>
        <w:numPr>
          <w:ilvl w:val="0"/>
          <w:numId w:val="36"/>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F37BD2">
      <w:pPr>
        <w:pStyle w:val="Akapitzlist"/>
        <w:numPr>
          <w:ilvl w:val="0"/>
          <w:numId w:val="36"/>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F37BD2">
      <w:pPr>
        <w:pStyle w:val="Akapitzlist"/>
        <w:numPr>
          <w:ilvl w:val="0"/>
          <w:numId w:val="36"/>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F37BD2">
      <w:pPr>
        <w:pStyle w:val="Akapitzlist"/>
        <w:numPr>
          <w:ilvl w:val="0"/>
          <w:numId w:val="36"/>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F37BD2">
      <w:pPr>
        <w:pStyle w:val="Akapitzlist"/>
        <w:numPr>
          <w:ilvl w:val="0"/>
          <w:numId w:val="37"/>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I</w:t>
            </w:r>
            <w:r w:rsidRPr="006F3F97">
              <w:rPr>
                <w:b/>
                <w:bCs/>
                <w:sz w:val="32"/>
                <w:szCs w:val="32"/>
                <w:vertAlign w:val="subscript"/>
              </w:rPr>
              <w:t xml:space="preserve">dng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I</w:t>
            </w:r>
            <w:r w:rsidRPr="006F3F97">
              <w:rPr>
                <w:b/>
                <w:bCs/>
                <w:sz w:val="32"/>
                <w:szCs w:val="32"/>
                <w:vertAlign w:val="subscript"/>
              </w:rPr>
              <w:t xml:space="preserve">dg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t>SŚP</w:t>
      </w:r>
      <w:r w:rsidRPr="006F3F97">
        <w:rPr>
          <w:bCs/>
        </w:rPr>
        <w:t xml:space="preserve"> – suma środków publicznych</w:t>
      </w:r>
      <w:r w:rsidRPr="006F3F97">
        <w:rPr>
          <w:rStyle w:val="Odwoanieprzypisudolnego"/>
          <w:bCs/>
        </w:rPr>
        <w:footnoteReference w:id="34"/>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r w:rsidRPr="006F3F97">
        <w:rPr>
          <w:b/>
          <w:bCs/>
        </w:rPr>
        <w:t>I</w:t>
      </w:r>
      <w:r w:rsidRPr="006F3F97">
        <w:rPr>
          <w:b/>
          <w:bCs/>
          <w:vertAlign w:val="subscript"/>
        </w:rPr>
        <w:t>dng</w:t>
      </w:r>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5"/>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r w:rsidRPr="006F3F97">
        <w:rPr>
          <w:b/>
          <w:bCs/>
        </w:rPr>
        <w:t>I</w:t>
      </w:r>
      <w:r w:rsidRPr="006F3F97">
        <w:rPr>
          <w:b/>
          <w:bCs/>
          <w:vertAlign w:val="subscript"/>
        </w:rPr>
        <w:t>dg</w:t>
      </w:r>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F37BD2">
      <w:pPr>
        <w:pStyle w:val="Akapitzlist"/>
        <w:numPr>
          <w:ilvl w:val="0"/>
          <w:numId w:val="37"/>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F37BD2">
      <w:pPr>
        <w:pStyle w:val="Akapitzlist"/>
        <w:numPr>
          <w:ilvl w:val="0"/>
          <w:numId w:val="37"/>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F37BD2">
      <w:pPr>
        <w:pStyle w:val="Akapitzlist"/>
        <w:numPr>
          <w:ilvl w:val="0"/>
          <w:numId w:val="37"/>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F37BD2">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F37BD2">
      <w:pPr>
        <w:pStyle w:val="Akapitzlist"/>
        <w:numPr>
          <w:ilvl w:val="0"/>
          <w:numId w:val="37"/>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F37BD2">
      <w:pPr>
        <w:pStyle w:val="Akapitzlist"/>
        <w:numPr>
          <w:ilvl w:val="0"/>
          <w:numId w:val="37"/>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W przypadku zmiany kwalifikowalności VAT i związanej z tym korekty kosztów kwalifikowalnych oraz 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F37BD2">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F37BD2">
      <w:pPr>
        <w:pStyle w:val="Akapitzlist"/>
        <w:numPr>
          <w:ilvl w:val="0"/>
          <w:numId w:val="37"/>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1EB0D1D5" w:rsidR="004A53C0" w:rsidRPr="00555029" w:rsidRDefault="004A53C0" w:rsidP="004A53C0">
      <w:pPr>
        <w:pStyle w:val="Nagwek"/>
        <w:jc w:val="right"/>
        <w:rPr>
          <w:i/>
        </w:rPr>
      </w:pPr>
      <w:r>
        <w:rPr>
          <w:i/>
        </w:rPr>
        <w:t xml:space="preserve">Załącznik nr </w:t>
      </w:r>
      <w:r w:rsidR="0048533D">
        <w:rPr>
          <w:i/>
        </w:rPr>
        <w:t>5</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F37BD2">
      <w:pPr>
        <w:numPr>
          <w:ilvl w:val="0"/>
          <w:numId w:val="38"/>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F37BD2">
      <w:pPr>
        <w:numPr>
          <w:ilvl w:val="0"/>
          <w:numId w:val="38"/>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F37BD2">
      <w:pPr>
        <w:numPr>
          <w:ilvl w:val="0"/>
          <w:numId w:val="38"/>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F37BD2">
      <w:pPr>
        <w:numPr>
          <w:ilvl w:val="0"/>
          <w:numId w:val="38"/>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F37BD2">
      <w:pPr>
        <w:numPr>
          <w:ilvl w:val="0"/>
          <w:numId w:val="38"/>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F37BD2">
      <w:pPr>
        <w:numPr>
          <w:ilvl w:val="0"/>
          <w:numId w:val="38"/>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F37BD2">
      <w:pPr>
        <w:numPr>
          <w:ilvl w:val="0"/>
          <w:numId w:val="38"/>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F37BD2">
      <w:pPr>
        <w:numPr>
          <w:ilvl w:val="0"/>
          <w:numId w:val="38"/>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określenia uznaje się, że akceptowalna wartość rozsądnego zysku jest równa wartości odnośnej stopy swap powiększonej o premię w wysokości 100 punktów bazowych</w:t>
      </w:r>
      <w:r w:rsidRPr="00F10430">
        <w:rPr>
          <w:rStyle w:val="Odwoanieprzypisudolnego"/>
        </w:rPr>
        <w:footnoteReference w:id="36"/>
      </w:r>
      <w:r w:rsidRPr="00F10430">
        <w:t>.</w:t>
      </w:r>
    </w:p>
    <w:p w14:paraId="1E824945" w14:textId="77777777" w:rsidR="00AF2F69" w:rsidRPr="00F10430" w:rsidRDefault="00AF2F69" w:rsidP="00F37BD2">
      <w:pPr>
        <w:numPr>
          <w:ilvl w:val="0"/>
          <w:numId w:val="38"/>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F37BD2">
      <w:pPr>
        <w:numPr>
          <w:ilvl w:val="0"/>
          <w:numId w:val="38"/>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F37BD2">
      <w:pPr>
        <w:numPr>
          <w:ilvl w:val="0"/>
          <w:numId w:val="38"/>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006EA9D5" w:rsidR="00034D96" w:rsidRPr="00034D96" w:rsidRDefault="00034D96" w:rsidP="00034D96">
      <w:pPr>
        <w:jc w:val="right"/>
        <w:rPr>
          <w:i/>
          <w:iCs/>
        </w:rPr>
      </w:pPr>
      <w:r w:rsidRPr="00034D96">
        <w:rPr>
          <w:i/>
          <w:iCs/>
        </w:rPr>
        <w:t xml:space="preserve">Załącznik nr </w:t>
      </w:r>
      <w:r w:rsidR="0048533D">
        <w:rPr>
          <w:i/>
          <w:iCs/>
        </w:rPr>
        <w:t>6</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1"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F37BD2">
      <w:pPr>
        <w:keepNext/>
        <w:numPr>
          <w:ilvl w:val="0"/>
          <w:numId w:val="48"/>
        </w:numPr>
        <w:spacing w:before="240" w:after="240" w:line="276" w:lineRule="auto"/>
        <w:ind w:left="426"/>
        <w:outlineLvl w:val="1"/>
        <w:rPr>
          <w:b/>
          <w:bCs/>
          <w:iCs/>
          <w:lang w:val="x-none" w:eastAsia="x-none"/>
        </w:rPr>
      </w:pPr>
      <w:bookmarkStart w:id="12"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F37BD2">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4E0BC539" wp14:editId="3415154F">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F37BD2">
      <w:pPr>
        <w:keepNext/>
        <w:numPr>
          <w:ilvl w:val="1"/>
          <w:numId w:val="48"/>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37"/>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F37BD2">
      <w:pPr>
        <w:keepNext/>
        <w:numPr>
          <w:ilvl w:val="0"/>
          <w:numId w:val="48"/>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77777777"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wysokości dofinansowania projektu. Zarówno tablice, jak i plakaty, muszą znajdować się </w:t>
      </w:r>
      <w:r w:rsidRPr="0034515D">
        <w:rPr>
          <w:rFonts w:eastAsia="Calibri"/>
          <w:b/>
          <w:bCs/>
          <w:lang w:eastAsia="en-US"/>
        </w:rPr>
        <w:t>w miejscu dobrze widocznym.</w:t>
      </w:r>
    </w:p>
    <w:p w14:paraId="3EC2E639" w14:textId="77777777" w:rsidR="0034515D" w:rsidRPr="0034515D" w:rsidRDefault="0034515D" w:rsidP="00F37BD2">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Tablice informacyjne</w:t>
      </w:r>
    </w:p>
    <w:p w14:paraId="5606FB29" w14:textId="77777777" w:rsidR="0034515D" w:rsidRPr="0034515D" w:rsidRDefault="0034515D" w:rsidP="00F37BD2">
      <w:pPr>
        <w:keepNext/>
        <w:numPr>
          <w:ilvl w:val="2"/>
          <w:numId w:val="48"/>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F37BD2">
      <w:pPr>
        <w:numPr>
          <w:ilvl w:val="0"/>
          <w:numId w:val="50"/>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F37BD2">
      <w:pPr>
        <w:numPr>
          <w:ilvl w:val="0"/>
          <w:numId w:val="50"/>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F37BD2">
      <w:pPr>
        <w:numPr>
          <w:ilvl w:val="0"/>
          <w:numId w:val="50"/>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F37BD2">
      <w:pPr>
        <w:numPr>
          <w:ilvl w:val="0"/>
          <w:numId w:val="50"/>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F37BD2">
      <w:pPr>
        <w:keepNext/>
        <w:numPr>
          <w:ilvl w:val="2"/>
          <w:numId w:val="48"/>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Tablicę informacyjną umieść w miejscu realizacji projektu, np. tam, gdzie prowadzone są prace budowlane lub infrastrukturalne. </w:t>
      </w:r>
    </w:p>
    <w:p w14:paraId="6B42A415" w14:textId="77777777" w:rsidR="0034515D" w:rsidRPr="0034515D" w:rsidRDefault="0034515D" w:rsidP="0034515D">
      <w:pPr>
        <w:spacing w:after="200" w:line="276" w:lineRule="auto"/>
        <w:rPr>
          <w:rFonts w:eastAsia="Calibri"/>
          <w:lang w:eastAsia="en-US"/>
        </w:rPr>
      </w:pPr>
      <w:r w:rsidRPr="0034515D">
        <w:rPr>
          <w:rFonts w:eastAsia="Calibri"/>
          <w:lang w:eastAsia="en-US"/>
        </w:rPr>
        <w:t>Jeżeli realizujesz projekt, ale nie przewidujesz w nim prac budowlanych lub infrastrukturalnych, a planujesz inwestycje rzeczowe lub zakup sprzętu, to tablica powinna znajdować się na lub przed siedzibą beneficjenta.</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7C609ACB"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Powierzchnia tablicy powinna być odpowiednio duża tak, aby była dobrze widoczna. </w:t>
      </w:r>
    </w:p>
    <w:p w14:paraId="211F4A65" w14:textId="77777777" w:rsidR="0034515D" w:rsidRPr="0034515D" w:rsidRDefault="0034515D" w:rsidP="00F37BD2">
      <w:pPr>
        <w:keepNext/>
        <w:numPr>
          <w:ilvl w:val="2"/>
          <w:numId w:val="51"/>
        </w:numPr>
        <w:spacing w:before="240" w:after="240" w:line="276" w:lineRule="auto"/>
        <w:ind w:left="1077"/>
        <w:outlineLvl w:val="2"/>
        <w:rPr>
          <w:b/>
          <w:bCs/>
          <w:lang w:eastAsia="x-none"/>
        </w:rPr>
      </w:pPr>
      <w:r w:rsidRPr="0034515D">
        <w:rPr>
          <w:b/>
          <w:bCs/>
          <w:lang w:eastAsia="x-none"/>
        </w:rPr>
        <w:t xml:space="preserve">Kiedy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F37BD2">
      <w:pPr>
        <w:keepNext/>
        <w:numPr>
          <w:ilvl w:val="2"/>
          <w:numId w:val="51"/>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na ten sam projekt,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F37BD2">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F37BD2">
      <w:pPr>
        <w:keepNext/>
        <w:numPr>
          <w:ilvl w:val="2"/>
          <w:numId w:val="52"/>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F37BD2">
      <w:pPr>
        <w:numPr>
          <w:ilvl w:val="0"/>
          <w:numId w:val="53"/>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F37BD2">
      <w:pPr>
        <w:numPr>
          <w:ilvl w:val="0"/>
          <w:numId w:val="53"/>
        </w:numPr>
        <w:spacing w:after="200" w:line="276" w:lineRule="auto"/>
        <w:rPr>
          <w:rFonts w:eastAsia="Calibri"/>
          <w:lang w:eastAsia="en-US"/>
        </w:rPr>
      </w:pPr>
      <w:r w:rsidRPr="0034515D">
        <w:rPr>
          <w:rFonts w:eastAsia="Calibri"/>
          <w:lang w:eastAsia="en-US"/>
        </w:rPr>
        <w:t>nazwę beneficjenta,</w:t>
      </w:r>
    </w:p>
    <w:p w14:paraId="749AC0BD" w14:textId="77777777" w:rsidR="0034515D" w:rsidRPr="0034515D" w:rsidRDefault="0034515D" w:rsidP="00F37BD2">
      <w:pPr>
        <w:numPr>
          <w:ilvl w:val="0"/>
          <w:numId w:val="53"/>
        </w:numPr>
        <w:spacing w:after="200" w:line="276" w:lineRule="auto"/>
        <w:rPr>
          <w:rFonts w:eastAsia="Calibri"/>
          <w:lang w:eastAsia="en-US"/>
        </w:rPr>
      </w:pPr>
      <w:r w:rsidRPr="0034515D">
        <w:rPr>
          <w:rFonts w:eastAsia="Calibri"/>
          <w:lang w:eastAsia="en-US"/>
        </w:rPr>
        <w:t>tytuł projektu,</w:t>
      </w:r>
    </w:p>
    <w:p w14:paraId="6FE11AE1" w14:textId="77777777" w:rsidR="0034515D" w:rsidRPr="0034515D" w:rsidRDefault="0034515D" w:rsidP="00F37BD2">
      <w:pPr>
        <w:numPr>
          <w:ilvl w:val="0"/>
          <w:numId w:val="53"/>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F37BD2">
      <w:pPr>
        <w:numPr>
          <w:ilvl w:val="0"/>
          <w:numId w:val="53"/>
        </w:numPr>
        <w:spacing w:after="200" w:line="276" w:lineRule="auto"/>
        <w:rPr>
          <w:rFonts w:eastAsia="Calibri"/>
          <w:lang w:eastAsia="en-US"/>
        </w:rPr>
      </w:pPr>
      <w:r w:rsidRPr="0034515D">
        <w:rPr>
          <w:rFonts w:eastAsia="Calibri"/>
          <w:lang w:eastAsia="en-US"/>
        </w:rPr>
        <w:t xml:space="preserve">adres portalu </w:t>
      </w:r>
      <w:hyperlink r:id="rId26"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F37BD2">
      <w:pPr>
        <w:keepNext/>
        <w:numPr>
          <w:ilvl w:val="2"/>
          <w:numId w:val="52"/>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P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02D5FBF6" w14:textId="77777777" w:rsidR="0034515D" w:rsidRPr="0034515D" w:rsidRDefault="0034515D" w:rsidP="00F37BD2">
      <w:pPr>
        <w:keepNext/>
        <w:numPr>
          <w:ilvl w:val="2"/>
          <w:numId w:val="52"/>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F37BD2">
      <w:pPr>
        <w:keepNext/>
        <w:numPr>
          <w:ilvl w:val="0"/>
          <w:numId w:val="48"/>
        </w:numPr>
        <w:spacing w:before="240" w:after="240" w:line="276" w:lineRule="auto"/>
        <w:ind w:left="360"/>
        <w:outlineLvl w:val="1"/>
        <w:rPr>
          <w:b/>
          <w:bCs/>
          <w:iCs/>
          <w:lang w:val="x-none" w:eastAsia="x-none"/>
        </w:rPr>
      </w:pPr>
      <w:r w:rsidRPr="0034515D">
        <w:rPr>
          <w:b/>
          <w:bCs/>
          <w:iCs/>
          <w:lang w:val="x-none" w:eastAsia="x-none"/>
        </w:rPr>
        <w:t xml:space="preserve">Jak oznaczyć sprzęt i wyposażenie zakupione/powstałe w projekcie? </w:t>
      </w:r>
    </w:p>
    <w:p w14:paraId="79343586" w14:textId="77777777" w:rsidR="0034515D" w:rsidRPr="0034515D" w:rsidRDefault="0034515D" w:rsidP="00F37BD2">
      <w:pPr>
        <w:keepNext/>
        <w:numPr>
          <w:ilvl w:val="2"/>
          <w:numId w:val="48"/>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F37BD2">
      <w:pPr>
        <w:numPr>
          <w:ilvl w:val="0"/>
          <w:numId w:val="47"/>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F37BD2">
      <w:pPr>
        <w:numPr>
          <w:ilvl w:val="0"/>
          <w:numId w:val="47"/>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t xml:space="preserve"> </w:t>
      </w:r>
      <w:r w:rsidRPr="0034515D">
        <w:rPr>
          <w:rFonts w:eastAsia="Calibri"/>
          <w:noProof/>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77777777" w:rsidR="0034515D" w:rsidRPr="0034515D" w:rsidRDefault="0034515D" w:rsidP="00F37BD2">
      <w:pPr>
        <w:numPr>
          <w:ilvl w:val="0"/>
          <w:numId w:val="49"/>
        </w:numPr>
        <w:spacing w:before="120" w:after="120" w:line="276" w:lineRule="auto"/>
        <w:jc w:val="both"/>
        <w:rPr>
          <w:rFonts w:eastAsia="Calibri"/>
          <w:lang w:eastAsia="en-US"/>
        </w:rPr>
      </w:pPr>
      <w:r w:rsidRPr="0034515D">
        <w:rPr>
          <w:rFonts w:eastAsia="Calibri"/>
          <w:lang w:eastAsia="en-US"/>
        </w:rPr>
        <w:t xml:space="preserve">sprzętach, maszynach, urządzeniach (np. maszyny, urządzenia produkcyjne, laboratoryjne, komputery, laptopy), </w:t>
      </w:r>
    </w:p>
    <w:p w14:paraId="4C7DCA9D" w14:textId="77777777" w:rsidR="0034515D" w:rsidRPr="0034515D" w:rsidRDefault="0034515D" w:rsidP="00F37BD2">
      <w:pPr>
        <w:numPr>
          <w:ilvl w:val="0"/>
          <w:numId w:val="49"/>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77777777" w:rsidR="0034515D" w:rsidRPr="0034515D" w:rsidRDefault="0034515D" w:rsidP="00F37BD2">
      <w:pPr>
        <w:numPr>
          <w:ilvl w:val="0"/>
          <w:numId w:val="49"/>
        </w:numPr>
        <w:spacing w:before="120" w:after="120" w:line="276" w:lineRule="auto"/>
        <w:jc w:val="both"/>
        <w:rPr>
          <w:rFonts w:eastAsia="Calibri"/>
          <w:lang w:eastAsia="en-US"/>
        </w:rPr>
      </w:pPr>
      <w:r w:rsidRPr="0034515D">
        <w:rPr>
          <w:rFonts w:eastAsia="Calibri"/>
          <w:lang w:eastAsia="en-US"/>
        </w:rPr>
        <w:t>aparaturze (np. laboratoryjnej, medycznej, modelach szkoleniowych),</w:t>
      </w:r>
    </w:p>
    <w:p w14:paraId="7EBEF1BC" w14:textId="77777777" w:rsidR="0034515D" w:rsidRPr="0034515D" w:rsidRDefault="0034515D" w:rsidP="00F37BD2">
      <w:pPr>
        <w:numPr>
          <w:ilvl w:val="0"/>
          <w:numId w:val="49"/>
        </w:numPr>
        <w:spacing w:before="120" w:after="120" w:line="276" w:lineRule="auto"/>
        <w:jc w:val="both"/>
        <w:rPr>
          <w:rFonts w:eastAsia="Calibri"/>
          <w:lang w:eastAsia="en-US"/>
        </w:rPr>
      </w:pPr>
      <w:r w:rsidRPr="0034515D">
        <w:rPr>
          <w:rFonts w:eastAsia="Calibri"/>
          <w:lang w:eastAsia="en-US"/>
        </w:rPr>
        <w:t>środkach i pomocach dydaktycznych (np. tablicach, maszynach edukacyjnych), itp.</w:t>
      </w:r>
    </w:p>
    <w:p w14:paraId="7E4CC03D" w14:textId="77777777" w:rsidR="0034515D" w:rsidRPr="0034515D" w:rsidRDefault="0034515D" w:rsidP="00F37BD2">
      <w:pPr>
        <w:keepNext/>
        <w:numPr>
          <w:ilvl w:val="0"/>
          <w:numId w:val="48"/>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F37BD2">
      <w:pPr>
        <w:numPr>
          <w:ilvl w:val="0"/>
          <w:numId w:val="69"/>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F37BD2">
      <w:pPr>
        <w:numPr>
          <w:ilvl w:val="0"/>
          <w:numId w:val="69"/>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F37BD2">
      <w:pPr>
        <w:numPr>
          <w:ilvl w:val="0"/>
          <w:numId w:val="69"/>
        </w:numPr>
        <w:spacing w:after="200" w:line="276" w:lineRule="auto"/>
        <w:rPr>
          <w:rFonts w:eastAsia="Calibri"/>
          <w:lang w:eastAsia="en-US"/>
        </w:rPr>
      </w:pPr>
      <w:r w:rsidRPr="0034515D">
        <w:rPr>
          <w:rFonts w:eastAsia="Calibri"/>
          <w:lang w:eastAsia="en-US"/>
        </w:rPr>
        <w:t>zadania, działania, które będą realizowane w ramach projektu (opis, co zostanie zrobione, zakupione etc.),</w:t>
      </w:r>
    </w:p>
    <w:p w14:paraId="357E5DA8" w14:textId="77777777" w:rsidR="0034515D" w:rsidRPr="0034515D" w:rsidRDefault="0034515D" w:rsidP="00F37BD2">
      <w:pPr>
        <w:numPr>
          <w:ilvl w:val="0"/>
          <w:numId w:val="69"/>
        </w:numPr>
        <w:spacing w:after="200" w:line="276" w:lineRule="auto"/>
        <w:rPr>
          <w:rFonts w:eastAsia="Calibri"/>
          <w:lang w:eastAsia="en-US"/>
        </w:rPr>
      </w:pPr>
      <w:r w:rsidRPr="0034515D">
        <w:rPr>
          <w:rFonts w:eastAsia="Calibri"/>
          <w:lang w:eastAsia="en-US"/>
        </w:rPr>
        <w:t>grupy docelowe (do kogo skierowany jest projekt, kto z niego skorzysta),</w:t>
      </w:r>
    </w:p>
    <w:p w14:paraId="4BDBCDEC" w14:textId="77777777" w:rsidR="0034515D" w:rsidRPr="0034515D" w:rsidRDefault="0034515D" w:rsidP="00F37BD2">
      <w:pPr>
        <w:numPr>
          <w:ilvl w:val="0"/>
          <w:numId w:val="69"/>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F37BD2">
      <w:pPr>
        <w:numPr>
          <w:ilvl w:val="0"/>
          <w:numId w:val="69"/>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F37BD2">
      <w:pPr>
        <w:numPr>
          <w:ilvl w:val="0"/>
          <w:numId w:val="69"/>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F37BD2">
      <w:pPr>
        <w:numPr>
          <w:ilvl w:val="0"/>
          <w:numId w:val="69"/>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(pkty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zawsze w wariancie pełnokolorowym</w:t>
      </w:r>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F37BD2">
      <w:pPr>
        <w:keepNext/>
        <w:numPr>
          <w:ilvl w:val="0"/>
          <w:numId w:val="48"/>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Dofinansowane przez Unię Europejską – NextGenerationEU</w:t>
      </w:r>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F37BD2">
      <w:pPr>
        <w:keepNext/>
        <w:numPr>
          <w:ilvl w:val="0"/>
          <w:numId w:val="48"/>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30" w:history="1">
        <w:r w:rsidRPr="0034515D">
          <w:rPr>
            <w:rFonts w:eastAsia="Calibri"/>
            <w:color w:val="0000FF"/>
            <w:u w:val="single"/>
            <w:lang w:eastAsia="en-US"/>
          </w:rPr>
          <w:t>https://funduszeuepodlaskie.eu/komunikacja_i_widocznosc/</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1"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2"/>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1"/>
    <w:p w14:paraId="2DE31612" w14:textId="77777777" w:rsidR="00AC3F85" w:rsidRPr="00E82F5D" w:rsidRDefault="00AC3F85" w:rsidP="00C91237">
      <w:pPr>
        <w:tabs>
          <w:tab w:val="left" w:pos="7035"/>
        </w:tabs>
        <w:ind w:right="-1"/>
        <w:jc w:val="both"/>
        <w:sectPr w:rsidR="00AC3F85" w:rsidRPr="00E82F5D" w:rsidSect="00590EB8">
          <w:footerReference w:type="default" r:id="rId32"/>
          <w:headerReference w:type="first" r:id="rId33"/>
          <w:pgSz w:w="11906" w:h="16838"/>
          <w:pgMar w:top="851" w:right="1133" w:bottom="993" w:left="993" w:header="709" w:footer="403" w:gutter="0"/>
          <w:pgNumType w:fmt="numberInDash"/>
          <w:cols w:space="708"/>
          <w:titlePg/>
          <w:docGrid w:linePitch="360"/>
        </w:sectPr>
      </w:pPr>
    </w:p>
    <w:p w14:paraId="5EA489A4" w14:textId="3075EE80" w:rsidR="00AF2057" w:rsidRPr="00555029" w:rsidRDefault="00AF2057" w:rsidP="00AF2057">
      <w:pPr>
        <w:pStyle w:val="Nagwek"/>
        <w:jc w:val="right"/>
        <w:rPr>
          <w:i/>
        </w:rPr>
      </w:pPr>
      <w:r>
        <w:rPr>
          <w:i/>
        </w:rPr>
        <w:t xml:space="preserve">Załącznik nr </w:t>
      </w:r>
      <w:r w:rsidR="0048533D">
        <w:rPr>
          <w:i/>
        </w:rPr>
        <w:t>7</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F37BD2">
            <w:pPr>
              <w:numPr>
                <w:ilvl w:val="0"/>
                <w:numId w:val="65"/>
              </w:numPr>
              <w:tabs>
                <w:tab w:val="left" w:pos="7035"/>
              </w:tabs>
              <w:jc w:val="both"/>
            </w:pPr>
            <w:r w:rsidRPr="00E75337">
              <w:t xml:space="preserve">tytuł projektu lub jego skróconą nazwę, </w:t>
            </w:r>
          </w:p>
          <w:p w14:paraId="448F344B" w14:textId="77777777" w:rsidR="00E75337" w:rsidRPr="00E75337" w:rsidRDefault="00E75337" w:rsidP="00F37BD2">
            <w:pPr>
              <w:numPr>
                <w:ilvl w:val="0"/>
                <w:numId w:val="65"/>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F37BD2">
            <w:pPr>
              <w:numPr>
                <w:ilvl w:val="0"/>
                <w:numId w:val="65"/>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F37BD2">
            <w:pPr>
              <w:numPr>
                <w:ilvl w:val="0"/>
                <w:numId w:val="65"/>
              </w:numPr>
              <w:tabs>
                <w:tab w:val="left" w:pos="7035"/>
              </w:tabs>
              <w:jc w:val="both"/>
            </w:pPr>
            <w:r w:rsidRPr="00E75337">
              <w:t xml:space="preserve">grupy docelowe (do kogo skierowany jest projekt, kto z niego skorzysta), </w:t>
            </w:r>
          </w:p>
          <w:p w14:paraId="548E7743" w14:textId="77777777" w:rsidR="00E75337" w:rsidRPr="00E75337" w:rsidRDefault="00E75337" w:rsidP="00F37BD2">
            <w:pPr>
              <w:numPr>
                <w:ilvl w:val="0"/>
                <w:numId w:val="65"/>
              </w:numPr>
              <w:tabs>
                <w:tab w:val="left" w:pos="7035"/>
              </w:tabs>
              <w:jc w:val="both"/>
            </w:pPr>
            <w:r w:rsidRPr="00E75337">
              <w:t xml:space="preserve">cel lub cele projektu, </w:t>
            </w:r>
          </w:p>
          <w:p w14:paraId="78821CC7" w14:textId="77777777" w:rsidR="00E75337" w:rsidRPr="00E75337" w:rsidRDefault="00E75337" w:rsidP="00F37BD2">
            <w:pPr>
              <w:numPr>
                <w:ilvl w:val="0"/>
                <w:numId w:val="65"/>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F37BD2">
            <w:pPr>
              <w:numPr>
                <w:ilvl w:val="0"/>
                <w:numId w:val="65"/>
              </w:numPr>
              <w:tabs>
                <w:tab w:val="left" w:pos="7035"/>
              </w:tabs>
              <w:jc w:val="both"/>
            </w:pPr>
            <w:r w:rsidRPr="00E75337">
              <w:t xml:space="preserve">wartość projektu(całkowity koszt projektu), </w:t>
            </w:r>
          </w:p>
          <w:p w14:paraId="6588C1A3" w14:textId="77777777" w:rsidR="00E75337" w:rsidRPr="00E75337" w:rsidRDefault="00E75337" w:rsidP="00F37BD2">
            <w:pPr>
              <w:numPr>
                <w:ilvl w:val="0"/>
                <w:numId w:val="65"/>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F37BD2">
            <w:pPr>
              <w:numPr>
                <w:ilvl w:val="0"/>
                <w:numId w:val="66"/>
              </w:numPr>
              <w:tabs>
                <w:tab w:val="left" w:pos="7035"/>
              </w:tabs>
              <w:jc w:val="both"/>
            </w:pPr>
            <w:r w:rsidRPr="00E75337">
              <w:t xml:space="preserve">tytuł projektu lub jego skróconą nazwę, </w:t>
            </w:r>
          </w:p>
          <w:p w14:paraId="328E87AC" w14:textId="77777777" w:rsidR="00E75337" w:rsidRPr="00E75337" w:rsidRDefault="00E75337" w:rsidP="00F37BD2">
            <w:pPr>
              <w:numPr>
                <w:ilvl w:val="0"/>
                <w:numId w:val="66"/>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F37BD2">
            <w:pPr>
              <w:numPr>
                <w:ilvl w:val="0"/>
                <w:numId w:val="66"/>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F37BD2">
            <w:pPr>
              <w:numPr>
                <w:ilvl w:val="0"/>
                <w:numId w:val="66"/>
              </w:numPr>
              <w:tabs>
                <w:tab w:val="left" w:pos="7035"/>
              </w:tabs>
              <w:jc w:val="both"/>
            </w:pPr>
            <w:r w:rsidRPr="00E75337">
              <w:t xml:space="preserve">grupy docelowe (do kogo skierowany jest projekt, kto z niego skorzysta), </w:t>
            </w:r>
          </w:p>
          <w:p w14:paraId="7FA755B2" w14:textId="77777777" w:rsidR="00E75337" w:rsidRPr="00E75337" w:rsidRDefault="00E75337" w:rsidP="00F37BD2">
            <w:pPr>
              <w:numPr>
                <w:ilvl w:val="0"/>
                <w:numId w:val="66"/>
              </w:numPr>
              <w:tabs>
                <w:tab w:val="left" w:pos="7035"/>
              </w:tabs>
              <w:jc w:val="both"/>
            </w:pPr>
            <w:r w:rsidRPr="00E75337">
              <w:t xml:space="preserve">cel lub cele projektu, </w:t>
            </w:r>
          </w:p>
          <w:p w14:paraId="518F97FB" w14:textId="77777777" w:rsidR="00E75337" w:rsidRPr="00E75337" w:rsidRDefault="00E75337" w:rsidP="00F37BD2">
            <w:pPr>
              <w:numPr>
                <w:ilvl w:val="0"/>
                <w:numId w:val="66"/>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F37BD2">
            <w:pPr>
              <w:numPr>
                <w:ilvl w:val="0"/>
                <w:numId w:val="66"/>
              </w:numPr>
              <w:tabs>
                <w:tab w:val="left" w:pos="7035"/>
              </w:tabs>
              <w:jc w:val="both"/>
            </w:pPr>
            <w:r w:rsidRPr="00E75337">
              <w:t>wartość projektu (całkowity  koszt projektu),</w:t>
            </w:r>
          </w:p>
          <w:p w14:paraId="31116D29" w14:textId="77777777" w:rsidR="00E75337" w:rsidRPr="00E75337" w:rsidRDefault="00E75337" w:rsidP="00F37BD2">
            <w:pPr>
              <w:numPr>
                <w:ilvl w:val="0"/>
                <w:numId w:val="66"/>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Umieszczenie w widoczny sposób znaku Funduszy Europejskich, znaku barw Rzeczypospolitej Polskiej (jeśli dotyczy; wersja pełnokolorowa) i znaku Unii Europejskiej na:</w:t>
            </w:r>
          </w:p>
          <w:p w14:paraId="1FE48530" w14:textId="77777777" w:rsidR="00E75337" w:rsidRPr="00E75337" w:rsidRDefault="00E75337" w:rsidP="00F37BD2">
            <w:pPr>
              <w:numPr>
                <w:ilvl w:val="0"/>
                <w:numId w:val="67"/>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F37BD2">
            <w:pPr>
              <w:numPr>
                <w:ilvl w:val="0"/>
                <w:numId w:val="67"/>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F37BD2">
            <w:pPr>
              <w:numPr>
                <w:ilvl w:val="0"/>
                <w:numId w:val="67"/>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pełnokolorowa)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5354E3">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374B7F17" w:rsidR="00760D3D" w:rsidRPr="00760D3D" w:rsidRDefault="00760D3D" w:rsidP="00760D3D">
      <w:pPr>
        <w:tabs>
          <w:tab w:val="center" w:pos="4536"/>
          <w:tab w:val="right" w:pos="9072"/>
        </w:tabs>
        <w:jc w:val="right"/>
        <w:rPr>
          <w:i/>
        </w:rPr>
      </w:pPr>
      <w:r w:rsidRPr="00760D3D">
        <w:rPr>
          <w:i/>
        </w:rPr>
        <w:t xml:space="preserve">Załącznik nr </w:t>
      </w:r>
      <w:r w:rsidR="0048533D">
        <w:rPr>
          <w:i/>
        </w:rPr>
        <w:t>8</w:t>
      </w:r>
      <w:r w:rsidRPr="00760D3D">
        <w:rPr>
          <w:i/>
        </w:rPr>
        <w:t xml:space="preserve">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F37BD2">
      <w:pPr>
        <w:numPr>
          <w:ilvl w:val="0"/>
          <w:numId w:val="39"/>
        </w:numPr>
        <w:spacing w:before="120" w:after="120" w:line="259" w:lineRule="auto"/>
        <w:ind w:left="426" w:hanging="356"/>
        <w:contextualSpacing/>
        <w:jc w:val="both"/>
      </w:pPr>
      <w:r w:rsidRPr="00760D3D">
        <w:t xml:space="preserve">Przekazanie dofinansowania na zasadach określonych w § 8 nastąpi po stwierdzeniu przez Instytucję Zarządzającą FEdP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F37BD2">
      <w:pPr>
        <w:numPr>
          <w:ilvl w:val="0"/>
          <w:numId w:val="39"/>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FEdP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F37BD2">
      <w:pPr>
        <w:numPr>
          <w:ilvl w:val="0"/>
          <w:numId w:val="39"/>
        </w:numPr>
        <w:autoSpaceDE w:val="0"/>
        <w:autoSpaceDN w:val="0"/>
        <w:adjustRightInd w:val="0"/>
        <w:spacing w:before="120" w:after="120" w:line="259" w:lineRule="auto"/>
        <w:ind w:left="426"/>
        <w:jc w:val="both"/>
      </w:pPr>
      <w:r w:rsidRPr="00760D3D">
        <w:t xml:space="preserve">Instytucja Zarządzająca FEdP,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F37BD2">
      <w:pPr>
        <w:numPr>
          <w:ilvl w:val="0"/>
          <w:numId w:val="39"/>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dopuszcza się możliwość częściowego rozliczania kosztów projektów tj. przekazywania środków w ramach składanych częściowych wniosków o płatność po weryfikacji przez IZ FEdP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F37BD2">
      <w:pPr>
        <w:numPr>
          <w:ilvl w:val="0"/>
          <w:numId w:val="39"/>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F37BD2">
      <w:pPr>
        <w:numPr>
          <w:ilvl w:val="0"/>
          <w:numId w:val="39"/>
        </w:numPr>
        <w:spacing w:before="120" w:after="120" w:line="259" w:lineRule="auto"/>
        <w:ind w:left="434" w:hanging="392"/>
        <w:jc w:val="both"/>
      </w:pPr>
      <w:r w:rsidRPr="00760D3D">
        <w:t xml:space="preserve">Stwierdzenie przez Instytucję Zarządzającą FEdP niespełnienia ww. warunków kryterium </w:t>
      </w:r>
      <w:r w:rsidRPr="00760D3D">
        <w:rPr>
          <w:i/>
        </w:rPr>
        <w:t>Wykonalność techniczna projektu,</w:t>
      </w:r>
      <w:r w:rsidRPr="00760D3D" w:rsidDel="002D59A2">
        <w:t xml:space="preserve"> </w:t>
      </w:r>
      <w:r w:rsidRPr="00760D3D">
        <w:t>a także brak możliwości wdrożenia zaleceń w celu ich spełnienia w terminie określonym przez Instytucję Zarządzającą FEdP, powoduje rozwiązanie umowy na zasadach określonych w § 22.</w:t>
      </w:r>
    </w:p>
    <w:p w14:paraId="6F8F93D7" w14:textId="77777777" w:rsidR="00351AAF" w:rsidRPr="006F3F97" w:rsidRDefault="00351AAF" w:rsidP="00E75337">
      <w:pPr>
        <w:tabs>
          <w:tab w:val="left" w:pos="7035"/>
        </w:tabs>
        <w:jc w:val="both"/>
      </w:pPr>
    </w:p>
    <w:sectPr w:rsidR="00351AAF" w:rsidRPr="006F3F97" w:rsidSect="005354E3">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0D943" w14:textId="77777777" w:rsidR="00C83E46" w:rsidRDefault="00C83E46" w:rsidP="0050422B">
      <w:r>
        <w:separator/>
      </w:r>
    </w:p>
    <w:p w14:paraId="5ADBB79B" w14:textId="77777777" w:rsidR="00C83E46" w:rsidRDefault="00C83E46"/>
    <w:p w14:paraId="3A1F8E19" w14:textId="77777777" w:rsidR="00C83E46" w:rsidRDefault="00C83E46"/>
  </w:endnote>
  <w:endnote w:type="continuationSeparator" w:id="0">
    <w:p w14:paraId="48CB353E" w14:textId="77777777" w:rsidR="00C83E46" w:rsidRDefault="00C83E46" w:rsidP="0050422B">
      <w:r>
        <w:continuationSeparator/>
      </w:r>
    </w:p>
    <w:p w14:paraId="36C65481" w14:textId="77777777" w:rsidR="00C83E46" w:rsidRDefault="00C83E46"/>
    <w:p w14:paraId="71A4AF8D" w14:textId="77777777" w:rsidR="00C83E46" w:rsidRDefault="00C83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37433"/>
      <w:docPartObj>
        <w:docPartGallery w:val="Page Numbers (Bottom of Page)"/>
        <w:docPartUnique/>
      </w:docPartObj>
    </w:sdtPr>
    <w:sdtEndPr>
      <w:rPr>
        <w:sz w:val="22"/>
      </w:rPr>
    </w:sdtEndPr>
    <w:sdtContent>
      <w:p w14:paraId="0B7BD7B5" w14:textId="5233F9EC"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F37BD2">
          <w:rPr>
            <w:noProof/>
            <w:sz w:val="22"/>
          </w:rPr>
          <w:t>- 21 -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80A1D" w14:textId="77777777" w:rsidR="00C83E46" w:rsidRDefault="00C83E46" w:rsidP="0050422B">
      <w:r>
        <w:separator/>
      </w:r>
    </w:p>
    <w:p w14:paraId="1C68CA09" w14:textId="77777777" w:rsidR="00C83E46" w:rsidRDefault="00C83E46"/>
    <w:p w14:paraId="7B1B8A64" w14:textId="77777777" w:rsidR="00C83E46" w:rsidRDefault="00C83E46"/>
  </w:footnote>
  <w:footnote w:type="continuationSeparator" w:id="0">
    <w:p w14:paraId="0E212592" w14:textId="77777777" w:rsidR="00C83E46" w:rsidRDefault="00C83E46" w:rsidP="0050422B">
      <w:r>
        <w:continuationSeparator/>
      </w:r>
    </w:p>
    <w:p w14:paraId="28AB1806" w14:textId="77777777" w:rsidR="00C83E46" w:rsidRDefault="00C83E46"/>
    <w:p w14:paraId="46C56AAE" w14:textId="77777777" w:rsidR="00C83E46" w:rsidRDefault="00C83E46"/>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ante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74454894" w14:textId="77777777" w:rsidR="00696BE7" w:rsidRDefault="00696BE7" w:rsidP="00696BE7">
      <w:pPr>
        <w:pStyle w:val="Tekstprzypisudolnego"/>
      </w:pPr>
      <w:r>
        <w:rPr>
          <w:rStyle w:val="Odwoanieprzypisudolnego"/>
        </w:rPr>
        <w:footnoteRef/>
      </w:r>
      <w:r>
        <w:t xml:space="preserve"> Dotyczy umów, w których wypłata drugiej i kolejnych transz zaliczki uzależniona jest od rozliczenia łącznej kwoty dotychczas otrzymanych transz zaliczki w wysokości niższej niż 100%.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0">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1">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2">
    <w:p w14:paraId="0B8FE59C" w14:textId="2D89A326" w:rsidR="00DF5F50" w:rsidRDefault="00DF5F50" w:rsidP="00301DA2">
      <w:pPr>
        <w:pStyle w:val="Tekstprzypisudolnego"/>
        <w:jc w:val="both"/>
      </w:pPr>
      <w:r>
        <w:rPr>
          <w:rStyle w:val="Odwoanieprzypisudolnego"/>
        </w:rPr>
        <w:footnoteRef/>
      </w:r>
      <w:r>
        <w:t xml:space="preserve"> J.w</w:t>
      </w:r>
      <w:r w:rsidRPr="003E75FC">
        <w:t>.</w:t>
      </w:r>
    </w:p>
  </w:footnote>
  <w:footnote w:id="33">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4">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35">
    <w:p w14:paraId="73A37273" w14:textId="77777777" w:rsidR="00DF5F50" w:rsidRDefault="00DF5F50" w:rsidP="006F3F97">
      <w:pPr>
        <w:pStyle w:val="Tekstprzypisudolnego"/>
      </w:pPr>
      <w:r>
        <w:rPr>
          <w:rStyle w:val="Odwoanieprzypisudolnego"/>
        </w:rPr>
        <w:footnoteRef/>
      </w:r>
      <w:r>
        <w:t xml:space="preserve"> jw.</w:t>
      </w:r>
    </w:p>
  </w:footnote>
  <w:footnote w:id="36">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r w:rsidR="00CE1370">
        <w:t>Swap rate proxies (europa.eu); https://competition-policy.ec.europa.eu/state-aid/legislation/sgei/swap-rate-proxies_pl</w:t>
      </w:r>
    </w:p>
  </w:footnote>
  <w:footnote w:id="37">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476514991" name="Obraz 47651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1"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000139"/>
    <w:multiLevelType w:val="multilevel"/>
    <w:tmpl w:val="1D3266E8"/>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6"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23"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4"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32"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34"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7"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4"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8"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4"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6"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3"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4"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6"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71"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2"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D772438"/>
    <w:multiLevelType w:val="multilevel"/>
    <w:tmpl w:val="3D565FE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abstractNumId w:val="11"/>
  </w:num>
  <w:num w:numId="2">
    <w:abstractNumId w:val="17"/>
  </w:num>
  <w:num w:numId="3">
    <w:abstractNumId w:val="33"/>
  </w:num>
  <w:num w:numId="4">
    <w:abstractNumId w:val="22"/>
  </w:num>
  <w:num w:numId="5">
    <w:abstractNumId w:val="49"/>
  </w:num>
  <w:num w:numId="6">
    <w:abstractNumId w:val="4"/>
  </w:num>
  <w:num w:numId="7">
    <w:abstractNumId w:val="67"/>
  </w:num>
  <w:num w:numId="8">
    <w:abstractNumId w:val="69"/>
  </w:num>
  <w:num w:numId="9">
    <w:abstractNumId w:val="48"/>
  </w:num>
  <w:num w:numId="10">
    <w:abstractNumId w:val="12"/>
  </w:num>
  <w:num w:numId="11">
    <w:abstractNumId w:val="39"/>
  </w:num>
  <w:num w:numId="12">
    <w:abstractNumId w:val="21"/>
  </w:num>
  <w:num w:numId="13">
    <w:abstractNumId w:val="19"/>
  </w:num>
  <w:num w:numId="14">
    <w:abstractNumId w:val="38"/>
  </w:num>
  <w:num w:numId="15">
    <w:abstractNumId w:val="1"/>
  </w:num>
  <w:num w:numId="16">
    <w:abstractNumId w:val="63"/>
  </w:num>
  <w:num w:numId="17">
    <w:abstractNumId w:val="71"/>
  </w:num>
  <w:num w:numId="18">
    <w:abstractNumId w:val="66"/>
  </w:num>
  <w:num w:numId="19">
    <w:abstractNumId w:val="34"/>
  </w:num>
  <w:num w:numId="20">
    <w:abstractNumId w:val="60"/>
  </w:num>
  <w:num w:numId="21">
    <w:abstractNumId w:val="5"/>
  </w:num>
  <w:num w:numId="22">
    <w:abstractNumId w:val="41"/>
  </w:num>
  <w:num w:numId="23">
    <w:abstractNumId w:val="37"/>
  </w:num>
  <w:num w:numId="24">
    <w:abstractNumId w:val="35"/>
  </w:num>
  <w:num w:numId="25">
    <w:abstractNumId w:val="58"/>
  </w:num>
  <w:num w:numId="26">
    <w:abstractNumId w:val="64"/>
  </w:num>
  <w:num w:numId="27">
    <w:abstractNumId w:val="56"/>
  </w:num>
  <w:num w:numId="28">
    <w:abstractNumId w:val="25"/>
  </w:num>
  <w:num w:numId="29">
    <w:abstractNumId w:val="54"/>
  </w:num>
  <w:num w:numId="30">
    <w:abstractNumId w:val="72"/>
  </w:num>
  <w:num w:numId="31">
    <w:abstractNumId w:val="8"/>
  </w:num>
  <w:num w:numId="32">
    <w:abstractNumId w:val="36"/>
  </w:num>
  <w:num w:numId="33">
    <w:abstractNumId w:val="3"/>
  </w:num>
  <w:num w:numId="34">
    <w:abstractNumId w:val="65"/>
  </w:num>
  <w:num w:numId="35">
    <w:abstractNumId w:val="52"/>
  </w:num>
  <w:num w:numId="36">
    <w:abstractNumId w:val="16"/>
  </w:num>
  <w:num w:numId="37">
    <w:abstractNumId w:val="26"/>
  </w:num>
  <w:num w:numId="38">
    <w:abstractNumId w:val="50"/>
  </w:num>
  <w:num w:numId="39">
    <w:abstractNumId w:val="32"/>
  </w:num>
  <w:num w:numId="40">
    <w:abstractNumId w:val="42"/>
  </w:num>
  <w:num w:numId="41">
    <w:abstractNumId w:val="30"/>
  </w:num>
  <w:num w:numId="42">
    <w:abstractNumId w:val="55"/>
  </w:num>
  <w:num w:numId="43">
    <w:abstractNumId w:val="6"/>
  </w:num>
  <w:num w:numId="44">
    <w:abstractNumId w:val="62"/>
  </w:num>
  <w:num w:numId="45">
    <w:abstractNumId w:val="29"/>
  </w:num>
  <w:num w:numId="46">
    <w:abstractNumId w:val="47"/>
  </w:num>
  <w:num w:numId="47">
    <w:abstractNumId w:val="2"/>
  </w:num>
  <w:num w:numId="48">
    <w:abstractNumId w:val="70"/>
  </w:num>
  <w:num w:numId="49">
    <w:abstractNumId w:val="46"/>
  </w:num>
  <w:num w:numId="50">
    <w:abstractNumId w:val="51"/>
  </w:num>
  <w:num w:numId="51">
    <w:abstractNumId w:val="14"/>
  </w:num>
  <w:num w:numId="52">
    <w:abstractNumId w:val="0"/>
  </w:num>
  <w:num w:numId="53">
    <w:abstractNumId w:val="59"/>
  </w:num>
  <w:num w:numId="54">
    <w:abstractNumId w:val="10"/>
  </w:num>
  <w:num w:numId="55">
    <w:abstractNumId w:val="13"/>
  </w:num>
  <w:num w:numId="56">
    <w:abstractNumId w:val="43"/>
  </w:num>
  <w:num w:numId="57">
    <w:abstractNumId w:val="9"/>
  </w:num>
  <w:num w:numId="58">
    <w:abstractNumId w:val="57"/>
  </w:num>
  <w:num w:numId="59">
    <w:abstractNumId w:val="74"/>
  </w:num>
  <w:num w:numId="60">
    <w:abstractNumId w:val="45"/>
  </w:num>
  <w:num w:numId="61">
    <w:abstractNumId w:val="27"/>
  </w:num>
  <w:num w:numId="62">
    <w:abstractNumId w:val="40"/>
  </w:num>
  <w:num w:numId="63">
    <w:abstractNumId w:val="7"/>
  </w:num>
  <w:num w:numId="64">
    <w:abstractNumId w:val="23"/>
  </w:num>
  <w:num w:numId="65">
    <w:abstractNumId w:val="44"/>
  </w:num>
  <w:num w:numId="66">
    <w:abstractNumId w:val="28"/>
  </w:num>
  <w:num w:numId="67">
    <w:abstractNumId w:val="61"/>
  </w:num>
  <w:num w:numId="68">
    <w:abstractNumId w:val="31"/>
  </w:num>
  <w:num w:numId="69">
    <w:abstractNumId w:val="68"/>
  </w:num>
  <w:num w:numId="70">
    <w:abstractNumId w:val="53"/>
  </w:num>
  <w:num w:numId="71">
    <w:abstractNumId w:val="24"/>
  </w:num>
  <w:num w:numId="72">
    <w:abstractNumId w:val="18"/>
  </w:num>
  <w:num w:numId="73">
    <w:abstractNumId w:val="20"/>
  </w:num>
  <w:num w:numId="74">
    <w:abstractNumId w:val="15"/>
  </w:num>
  <w:num w:numId="75">
    <w:abstractNumId w:val="7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5F"/>
    <w:rsid w:val="00001993"/>
    <w:rsid w:val="000023BC"/>
    <w:rsid w:val="000063E5"/>
    <w:rsid w:val="000109F1"/>
    <w:rsid w:val="000123B9"/>
    <w:rsid w:val="00012F0C"/>
    <w:rsid w:val="000159B3"/>
    <w:rsid w:val="00016387"/>
    <w:rsid w:val="00020858"/>
    <w:rsid w:val="0002129A"/>
    <w:rsid w:val="00021CDA"/>
    <w:rsid w:val="00021F9E"/>
    <w:rsid w:val="000220F7"/>
    <w:rsid w:val="00022A9E"/>
    <w:rsid w:val="000237B8"/>
    <w:rsid w:val="00024D92"/>
    <w:rsid w:val="00030390"/>
    <w:rsid w:val="000304D2"/>
    <w:rsid w:val="00031837"/>
    <w:rsid w:val="00031864"/>
    <w:rsid w:val="00033D0C"/>
    <w:rsid w:val="000344C1"/>
    <w:rsid w:val="00034D96"/>
    <w:rsid w:val="00036AD2"/>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04"/>
    <w:rsid w:val="000703AE"/>
    <w:rsid w:val="00071884"/>
    <w:rsid w:val="00072EB8"/>
    <w:rsid w:val="0007421E"/>
    <w:rsid w:val="000764F0"/>
    <w:rsid w:val="00077A91"/>
    <w:rsid w:val="00077FDC"/>
    <w:rsid w:val="000834DC"/>
    <w:rsid w:val="00090764"/>
    <w:rsid w:val="00090F3F"/>
    <w:rsid w:val="00091B27"/>
    <w:rsid w:val="000932CC"/>
    <w:rsid w:val="0009504F"/>
    <w:rsid w:val="00096571"/>
    <w:rsid w:val="000A1A4A"/>
    <w:rsid w:val="000A3C0B"/>
    <w:rsid w:val="000A40ED"/>
    <w:rsid w:val="000A4269"/>
    <w:rsid w:val="000B02EB"/>
    <w:rsid w:val="000B23C8"/>
    <w:rsid w:val="000B4337"/>
    <w:rsid w:val="000B5CD5"/>
    <w:rsid w:val="000B6CE8"/>
    <w:rsid w:val="000B71B1"/>
    <w:rsid w:val="000C4112"/>
    <w:rsid w:val="000C51CA"/>
    <w:rsid w:val="000C762D"/>
    <w:rsid w:val="000D1C04"/>
    <w:rsid w:val="000D20EA"/>
    <w:rsid w:val="000D48AC"/>
    <w:rsid w:val="000D711B"/>
    <w:rsid w:val="000D7ACB"/>
    <w:rsid w:val="000D7C30"/>
    <w:rsid w:val="000E0324"/>
    <w:rsid w:val="000E1A2D"/>
    <w:rsid w:val="000E2FCD"/>
    <w:rsid w:val="000E3692"/>
    <w:rsid w:val="000E3B0E"/>
    <w:rsid w:val="000E4A62"/>
    <w:rsid w:val="000E4E41"/>
    <w:rsid w:val="000E4EB1"/>
    <w:rsid w:val="000E5FE3"/>
    <w:rsid w:val="000E68C1"/>
    <w:rsid w:val="000F0452"/>
    <w:rsid w:val="000F1EB9"/>
    <w:rsid w:val="000F26AD"/>
    <w:rsid w:val="000F65CB"/>
    <w:rsid w:val="000F7B8B"/>
    <w:rsid w:val="00100F2F"/>
    <w:rsid w:val="00103EBB"/>
    <w:rsid w:val="0010558E"/>
    <w:rsid w:val="0010699D"/>
    <w:rsid w:val="00110C04"/>
    <w:rsid w:val="00110C80"/>
    <w:rsid w:val="00111661"/>
    <w:rsid w:val="00111726"/>
    <w:rsid w:val="00111D6E"/>
    <w:rsid w:val="001125C2"/>
    <w:rsid w:val="00112BD6"/>
    <w:rsid w:val="00113013"/>
    <w:rsid w:val="001132CC"/>
    <w:rsid w:val="00113E00"/>
    <w:rsid w:val="00115163"/>
    <w:rsid w:val="00117952"/>
    <w:rsid w:val="00122C80"/>
    <w:rsid w:val="00122FA1"/>
    <w:rsid w:val="0012378E"/>
    <w:rsid w:val="00127CF3"/>
    <w:rsid w:val="001305AD"/>
    <w:rsid w:val="00131574"/>
    <w:rsid w:val="001332CF"/>
    <w:rsid w:val="00133ADC"/>
    <w:rsid w:val="00134F5D"/>
    <w:rsid w:val="00136BEA"/>
    <w:rsid w:val="00136C72"/>
    <w:rsid w:val="00136ED8"/>
    <w:rsid w:val="001457AD"/>
    <w:rsid w:val="001459BF"/>
    <w:rsid w:val="001474F0"/>
    <w:rsid w:val="00153604"/>
    <w:rsid w:val="00154171"/>
    <w:rsid w:val="00155251"/>
    <w:rsid w:val="00156044"/>
    <w:rsid w:val="001607A5"/>
    <w:rsid w:val="001624D5"/>
    <w:rsid w:val="001625FD"/>
    <w:rsid w:val="00165006"/>
    <w:rsid w:val="001658EA"/>
    <w:rsid w:val="001660E0"/>
    <w:rsid w:val="001676A8"/>
    <w:rsid w:val="00167CBB"/>
    <w:rsid w:val="00170B38"/>
    <w:rsid w:val="00171060"/>
    <w:rsid w:val="00172484"/>
    <w:rsid w:val="0017376A"/>
    <w:rsid w:val="0017396F"/>
    <w:rsid w:val="00173D8F"/>
    <w:rsid w:val="00175E38"/>
    <w:rsid w:val="0018150D"/>
    <w:rsid w:val="0018244B"/>
    <w:rsid w:val="0018567C"/>
    <w:rsid w:val="001900C8"/>
    <w:rsid w:val="00191106"/>
    <w:rsid w:val="00191E36"/>
    <w:rsid w:val="001922EA"/>
    <w:rsid w:val="00193889"/>
    <w:rsid w:val="001951AE"/>
    <w:rsid w:val="00196C9E"/>
    <w:rsid w:val="001A1694"/>
    <w:rsid w:val="001A3736"/>
    <w:rsid w:val="001A3BEE"/>
    <w:rsid w:val="001A4846"/>
    <w:rsid w:val="001A4B3E"/>
    <w:rsid w:val="001A62B8"/>
    <w:rsid w:val="001A6D03"/>
    <w:rsid w:val="001A6DE8"/>
    <w:rsid w:val="001B4D9E"/>
    <w:rsid w:val="001B5598"/>
    <w:rsid w:val="001B5655"/>
    <w:rsid w:val="001B67B4"/>
    <w:rsid w:val="001B6FED"/>
    <w:rsid w:val="001C0BD9"/>
    <w:rsid w:val="001C1481"/>
    <w:rsid w:val="001C2455"/>
    <w:rsid w:val="001C3AB5"/>
    <w:rsid w:val="001C56FB"/>
    <w:rsid w:val="001C7041"/>
    <w:rsid w:val="001D0397"/>
    <w:rsid w:val="001D0DFD"/>
    <w:rsid w:val="001D0F0C"/>
    <w:rsid w:val="001D1BF6"/>
    <w:rsid w:val="001D33F9"/>
    <w:rsid w:val="001D5A61"/>
    <w:rsid w:val="001D5FB4"/>
    <w:rsid w:val="001D6625"/>
    <w:rsid w:val="001D7753"/>
    <w:rsid w:val="001D7DC0"/>
    <w:rsid w:val="001E1858"/>
    <w:rsid w:val="001E2709"/>
    <w:rsid w:val="001E2DA3"/>
    <w:rsid w:val="001E2EA7"/>
    <w:rsid w:val="001E3009"/>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71949"/>
    <w:rsid w:val="002743A6"/>
    <w:rsid w:val="0027515B"/>
    <w:rsid w:val="00275B99"/>
    <w:rsid w:val="002760C8"/>
    <w:rsid w:val="0028170F"/>
    <w:rsid w:val="00282838"/>
    <w:rsid w:val="00283F9F"/>
    <w:rsid w:val="0028441A"/>
    <w:rsid w:val="0028589E"/>
    <w:rsid w:val="00285C8E"/>
    <w:rsid w:val="002872A6"/>
    <w:rsid w:val="00287C6C"/>
    <w:rsid w:val="00287D68"/>
    <w:rsid w:val="00290F81"/>
    <w:rsid w:val="002912F0"/>
    <w:rsid w:val="00291A4D"/>
    <w:rsid w:val="00292B16"/>
    <w:rsid w:val="00292F13"/>
    <w:rsid w:val="0029553C"/>
    <w:rsid w:val="00296C51"/>
    <w:rsid w:val="0029721A"/>
    <w:rsid w:val="002A00AB"/>
    <w:rsid w:val="002A09EF"/>
    <w:rsid w:val="002A23A1"/>
    <w:rsid w:val="002A40DF"/>
    <w:rsid w:val="002A52AB"/>
    <w:rsid w:val="002A6246"/>
    <w:rsid w:val="002A6CBA"/>
    <w:rsid w:val="002A7CBB"/>
    <w:rsid w:val="002B2980"/>
    <w:rsid w:val="002B389E"/>
    <w:rsid w:val="002B3C95"/>
    <w:rsid w:val="002B4C6D"/>
    <w:rsid w:val="002B629D"/>
    <w:rsid w:val="002B6870"/>
    <w:rsid w:val="002B6FAF"/>
    <w:rsid w:val="002B771F"/>
    <w:rsid w:val="002C33B7"/>
    <w:rsid w:val="002C4441"/>
    <w:rsid w:val="002C4A5E"/>
    <w:rsid w:val="002C5E44"/>
    <w:rsid w:val="002C69B3"/>
    <w:rsid w:val="002C6A95"/>
    <w:rsid w:val="002C6D3B"/>
    <w:rsid w:val="002D0390"/>
    <w:rsid w:val="002D0A88"/>
    <w:rsid w:val="002D123D"/>
    <w:rsid w:val="002D2127"/>
    <w:rsid w:val="002D243F"/>
    <w:rsid w:val="002D4FC0"/>
    <w:rsid w:val="002D68DC"/>
    <w:rsid w:val="002D71DB"/>
    <w:rsid w:val="002E7318"/>
    <w:rsid w:val="002E7747"/>
    <w:rsid w:val="002F0C1B"/>
    <w:rsid w:val="002F19F4"/>
    <w:rsid w:val="002F1D62"/>
    <w:rsid w:val="002F1F15"/>
    <w:rsid w:val="002F3068"/>
    <w:rsid w:val="002F3417"/>
    <w:rsid w:val="002F4957"/>
    <w:rsid w:val="002F6121"/>
    <w:rsid w:val="002F6890"/>
    <w:rsid w:val="00301DA2"/>
    <w:rsid w:val="00305283"/>
    <w:rsid w:val="0030725B"/>
    <w:rsid w:val="00307B9D"/>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1B4"/>
    <w:rsid w:val="00346AF3"/>
    <w:rsid w:val="00347249"/>
    <w:rsid w:val="0034751A"/>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766"/>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7DA7"/>
    <w:rsid w:val="003C159D"/>
    <w:rsid w:val="003C3D86"/>
    <w:rsid w:val="003C4100"/>
    <w:rsid w:val="003C68BE"/>
    <w:rsid w:val="003C7F8E"/>
    <w:rsid w:val="003D2473"/>
    <w:rsid w:val="003D2575"/>
    <w:rsid w:val="003D7B0E"/>
    <w:rsid w:val="003E2E6B"/>
    <w:rsid w:val="003E40B4"/>
    <w:rsid w:val="003E4749"/>
    <w:rsid w:val="003E6D7B"/>
    <w:rsid w:val="003E733F"/>
    <w:rsid w:val="003E75FC"/>
    <w:rsid w:val="003F0239"/>
    <w:rsid w:val="003F03C7"/>
    <w:rsid w:val="003F1169"/>
    <w:rsid w:val="003F2B3E"/>
    <w:rsid w:val="003F3A82"/>
    <w:rsid w:val="003F43D9"/>
    <w:rsid w:val="004001EB"/>
    <w:rsid w:val="00401131"/>
    <w:rsid w:val="00404C2B"/>
    <w:rsid w:val="00406030"/>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1A02"/>
    <w:rsid w:val="004333B0"/>
    <w:rsid w:val="004345BF"/>
    <w:rsid w:val="00434817"/>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533D"/>
    <w:rsid w:val="004877A6"/>
    <w:rsid w:val="00487E39"/>
    <w:rsid w:val="00490479"/>
    <w:rsid w:val="004905B0"/>
    <w:rsid w:val="004948CC"/>
    <w:rsid w:val="00494C55"/>
    <w:rsid w:val="00494E71"/>
    <w:rsid w:val="00495A12"/>
    <w:rsid w:val="00495B35"/>
    <w:rsid w:val="004967F2"/>
    <w:rsid w:val="004976B1"/>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E7661"/>
    <w:rsid w:val="004F14A1"/>
    <w:rsid w:val="004F1B3A"/>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075F"/>
    <w:rsid w:val="005113C5"/>
    <w:rsid w:val="0051192B"/>
    <w:rsid w:val="0051291D"/>
    <w:rsid w:val="005135FE"/>
    <w:rsid w:val="005137BB"/>
    <w:rsid w:val="0051417D"/>
    <w:rsid w:val="0051507F"/>
    <w:rsid w:val="005151DA"/>
    <w:rsid w:val="00520685"/>
    <w:rsid w:val="00520ED9"/>
    <w:rsid w:val="00523DBE"/>
    <w:rsid w:val="0052759E"/>
    <w:rsid w:val="005307C1"/>
    <w:rsid w:val="00533181"/>
    <w:rsid w:val="0053335C"/>
    <w:rsid w:val="00533B83"/>
    <w:rsid w:val="00534BBE"/>
    <w:rsid w:val="005354E3"/>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4FDD"/>
    <w:rsid w:val="005651A4"/>
    <w:rsid w:val="005661BE"/>
    <w:rsid w:val="005664F8"/>
    <w:rsid w:val="005705E5"/>
    <w:rsid w:val="00570DB1"/>
    <w:rsid w:val="0057672A"/>
    <w:rsid w:val="00582996"/>
    <w:rsid w:val="0058799D"/>
    <w:rsid w:val="00587AE2"/>
    <w:rsid w:val="00590EB8"/>
    <w:rsid w:val="005913DB"/>
    <w:rsid w:val="00591A4D"/>
    <w:rsid w:val="00591EEA"/>
    <w:rsid w:val="00593290"/>
    <w:rsid w:val="00595014"/>
    <w:rsid w:val="00596405"/>
    <w:rsid w:val="005967C0"/>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4C9"/>
    <w:rsid w:val="00620E99"/>
    <w:rsid w:val="0062300A"/>
    <w:rsid w:val="00623614"/>
    <w:rsid w:val="0062363A"/>
    <w:rsid w:val="0063158C"/>
    <w:rsid w:val="00631BF3"/>
    <w:rsid w:val="00637051"/>
    <w:rsid w:val="0064066B"/>
    <w:rsid w:val="006417DB"/>
    <w:rsid w:val="006439F4"/>
    <w:rsid w:val="00644F56"/>
    <w:rsid w:val="00645E18"/>
    <w:rsid w:val="00646E41"/>
    <w:rsid w:val="00650711"/>
    <w:rsid w:val="00650E79"/>
    <w:rsid w:val="00654B3D"/>
    <w:rsid w:val="006558D6"/>
    <w:rsid w:val="00655CA4"/>
    <w:rsid w:val="006573BD"/>
    <w:rsid w:val="00671FD4"/>
    <w:rsid w:val="00673E38"/>
    <w:rsid w:val="00674434"/>
    <w:rsid w:val="0067519A"/>
    <w:rsid w:val="00675261"/>
    <w:rsid w:val="00675352"/>
    <w:rsid w:val="006757A2"/>
    <w:rsid w:val="006758F3"/>
    <w:rsid w:val="00677DAE"/>
    <w:rsid w:val="00683D53"/>
    <w:rsid w:val="006860E0"/>
    <w:rsid w:val="0069046A"/>
    <w:rsid w:val="006908CC"/>
    <w:rsid w:val="006917DE"/>
    <w:rsid w:val="00691F60"/>
    <w:rsid w:val="0069214B"/>
    <w:rsid w:val="00692BA2"/>
    <w:rsid w:val="0069479D"/>
    <w:rsid w:val="006969D8"/>
    <w:rsid w:val="00696B94"/>
    <w:rsid w:val="00696BE7"/>
    <w:rsid w:val="006A139A"/>
    <w:rsid w:val="006A1FAE"/>
    <w:rsid w:val="006A2C9D"/>
    <w:rsid w:val="006A30C9"/>
    <w:rsid w:val="006A4948"/>
    <w:rsid w:val="006A4A98"/>
    <w:rsid w:val="006A6570"/>
    <w:rsid w:val="006A7AB7"/>
    <w:rsid w:val="006B0F72"/>
    <w:rsid w:val="006B1DA5"/>
    <w:rsid w:val="006B352A"/>
    <w:rsid w:val="006B4A1D"/>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6A90"/>
    <w:rsid w:val="006F09BB"/>
    <w:rsid w:val="006F3F97"/>
    <w:rsid w:val="006F4E76"/>
    <w:rsid w:val="006F6A2E"/>
    <w:rsid w:val="007018FE"/>
    <w:rsid w:val="00701A92"/>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D1E"/>
    <w:rsid w:val="007375D1"/>
    <w:rsid w:val="0074293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7459"/>
    <w:rsid w:val="00787DCB"/>
    <w:rsid w:val="00791458"/>
    <w:rsid w:val="00791D84"/>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1914"/>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20F0"/>
    <w:rsid w:val="007F44DF"/>
    <w:rsid w:val="007F7AD2"/>
    <w:rsid w:val="007F7C1B"/>
    <w:rsid w:val="007F7F31"/>
    <w:rsid w:val="0080123B"/>
    <w:rsid w:val="00803DC6"/>
    <w:rsid w:val="00804106"/>
    <w:rsid w:val="00804194"/>
    <w:rsid w:val="00805392"/>
    <w:rsid w:val="00806C62"/>
    <w:rsid w:val="00810487"/>
    <w:rsid w:val="00810503"/>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4C9B"/>
    <w:rsid w:val="0085509B"/>
    <w:rsid w:val="00860A9C"/>
    <w:rsid w:val="00861A1B"/>
    <w:rsid w:val="00862ABE"/>
    <w:rsid w:val="00863116"/>
    <w:rsid w:val="00863F96"/>
    <w:rsid w:val="00867E60"/>
    <w:rsid w:val="00871246"/>
    <w:rsid w:val="008720EF"/>
    <w:rsid w:val="00872AF2"/>
    <w:rsid w:val="0087392E"/>
    <w:rsid w:val="00873FA8"/>
    <w:rsid w:val="00874767"/>
    <w:rsid w:val="00876074"/>
    <w:rsid w:val="00877073"/>
    <w:rsid w:val="00877152"/>
    <w:rsid w:val="00880012"/>
    <w:rsid w:val="00881882"/>
    <w:rsid w:val="00881E4E"/>
    <w:rsid w:val="008838CA"/>
    <w:rsid w:val="008859D3"/>
    <w:rsid w:val="00890128"/>
    <w:rsid w:val="0089096B"/>
    <w:rsid w:val="00891867"/>
    <w:rsid w:val="00892036"/>
    <w:rsid w:val="00893ACD"/>
    <w:rsid w:val="00893B6C"/>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2E13"/>
    <w:rsid w:val="009338A5"/>
    <w:rsid w:val="00934F17"/>
    <w:rsid w:val="009356E5"/>
    <w:rsid w:val="00935AF9"/>
    <w:rsid w:val="009365E2"/>
    <w:rsid w:val="00940226"/>
    <w:rsid w:val="00942507"/>
    <w:rsid w:val="00943B06"/>
    <w:rsid w:val="00944AB6"/>
    <w:rsid w:val="00947841"/>
    <w:rsid w:val="00951526"/>
    <w:rsid w:val="00952A36"/>
    <w:rsid w:val="00952D68"/>
    <w:rsid w:val="00953DC9"/>
    <w:rsid w:val="009577B8"/>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0217"/>
    <w:rsid w:val="00A31E99"/>
    <w:rsid w:val="00A35276"/>
    <w:rsid w:val="00A35C0F"/>
    <w:rsid w:val="00A35D62"/>
    <w:rsid w:val="00A41A4D"/>
    <w:rsid w:val="00A46459"/>
    <w:rsid w:val="00A465B8"/>
    <w:rsid w:val="00A46BC3"/>
    <w:rsid w:val="00A474F9"/>
    <w:rsid w:val="00A51B66"/>
    <w:rsid w:val="00A54E3E"/>
    <w:rsid w:val="00A61BF6"/>
    <w:rsid w:val="00A6256D"/>
    <w:rsid w:val="00A6375C"/>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3698"/>
    <w:rsid w:val="00AE5262"/>
    <w:rsid w:val="00AF2057"/>
    <w:rsid w:val="00AF2F69"/>
    <w:rsid w:val="00AF3005"/>
    <w:rsid w:val="00AF45BB"/>
    <w:rsid w:val="00AF6868"/>
    <w:rsid w:val="00B04513"/>
    <w:rsid w:val="00B053FF"/>
    <w:rsid w:val="00B05668"/>
    <w:rsid w:val="00B108FF"/>
    <w:rsid w:val="00B10996"/>
    <w:rsid w:val="00B1133B"/>
    <w:rsid w:val="00B11CA3"/>
    <w:rsid w:val="00B13198"/>
    <w:rsid w:val="00B141A3"/>
    <w:rsid w:val="00B17E37"/>
    <w:rsid w:val="00B20917"/>
    <w:rsid w:val="00B2497C"/>
    <w:rsid w:val="00B24FE2"/>
    <w:rsid w:val="00B31A38"/>
    <w:rsid w:val="00B32799"/>
    <w:rsid w:val="00B358B2"/>
    <w:rsid w:val="00B36D5E"/>
    <w:rsid w:val="00B36E8C"/>
    <w:rsid w:val="00B37849"/>
    <w:rsid w:val="00B40CFC"/>
    <w:rsid w:val="00B41F24"/>
    <w:rsid w:val="00B428A1"/>
    <w:rsid w:val="00B434A0"/>
    <w:rsid w:val="00B436EE"/>
    <w:rsid w:val="00B4607C"/>
    <w:rsid w:val="00B47F1D"/>
    <w:rsid w:val="00B5009F"/>
    <w:rsid w:val="00B50C52"/>
    <w:rsid w:val="00B51019"/>
    <w:rsid w:val="00B519EC"/>
    <w:rsid w:val="00B52C13"/>
    <w:rsid w:val="00B55F7E"/>
    <w:rsid w:val="00B62770"/>
    <w:rsid w:val="00B62CF1"/>
    <w:rsid w:val="00B63CD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B85"/>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183F"/>
    <w:rsid w:val="00C5320B"/>
    <w:rsid w:val="00C55B7D"/>
    <w:rsid w:val="00C566F7"/>
    <w:rsid w:val="00C57F53"/>
    <w:rsid w:val="00C622F1"/>
    <w:rsid w:val="00C63190"/>
    <w:rsid w:val="00C63CF6"/>
    <w:rsid w:val="00C64A9B"/>
    <w:rsid w:val="00C65DF3"/>
    <w:rsid w:val="00C662EF"/>
    <w:rsid w:val="00C735CE"/>
    <w:rsid w:val="00C73FDB"/>
    <w:rsid w:val="00C74406"/>
    <w:rsid w:val="00C76C26"/>
    <w:rsid w:val="00C80260"/>
    <w:rsid w:val="00C80466"/>
    <w:rsid w:val="00C83696"/>
    <w:rsid w:val="00C83962"/>
    <w:rsid w:val="00C83BA5"/>
    <w:rsid w:val="00C83E46"/>
    <w:rsid w:val="00C83FD2"/>
    <w:rsid w:val="00C8587B"/>
    <w:rsid w:val="00C91237"/>
    <w:rsid w:val="00C923F3"/>
    <w:rsid w:val="00C9313F"/>
    <w:rsid w:val="00C933A4"/>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D79EE"/>
    <w:rsid w:val="00CE0EFF"/>
    <w:rsid w:val="00CE1370"/>
    <w:rsid w:val="00CE17CD"/>
    <w:rsid w:val="00CE1FB5"/>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9A5"/>
    <w:rsid w:val="00D11B75"/>
    <w:rsid w:val="00D12D28"/>
    <w:rsid w:val="00D1366D"/>
    <w:rsid w:val="00D14C64"/>
    <w:rsid w:val="00D15187"/>
    <w:rsid w:val="00D160E9"/>
    <w:rsid w:val="00D1691B"/>
    <w:rsid w:val="00D16B39"/>
    <w:rsid w:val="00D171B0"/>
    <w:rsid w:val="00D207C5"/>
    <w:rsid w:val="00D21D14"/>
    <w:rsid w:val="00D225DC"/>
    <w:rsid w:val="00D22C89"/>
    <w:rsid w:val="00D22DC2"/>
    <w:rsid w:val="00D23572"/>
    <w:rsid w:val="00D27489"/>
    <w:rsid w:val="00D30665"/>
    <w:rsid w:val="00D37554"/>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35C7"/>
    <w:rsid w:val="00D874CD"/>
    <w:rsid w:val="00D879EF"/>
    <w:rsid w:val="00D921F9"/>
    <w:rsid w:val="00D926DA"/>
    <w:rsid w:val="00D93198"/>
    <w:rsid w:val="00D94E81"/>
    <w:rsid w:val="00D95921"/>
    <w:rsid w:val="00D95CB4"/>
    <w:rsid w:val="00DA0210"/>
    <w:rsid w:val="00DA3D3A"/>
    <w:rsid w:val="00DA49C4"/>
    <w:rsid w:val="00DA4DD0"/>
    <w:rsid w:val="00DA713E"/>
    <w:rsid w:val="00DB0733"/>
    <w:rsid w:val="00DB5258"/>
    <w:rsid w:val="00DC1843"/>
    <w:rsid w:val="00DC1CDB"/>
    <w:rsid w:val="00DC288C"/>
    <w:rsid w:val="00DC3145"/>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13E"/>
    <w:rsid w:val="00E46534"/>
    <w:rsid w:val="00E46E48"/>
    <w:rsid w:val="00E52A7D"/>
    <w:rsid w:val="00E539C0"/>
    <w:rsid w:val="00E5407C"/>
    <w:rsid w:val="00E5505B"/>
    <w:rsid w:val="00E55688"/>
    <w:rsid w:val="00E60782"/>
    <w:rsid w:val="00E617C5"/>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4AE"/>
    <w:rsid w:val="00EA4747"/>
    <w:rsid w:val="00EA525D"/>
    <w:rsid w:val="00EB0BE5"/>
    <w:rsid w:val="00EB0F50"/>
    <w:rsid w:val="00EB157A"/>
    <w:rsid w:val="00EB30A4"/>
    <w:rsid w:val="00EB331A"/>
    <w:rsid w:val="00EB4805"/>
    <w:rsid w:val="00EB5D46"/>
    <w:rsid w:val="00EB6A96"/>
    <w:rsid w:val="00EB7B62"/>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7A7E"/>
    <w:rsid w:val="00F0277B"/>
    <w:rsid w:val="00F027CD"/>
    <w:rsid w:val="00F02BCF"/>
    <w:rsid w:val="00F052A1"/>
    <w:rsid w:val="00F10430"/>
    <w:rsid w:val="00F11C02"/>
    <w:rsid w:val="00F126C7"/>
    <w:rsid w:val="00F139F4"/>
    <w:rsid w:val="00F14388"/>
    <w:rsid w:val="00F146BC"/>
    <w:rsid w:val="00F15BBD"/>
    <w:rsid w:val="00F15D21"/>
    <w:rsid w:val="00F16CB9"/>
    <w:rsid w:val="00F215A0"/>
    <w:rsid w:val="00F22560"/>
    <w:rsid w:val="00F241CB"/>
    <w:rsid w:val="00F24314"/>
    <w:rsid w:val="00F25CAD"/>
    <w:rsid w:val="00F26C09"/>
    <w:rsid w:val="00F31082"/>
    <w:rsid w:val="00F320AD"/>
    <w:rsid w:val="00F329DF"/>
    <w:rsid w:val="00F33BA9"/>
    <w:rsid w:val="00F34D75"/>
    <w:rsid w:val="00F3554E"/>
    <w:rsid w:val="00F359A0"/>
    <w:rsid w:val="00F37BD2"/>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553"/>
    <w:rsid w:val="00F57B0B"/>
    <w:rsid w:val="00F639CB"/>
    <w:rsid w:val="00F63FB2"/>
    <w:rsid w:val="00F6640F"/>
    <w:rsid w:val="00F66ACB"/>
    <w:rsid w:val="00F67811"/>
    <w:rsid w:val="00F743A6"/>
    <w:rsid w:val="00F75330"/>
    <w:rsid w:val="00F81015"/>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2DE1"/>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customStyle="1" w:styleId="UnresolvedMention">
    <w:name w:val="Unresolved Mention"/>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 w:type="numbering" w:customStyle="1" w:styleId="Bezlisty1">
    <w:name w:val="Bez listy1"/>
    <w:next w:val="Bezlisty"/>
    <w:uiPriority w:val="99"/>
    <w:semiHidden/>
    <w:unhideWhenUsed/>
    <w:rsid w:val="00F146BC"/>
  </w:style>
  <w:style w:type="paragraph" w:customStyle="1" w:styleId="footnotedescription">
    <w:name w:val="footnote description"/>
    <w:next w:val="Normalny"/>
    <w:link w:val="footnotedescriptionChar"/>
    <w:hidden/>
    <w:rsid w:val="00F146BC"/>
    <w:pPr>
      <w:spacing w:after="0"/>
      <w:ind w:left="77"/>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F146BC"/>
    <w:rPr>
      <w:rFonts w:ascii="Times New Roman" w:eastAsia="Times New Roman" w:hAnsi="Times New Roman" w:cs="Times New Roman"/>
      <w:color w:val="000000"/>
      <w:sz w:val="18"/>
      <w:lang w:eastAsia="pl-PL"/>
    </w:rPr>
  </w:style>
  <w:style w:type="character" w:customStyle="1" w:styleId="footnotemark">
    <w:name w:val="footnote mark"/>
    <w:hidden/>
    <w:rsid w:val="00F146BC"/>
    <w:rPr>
      <w:rFonts w:ascii="Times New Roman" w:eastAsia="Times New Roman" w:hAnsi="Times New Roman" w:cs="Times New Roman"/>
      <w:color w:val="000000"/>
      <w:sz w:val="20"/>
      <w:vertAlign w:val="superscript"/>
    </w:rPr>
  </w:style>
  <w:style w:type="table" w:customStyle="1" w:styleId="TableGrid">
    <w:name w:val="TableGrid"/>
    <w:rsid w:val="00F146BC"/>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xt-justify">
    <w:name w:val="text-justify"/>
    <w:basedOn w:val="Domylnaczcionkaakapitu"/>
    <w:rsid w:val="00F146BC"/>
  </w:style>
  <w:style w:type="character" w:customStyle="1" w:styleId="markedcontent">
    <w:name w:val="markedcontent"/>
    <w:basedOn w:val="Domylnaczcionkaakapitu"/>
    <w:rsid w:val="00F1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90130373">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uepodlaskie.eu" TargetMode="External"/><Relationship Id="rId18" Type="http://schemas.openxmlformats.org/officeDocument/2006/relationships/hyperlink" Target="http://www.funduszeuepodlaskie.eu" TargetMode="External"/><Relationship Id="rId26" Type="http://schemas.openxmlformats.org/officeDocument/2006/relationships/hyperlink" Target="http://www.mapadotacji.gov.pl" TargetMode="External"/><Relationship Id="rId3" Type="http://schemas.openxmlformats.org/officeDocument/2006/relationships/styles" Target="styles.xml"/><Relationship Id="rId21" Type="http://schemas.openxmlformats.org/officeDocument/2006/relationships/hyperlink" Target="http://www.bip.podlaskie.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hyperlink" Target="http://www.funduszeuepodlaskie.eu" TargetMode="External"/><Relationship Id="rId25" Type="http://schemas.openxmlformats.org/officeDocument/2006/relationships/image" Target="media/image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kancelaria@podlaskie.eu"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2.png"/><Relationship Id="rId28" Type="http://schemas.openxmlformats.org/officeDocument/2006/relationships/image" Target="media/image5.jpeg"/><Relationship Id="rId10" Type="http://schemas.openxmlformats.org/officeDocument/2006/relationships/hyperlink" Target="mailto:funduszeUE@podlaskie.eu" TargetMode="External"/><Relationship Id="rId19" Type="http://schemas.openxmlformats.org/officeDocument/2006/relationships/image" Target="media/image1.png"/><Relationship Id="rId31"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mailto:iod@podlaskie.eu" TargetMode="External"/><Relationship Id="rId27" Type="http://schemas.openxmlformats.org/officeDocument/2006/relationships/image" Target="media/image4.jpeg"/><Relationship Id="rId30" Type="http://schemas.openxmlformats.org/officeDocument/2006/relationships/hyperlink" Target="https://funduszeuepodlaskie.eu/komunikacja_i_widocznosc/" TargetMode="External"/><Relationship Id="rId35" Type="http://schemas.openxmlformats.org/officeDocument/2006/relationships/theme" Target="theme/theme1.xml"/><Relationship Id="rId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FBD0-7561-4265-8139-1CEBB113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19283</Words>
  <Characters>115703</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Dell</cp:lastModifiedBy>
  <cp:revision>2</cp:revision>
  <cp:lastPrinted>2024-09-05T05:57:00Z</cp:lastPrinted>
  <dcterms:created xsi:type="dcterms:W3CDTF">2025-10-17T07:31:00Z</dcterms:created>
  <dcterms:modified xsi:type="dcterms:W3CDTF">2025-10-17T07:31:00Z</dcterms:modified>
</cp:coreProperties>
</file>