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088ECBA5" w:rsidR="0019462B" w:rsidRPr="00B14DCA" w:rsidRDefault="00CE2609" w:rsidP="00B14DCA">
      <w:pPr>
        <w:pStyle w:val="Nagwek1"/>
        <w:spacing w:line="276" w:lineRule="auto"/>
        <w:jc w:val="right"/>
        <w:rPr>
          <w:rFonts w:asciiTheme="minorHAnsi" w:hAnsiTheme="minorHAnsi" w:cstheme="minorHAnsi"/>
          <w:i/>
          <w:iCs/>
          <w:sz w:val="22"/>
          <w:szCs w:val="22"/>
        </w:rPr>
      </w:pPr>
      <w:bookmarkStart w:id="0" w:name="_Hlk172199515"/>
      <w:r w:rsidRPr="00B14DCA">
        <w:rPr>
          <w:rFonts w:asciiTheme="minorHAnsi" w:hAnsiTheme="minorHAnsi" w:cstheme="minorHAnsi"/>
          <w:i/>
          <w:iCs/>
          <w:sz w:val="22"/>
          <w:szCs w:val="22"/>
        </w:rPr>
        <w:t xml:space="preserve">Załącznik </w:t>
      </w:r>
      <w:r w:rsidR="00B14DCA" w:rsidRPr="00B14DCA">
        <w:rPr>
          <w:rFonts w:asciiTheme="minorHAnsi" w:hAnsiTheme="minorHAnsi" w:cstheme="minorHAnsi"/>
          <w:i/>
          <w:iCs/>
          <w:sz w:val="22"/>
          <w:szCs w:val="22"/>
        </w:rPr>
        <w:t>nr 5 do Regulaminu naboru wniosków</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lastRenderedPageBreak/>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lastRenderedPageBreak/>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5" w:name="_Hlk134435128"/>
      <w:r w:rsidRPr="009E5760">
        <w:rPr>
          <w:rFonts w:ascii="Arial" w:hAnsi="Arial" w:cs="Arial"/>
          <w:b/>
          <w:sz w:val="22"/>
          <w:szCs w:val="22"/>
        </w:rPr>
        <w:lastRenderedPageBreak/>
        <w:t>§</w:t>
      </w:r>
      <w:bookmarkEnd w:id="5"/>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lastRenderedPageBreak/>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6"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7"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7"/>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6"/>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lastRenderedPageBreak/>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 xml:space="preserve">Beneficjent zobowiązany jest nie później, niż w terminie 7 dni od dnia ustania przyczyny uniemożliwiającej poinformowanie IZ o fakcie wystąpienia działania mającego cechy siły wyższej, </w:t>
      </w:r>
      <w:r w:rsidRPr="00A47C93">
        <w:rPr>
          <w:rFonts w:ascii="Arial" w:hAnsi="Arial" w:cs="Arial"/>
          <w:sz w:val="22"/>
          <w:szCs w:val="22"/>
        </w:rPr>
        <w:lastRenderedPageBreak/>
        <w:t>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lastRenderedPageBreak/>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w:t>
      </w:r>
      <w:r w:rsidRPr="00561419">
        <w:rPr>
          <w:rFonts w:ascii="Arial" w:hAnsi="Arial" w:cs="Arial"/>
          <w:sz w:val="22"/>
          <w:szCs w:val="22"/>
        </w:rPr>
        <w:lastRenderedPageBreak/>
        <w:t xml:space="preserve">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8" w:name="_Hlk130376006"/>
      <w:r w:rsidRPr="00561419">
        <w:rPr>
          <w:rFonts w:ascii="Arial" w:hAnsi="Arial" w:cs="Arial"/>
          <w:iCs/>
          <w:sz w:val="22"/>
          <w:szCs w:val="22"/>
        </w:rPr>
        <w:t>w imieniu swoim i Partnerów</w:t>
      </w:r>
      <w:bookmarkEnd w:id="8"/>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w:t>
      </w:r>
      <w:r w:rsidRPr="00561419">
        <w:rPr>
          <w:rFonts w:ascii="Arial" w:eastAsia="Calibri" w:hAnsi="Arial" w:cs="Arial"/>
          <w:sz w:val="22"/>
          <w:szCs w:val="22"/>
        </w:rPr>
        <w:lastRenderedPageBreak/>
        <w:t xml:space="preserve">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lastRenderedPageBreak/>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0" w:name="_Hlk126606494"/>
      <w:r w:rsidRPr="00561419">
        <w:rPr>
          <w:rFonts w:ascii="Arial" w:hAnsi="Arial" w:cs="Arial"/>
          <w:sz w:val="22"/>
          <w:szCs w:val="22"/>
        </w:rPr>
        <w:t xml:space="preserve">IZ </w:t>
      </w:r>
      <w:bookmarkEnd w:id="10"/>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1" w:name="_Hlk134435052"/>
      <w:r w:rsidRPr="00561419">
        <w:rPr>
          <w:rFonts w:ascii="Arial" w:hAnsi="Arial" w:cs="Arial"/>
          <w:i/>
          <w:iCs/>
          <w:sz w:val="22"/>
          <w:szCs w:val="22"/>
        </w:rPr>
        <w:t>Podstawowe obowiązki beneficjenta programu Fundusze Europejskie dla Podlaskiego 2021-2027 w zakresie informacji i promocji</w:t>
      </w:r>
      <w:bookmarkEnd w:id="11"/>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Klauzula obowiązku informacyjnego RODO skierowana do Beneficjentów/Partnerów/Realizatorów, w związku z przetwarzaniem danych osobowych </w:t>
      </w:r>
      <w:r w:rsidRPr="00561419">
        <w:rPr>
          <w:rFonts w:ascii="Arial" w:hAnsi="Arial" w:cs="Arial"/>
          <w:sz w:val="22"/>
          <w:szCs w:val="22"/>
        </w:rPr>
        <w:lastRenderedPageBreak/>
        <w:t>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52481E24">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lastRenderedPageBreak/>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2"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2"/>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lastRenderedPageBreak/>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lastRenderedPageBreak/>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lastRenderedPageBreak/>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3" w:name="_Hlk137039853"/>
      <w:r w:rsidRPr="00FC0EA7">
        <w:rPr>
          <w:rFonts w:ascii="Arial" w:hAnsi="Arial" w:cs="Arial"/>
          <w:color w:val="000000"/>
          <w:sz w:val="22"/>
          <w:szCs w:val="22"/>
        </w:rPr>
        <w:t xml:space="preserve">Beneficjent po okresie realizacji Projektu jest zobowiązany do przedkładania do IZ </w:t>
      </w:r>
      <w:bookmarkStart w:id="14"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3"/>
      <w:bookmarkEnd w:id="14"/>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lastRenderedPageBreak/>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w:t>
      </w:r>
      <w:r w:rsidRPr="00FC0EA7">
        <w:rPr>
          <w:rFonts w:ascii="Arial" w:hAnsi="Arial" w:cs="Arial"/>
          <w:color w:val="000000"/>
          <w:sz w:val="22"/>
          <w:szCs w:val="22"/>
        </w:rPr>
        <w:lastRenderedPageBreak/>
        <w:t>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15" w:name="_Hlk134447630"/>
      <w:r w:rsidRPr="00FC0EA7">
        <w:rPr>
          <w:rFonts w:ascii="Arial" w:hAnsi="Arial" w:cs="Arial"/>
          <w:color w:val="000000"/>
          <w:sz w:val="22"/>
          <w:szCs w:val="22"/>
        </w:rPr>
        <w:t>§</w:t>
      </w:r>
      <w:bookmarkEnd w:id="15"/>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16"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16"/>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W przypadku zlecania usługi merytorycznej wykonawcy w ramach Projektu Beneficjent zastrzega w umowie z wykonawcą prawo wglądu do dokumentów wykonawcy związanych z realizowanym </w:t>
      </w:r>
      <w:r w:rsidRPr="00FC0EA7">
        <w:rPr>
          <w:rFonts w:ascii="Arial" w:hAnsi="Arial" w:cs="Arial"/>
          <w:color w:val="000000"/>
          <w:sz w:val="22"/>
          <w:szCs w:val="22"/>
        </w:rPr>
        <w:lastRenderedPageBreak/>
        <w:t>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t>
      </w:r>
      <w:r w:rsidRPr="00FC0EA7">
        <w:rPr>
          <w:rFonts w:ascii="Arial" w:hAnsi="Arial" w:cs="Arial"/>
          <w:color w:val="000000"/>
          <w:sz w:val="22"/>
          <w:szCs w:val="22"/>
        </w:rPr>
        <w:lastRenderedPageBreak/>
        <w:t xml:space="preserve">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w:t>
      </w:r>
      <w:r w:rsidRPr="00FC0EA7">
        <w:rPr>
          <w:rFonts w:ascii="Arial" w:hAnsi="Arial" w:cs="Arial"/>
          <w:bCs/>
          <w:sz w:val="22"/>
          <w:szCs w:val="22"/>
        </w:rPr>
        <w:lastRenderedPageBreak/>
        <w:t>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lastRenderedPageBreak/>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18"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8"/>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 xml:space="preserve">zapewnia, że </w:t>
      </w:r>
      <w:r w:rsidRPr="00FC0EA7">
        <w:rPr>
          <w:rFonts w:ascii="Arial" w:hAnsi="Arial" w:cs="Arial"/>
          <w:iCs/>
          <w:sz w:val="22"/>
          <w:szCs w:val="22"/>
        </w:rPr>
        <w:lastRenderedPageBreak/>
        <w:t>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19"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19"/>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0" w:name="_Hlk136516442"/>
      <w:r w:rsidRPr="00FC0EA7">
        <w:rPr>
          <w:rFonts w:ascii="Arial" w:hAnsi="Arial" w:cs="Arial"/>
          <w:sz w:val="22"/>
          <w:szCs w:val="22"/>
        </w:rPr>
        <w:t>§</w:t>
      </w:r>
      <w:bookmarkEnd w:id="20"/>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lastRenderedPageBreak/>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1" w:name="_Hlk130206801"/>
      <w:r w:rsidRPr="00FC0EA7">
        <w:rPr>
          <w:rFonts w:ascii="Arial" w:eastAsia="Times New Roman" w:hAnsi="Arial" w:cs="Arial"/>
          <w:sz w:val="22"/>
          <w:szCs w:val="22"/>
          <w:lang w:eastAsia="ar-SA"/>
        </w:rPr>
        <w:t>CST2021</w:t>
      </w:r>
      <w:bookmarkEnd w:id="21"/>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w:t>
      </w:r>
      <w:r w:rsidRPr="00FC0EA7">
        <w:rPr>
          <w:rFonts w:ascii="Arial" w:eastAsia="Times New Roman" w:hAnsi="Arial" w:cs="Arial"/>
          <w:sz w:val="22"/>
          <w:szCs w:val="22"/>
          <w:lang w:eastAsia="ar-SA"/>
        </w:rPr>
        <w:lastRenderedPageBreak/>
        <w:t xml:space="preserve">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2" w:name="_Hlk135746994"/>
      <w:r w:rsidRPr="00FC0EA7">
        <w:rPr>
          <w:rFonts w:ascii="Arial" w:eastAsia="Times New Roman" w:hAnsi="Arial" w:cs="Arial"/>
          <w:color w:val="000000"/>
          <w:sz w:val="22"/>
          <w:szCs w:val="22"/>
          <w:lang w:eastAsia="ar-SA"/>
        </w:rPr>
        <w:t xml:space="preserve">danych dotyczących angażowania personelu Projektu </w:t>
      </w:r>
      <w:bookmarkEnd w:id="22"/>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w:t>
      </w:r>
      <w:r w:rsidRPr="00FC0EA7">
        <w:rPr>
          <w:rFonts w:ascii="Arial" w:eastAsia="Times New Roman" w:hAnsi="Arial" w:cs="Arial"/>
          <w:sz w:val="22"/>
          <w:szCs w:val="22"/>
          <w:lang w:eastAsia="ar-SA"/>
        </w:rPr>
        <w:lastRenderedPageBreak/>
        <w:t>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umowy bądź w trakcie </w:t>
      </w:r>
      <w:r w:rsidRPr="00FC0EA7">
        <w:rPr>
          <w:rFonts w:ascii="Arial" w:eastAsia="Times New Roman" w:hAnsi="Arial" w:cs="Arial"/>
          <w:sz w:val="22"/>
          <w:szCs w:val="22"/>
        </w:rPr>
        <w:lastRenderedPageBreak/>
        <w:t>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4"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4"/>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5"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25"/>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26"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26"/>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27" w:name="_Hlk144385469"/>
    </w:p>
    <w:p w14:paraId="778D1A0C" w14:textId="77777777" w:rsidR="00810CE7" w:rsidRPr="00FC0EA7" w:rsidRDefault="00810CE7" w:rsidP="00810CE7">
      <w:pPr>
        <w:ind w:left="1416" w:firstLine="708"/>
        <w:jc w:val="both"/>
        <w:rPr>
          <w:rFonts w:ascii="Arial" w:hAnsi="Arial" w:cs="Arial"/>
          <w:noProof/>
        </w:rPr>
      </w:pPr>
      <w:bookmarkStart w:id="28" w:name="_Hlk130908520"/>
      <w:bookmarkEnd w:id="28"/>
      <w:r w:rsidRPr="00FC0EA7">
        <w:rPr>
          <w:rFonts w:ascii="Arial" w:hAnsi="Arial" w:cs="Arial"/>
          <w:noProof/>
        </w:rPr>
        <w:drawing>
          <wp:inline distT="0" distB="0" distL="0" distR="0" wp14:anchorId="5334A1F0" wp14:editId="67F8E3CD">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27"/>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29" w:name="_Hlk124840872"/>
      <w:r w:rsidRPr="00C07E57">
        <w:rPr>
          <w:rFonts w:ascii="Arial" w:hAnsi="Arial" w:cs="Arial"/>
          <w:sz w:val="22"/>
          <w:szCs w:val="22"/>
          <w:lang w:eastAsia="en-US"/>
        </w:rPr>
        <w:t xml:space="preserve">będą przetwarzane </w:t>
      </w:r>
      <w:bookmarkEnd w:id="29"/>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0"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0"/>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0E1C1FB4">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1"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2"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2"/>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3"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w:t>
            </w:r>
            <w:r w:rsidRPr="00FC0EA7">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3"/>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4" w:name="_Toc488324553"/>
      <w:bookmarkStart w:id="35" w:name="_Toc123805816"/>
      <w:bookmarkStart w:id="36" w:name="_Toc123806383"/>
      <w:bookmarkStart w:id="37" w:name="_Toc123806448"/>
      <w:bookmarkStart w:id="38" w:name="_Toc123806737"/>
      <w:bookmarkEnd w:id="31"/>
      <w:r w:rsidRPr="00FC0EA7">
        <w:rPr>
          <w:rFonts w:ascii="Arial" w:eastAsia="Times New Roman" w:hAnsi="Arial" w:cs="Arial"/>
          <w:b/>
          <w:bCs/>
          <w:i/>
          <w:iCs/>
          <w:sz w:val="22"/>
          <w:szCs w:val="22"/>
        </w:rPr>
        <w:t>Jak oznaczać dokumenty i działania informacyjno-promocyjne w projekcie?</w:t>
      </w:r>
      <w:bookmarkEnd w:id="34"/>
      <w:bookmarkEnd w:id="35"/>
      <w:bookmarkEnd w:id="36"/>
      <w:bookmarkEnd w:id="37"/>
      <w:bookmarkEnd w:id="38"/>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512EDE89">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39" w:name="_Toc488235590"/>
      <w:bookmarkStart w:id="40" w:name="_Toc488235716"/>
      <w:bookmarkStart w:id="41" w:name="_Toc488324554"/>
      <w:bookmarkStart w:id="42" w:name="_Toc488324585"/>
      <w:bookmarkStart w:id="43" w:name="_Toc123805818"/>
      <w:bookmarkStart w:id="44" w:name="_Toc123806385"/>
      <w:bookmarkStart w:id="45" w:name="_Toc123806450"/>
      <w:bookmarkStart w:id="46" w:name="_Toc123806739"/>
      <w:bookmarkEnd w:id="39"/>
      <w:bookmarkEnd w:id="40"/>
      <w:bookmarkEnd w:id="41"/>
      <w:r w:rsidRPr="00FC0EA7">
        <w:rPr>
          <w:rFonts w:ascii="Arial" w:hAnsi="Arial" w:cs="Arial"/>
          <w:b/>
          <w:bCs/>
          <w:sz w:val="22"/>
          <w:szCs w:val="22"/>
        </w:rPr>
        <w:t xml:space="preserve"> Liczba znaków</w:t>
      </w:r>
      <w:bookmarkEnd w:id="42"/>
      <w:r w:rsidRPr="00FC0EA7">
        <w:rPr>
          <w:rFonts w:ascii="Arial" w:hAnsi="Arial" w:cs="Arial"/>
          <w:b/>
          <w:bCs/>
          <w:sz w:val="22"/>
          <w:szCs w:val="22"/>
        </w:rPr>
        <w:t xml:space="preserve"> w zestawieniu</w:t>
      </w:r>
      <w:bookmarkEnd w:id="43"/>
      <w:bookmarkEnd w:id="44"/>
      <w:bookmarkEnd w:id="45"/>
      <w:bookmarkEnd w:id="46"/>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47" w:name="_Toc488324559"/>
      <w:bookmarkStart w:id="48" w:name="_Toc123805819"/>
      <w:bookmarkStart w:id="49" w:name="_Toc123806386"/>
      <w:bookmarkStart w:id="50" w:name="_Toc123806451"/>
      <w:bookmarkStart w:id="51" w:name="_Toc123806740"/>
      <w:r w:rsidRPr="00FC0EA7">
        <w:rPr>
          <w:rFonts w:ascii="Arial" w:eastAsia="Times New Roman" w:hAnsi="Arial" w:cs="Arial"/>
          <w:b/>
          <w:bCs/>
          <w:i/>
          <w:iCs/>
          <w:sz w:val="22"/>
          <w:szCs w:val="22"/>
        </w:rPr>
        <w:t>Jak oznaczać miejsce projektu?</w:t>
      </w:r>
      <w:bookmarkEnd w:id="47"/>
      <w:r w:rsidRPr="00FC0EA7">
        <w:rPr>
          <w:rFonts w:ascii="Arial" w:eastAsia="Times New Roman" w:hAnsi="Arial" w:cs="Arial"/>
          <w:b/>
          <w:bCs/>
          <w:i/>
          <w:iCs/>
          <w:sz w:val="22"/>
          <w:szCs w:val="22"/>
        </w:rPr>
        <w:t xml:space="preserve"> Tablice i plakaty.</w:t>
      </w:r>
      <w:bookmarkEnd w:id="48"/>
      <w:bookmarkEnd w:id="49"/>
      <w:bookmarkEnd w:id="50"/>
      <w:bookmarkEnd w:id="51"/>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2" w:name="_Toc415586316"/>
      <w:bookmarkStart w:id="53" w:name="_Toc415586319"/>
      <w:bookmarkStart w:id="54" w:name="_Toc415586321"/>
      <w:bookmarkStart w:id="55" w:name="_Toc415586322"/>
      <w:bookmarkStart w:id="56" w:name="_Toc415586323"/>
      <w:bookmarkStart w:id="57" w:name="_Toc415586324"/>
      <w:bookmarkStart w:id="58" w:name="_Toc415586325"/>
      <w:bookmarkStart w:id="59" w:name="_Toc488324560"/>
      <w:bookmarkStart w:id="60" w:name="_Toc123805820"/>
      <w:bookmarkStart w:id="61" w:name="_Toc123806387"/>
      <w:bookmarkStart w:id="62" w:name="_Toc123806452"/>
      <w:bookmarkStart w:id="63" w:name="_Toc123806741"/>
      <w:bookmarkEnd w:id="52"/>
      <w:bookmarkEnd w:id="53"/>
      <w:bookmarkEnd w:id="54"/>
      <w:bookmarkEnd w:id="55"/>
      <w:bookmarkEnd w:id="56"/>
      <w:bookmarkEnd w:id="57"/>
      <w:bookmarkEnd w:id="58"/>
      <w:r w:rsidRPr="00FC0EA7">
        <w:rPr>
          <w:rFonts w:ascii="Arial" w:hAnsi="Arial" w:cs="Arial"/>
          <w:b/>
          <w:bCs/>
          <w:sz w:val="22"/>
          <w:szCs w:val="22"/>
        </w:rPr>
        <w:t>Tablice informacyjne</w:t>
      </w:r>
      <w:bookmarkEnd w:id="59"/>
      <w:bookmarkEnd w:id="60"/>
      <w:bookmarkEnd w:id="61"/>
      <w:bookmarkEnd w:id="62"/>
      <w:bookmarkEnd w:id="63"/>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4" w:name="_Toc488235597"/>
      <w:bookmarkStart w:id="65" w:name="_Toc488235723"/>
      <w:bookmarkStart w:id="66" w:name="_Toc488324561"/>
      <w:bookmarkStart w:id="67" w:name="_Toc488235598"/>
      <w:bookmarkStart w:id="68" w:name="_Toc488235724"/>
      <w:bookmarkStart w:id="69" w:name="_Toc488324562"/>
      <w:bookmarkEnd w:id="64"/>
      <w:bookmarkEnd w:id="65"/>
      <w:bookmarkEnd w:id="66"/>
      <w:bookmarkEnd w:id="67"/>
      <w:bookmarkEnd w:id="68"/>
      <w:bookmarkEnd w:id="69"/>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0" w:name="_Toc123805821"/>
      <w:bookmarkStart w:id="71" w:name="_Toc123806388"/>
      <w:bookmarkStart w:id="72" w:name="_Toc123806453"/>
      <w:bookmarkStart w:id="73" w:name="_Toc123806742"/>
      <w:r w:rsidRPr="00FC0EA7">
        <w:rPr>
          <w:rFonts w:ascii="Arial" w:hAnsi="Arial" w:cs="Arial"/>
          <w:b/>
          <w:bCs/>
          <w:sz w:val="22"/>
          <w:szCs w:val="22"/>
        </w:rPr>
        <w:t>Gdzie umieścić tablicę informacyjną?</w:t>
      </w:r>
      <w:bookmarkEnd w:id="70"/>
      <w:bookmarkEnd w:id="71"/>
      <w:bookmarkEnd w:id="72"/>
      <w:bookmarkEnd w:id="73"/>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4" w:name="_Toc123805822"/>
      <w:bookmarkStart w:id="75" w:name="_Toc123806389"/>
      <w:bookmarkStart w:id="76" w:name="_Toc123806454"/>
      <w:bookmarkStart w:id="77" w:name="_Toc123806743"/>
      <w:bookmarkStart w:id="78" w:name="_Toc488324564"/>
      <w:r w:rsidRPr="00FC0EA7">
        <w:rPr>
          <w:rFonts w:ascii="Arial" w:hAnsi="Arial" w:cs="Arial"/>
          <w:b/>
          <w:bCs/>
          <w:sz w:val="22"/>
          <w:szCs w:val="22"/>
        </w:rPr>
        <w:t>Kiedy umieścić tablicę informacyjną i na jak długo?</w:t>
      </w:r>
      <w:bookmarkEnd w:id="74"/>
      <w:bookmarkEnd w:id="75"/>
      <w:bookmarkEnd w:id="76"/>
      <w:bookmarkEnd w:id="77"/>
      <w:r w:rsidRPr="00FC0EA7">
        <w:rPr>
          <w:rFonts w:ascii="Arial" w:hAnsi="Arial" w:cs="Arial"/>
          <w:b/>
          <w:bCs/>
          <w:sz w:val="22"/>
          <w:szCs w:val="22"/>
        </w:rPr>
        <w:t xml:space="preserve"> </w:t>
      </w:r>
      <w:bookmarkEnd w:id="78"/>
    </w:p>
    <w:p w14:paraId="125C5BF9" w14:textId="77777777" w:rsidR="00FC0EA7" w:rsidRPr="00FC0EA7" w:rsidRDefault="00FC0EA7" w:rsidP="00FC0EA7">
      <w:pPr>
        <w:rPr>
          <w:rFonts w:ascii="Arial" w:hAnsi="Arial" w:cs="Arial"/>
        </w:rPr>
      </w:pPr>
      <w:bookmarkStart w:id="79"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79"/>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0" w:name="_Toc123805823"/>
      <w:bookmarkStart w:id="81" w:name="_Toc123806390"/>
      <w:bookmarkStart w:id="82" w:name="_Toc123806455"/>
      <w:bookmarkStart w:id="83" w:name="_Toc123806744"/>
      <w:bookmarkStart w:id="84" w:name="_Toc488324570"/>
      <w:r w:rsidRPr="00FC0EA7">
        <w:rPr>
          <w:rFonts w:ascii="Arial" w:hAnsi="Arial" w:cs="Arial"/>
          <w:b/>
          <w:bCs/>
          <w:sz w:val="22"/>
          <w:szCs w:val="22"/>
        </w:rPr>
        <w:lastRenderedPageBreak/>
        <w:t>Plakaty informujące o projekcie</w:t>
      </w:r>
      <w:bookmarkEnd w:id="80"/>
      <w:bookmarkEnd w:id="81"/>
      <w:bookmarkEnd w:id="82"/>
      <w:bookmarkEnd w:id="83"/>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85" w:name="_Toc123805824"/>
      <w:bookmarkStart w:id="86" w:name="_Toc123806391"/>
      <w:bookmarkStart w:id="87" w:name="_Toc123806456"/>
      <w:bookmarkStart w:id="88" w:name="_Toc123806745"/>
      <w:r w:rsidRPr="00FC0EA7">
        <w:rPr>
          <w:rFonts w:ascii="Arial" w:hAnsi="Arial" w:cs="Arial"/>
          <w:b/>
          <w:bCs/>
          <w:sz w:val="22"/>
          <w:szCs w:val="22"/>
        </w:rPr>
        <w:t>Jak powinien wyglądać plakat?</w:t>
      </w:r>
      <w:bookmarkEnd w:id="85"/>
      <w:bookmarkEnd w:id="86"/>
      <w:bookmarkEnd w:id="87"/>
      <w:bookmarkEnd w:id="88"/>
      <w:r w:rsidRPr="00FC0EA7">
        <w:rPr>
          <w:rFonts w:ascii="Arial" w:hAnsi="Arial" w:cs="Arial"/>
          <w:b/>
          <w:bCs/>
          <w:sz w:val="22"/>
          <w:szCs w:val="22"/>
        </w:rPr>
        <w:t xml:space="preserve"> </w:t>
      </w:r>
      <w:bookmarkEnd w:id="84"/>
    </w:p>
    <w:p w14:paraId="50AB40A6" w14:textId="77777777" w:rsidR="00FC0EA7" w:rsidRPr="00FC0EA7" w:rsidRDefault="00FC0EA7" w:rsidP="00FC0EA7">
      <w:pPr>
        <w:rPr>
          <w:rFonts w:ascii="Arial" w:hAnsi="Arial" w:cs="Arial"/>
        </w:rPr>
      </w:pPr>
      <w:bookmarkStart w:id="89" w:name="_Toc406086914"/>
      <w:bookmarkStart w:id="90" w:name="_Toc406087006"/>
      <w:bookmarkEnd w:id="89"/>
      <w:bookmarkEnd w:id="90"/>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1" w:name="_Toc123805825"/>
      <w:bookmarkStart w:id="92" w:name="_Toc123806392"/>
      <w:bookmarkStart w:id="93" w:name="_Toc123806457"/>
      <w:bookmarkStart w:id="94" w:name="_Toc123806746"/>
      <w:r w:rsidRPr="00FC0EA7">
        <w:rPr>
          <w:rFonts w:ascii="Arial" w:hAnsi="Arial" w:cs="Arial"/>
          <w:b/>
          <w:bCs/>
          <w:sz w:val="22"/>
          <w:szCs w:val="22"/>
        </w:rPr>
        <w:t>Gdzie umieścić plakat?</w:t>
      </w:r>
      <w:bookmarkEnd w:id="91"/>
      <w:bookmarkEnd w:id="92"/>
      <w:bookmarkEnd w:id="93"/>
      <w:bookmarkEnd w:id="94"/>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5" w:name="_Toc407625471"/>
      <w:bookmarkStart w:id="96" w:name="_Toc406085437"/>
      <w:bookmarkStart w:id="97" w:name="_Toc406086725"/>
      <w:bookmarkStart w:id="98" w:name="_Toc406086916"/>
      <w:bookmarkStart w:id="99" w:name="_Toc406087008"/>
      <w:bookmarkStart w:id="100" w:name="_Toc488324572"/>
      <w:bookmarkStart w:id="101" w:name="_Toc123805826"/>
      <w:bookmarkStart w:id="102" w:name="_Toc123806393"/>
      <w:bookmarkStart w:id="103" w:name="_Toc123806458"/>
      <w:bookmarkStart w:id="104" w:name="_Toc123806747"/>
      <w:bookmarkStart w:id="105" w:name="_Hlk122089757"/>
      <w:bookmarkEnd w:id="95"/>
      <w:bookmarkEnd w:id="96"/>
      <w:bookmarkEnd w:id="97"/>
      <w:bookmarkEnd w:id="98"/>
      <w:bookmarkEnd w:id="99"/>
      <w:r w:rsidRPr="00FC0EA7">
        <w:rPr>
          <w:rFonts w:ascii="Arial" w:hAnsi="Arial" w:cs="Arial"/>
          <w:b/>
          <w:bCs/>
          <w:sz w:val="22"/>
          <w:szCs w:val="22"/>
        </w:rPr>
        <w:t>Kiedy  umieścić plakat i na jak długo?</w:t>
      </w:r>
      <w:bookmarkEnd w:id="100"/>
      <w:bookmarkEnd w:id="101"/>
      <w:bookmarkEnd w:id="102"/>
      <w:bookmarkEnd w:id="103"/>
      <w:bookmarkEnd w:id="104"/>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06" w:name="_Toc123805827"/>
      <w:bookmarkStart w:id="107" w:name="_Toc123806394"/>
      <w:bookmarkStart w:id="108" w:name="_Toc123806459"/>
      <w:bookmarkStart w:id="109" w:name="_Toc123806748"/>
      <w:bookmarkEnd w:id="105"/>
      <w:r w:rsidRPr="00FC0EA7">
        <w:rPr>
          <w:rFonts w:ascii="Arial" w:eastAsia="Times New Roman" w:hAnsi="Arial" w:cs="Arial"/>
          <w:b/>
          <w:bCs/>
          <w:i/>
          <w:iCs/>
          <w:sz w:val="22"/>
          <w:szCs w:val="22"/>
        </w:rPr>
        <w:t>Jak oznaczyć sprzęt i wyposażenie zakupione/powstałe w projekcie</w:t>
      </w:r>
      <w:bookmarkEnd w:id="106"/>
      <w:bookmarkEnd w:id="107"/>
      <w:bookmarkEnd w:id="108"/>
      <w:bookmarkEnd w:id="109"/>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0" w:name="_Toc123805828"/>
      <w:bookmarkStart w:id="111" w:name="_Toc123806395"/>
      <w:bookmarkStart w:id="112" w:name="_Toc123806460"/>
      <w:bookmarkStart w:id="113" w:name="_Toc123806749"/>
      <w:r w:rsidRPr="00FC0EA7">
        <w:rPr>
          <w:rFonts w:ascii="Arial" w:hAnsi="Arial" w:cs="Arial"/>
          <w:b/>
          <w:bCs/>
          <w:sz w:val="22"/>
          <w:szCs w:val="22"/>
        </w:rPr>
        <w:t>Jak powinna wyglądać naklejka?</w:t>
      </w:r>
      <w:bookmarkEnd w:id="110"/>
      <w:bookmarkEnd w:id="111"/>
      <w:bookmarkEnd w:id="112"/>
      <w:bookmarkEnd w:id="113"/>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4"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4"/>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5" w:name="_Toc415586295"/>
      <w:bookmarkStart w:id="116" w:name="_Toc405543194"/>
      <w:bookmarkStart w:id="117" w:name="_Toc405560047"/>
      <w:bookmarkStart w:id="118" w:name="_Toc405560117"/>
      <w:bookmarkStart w:id="119" w:name="_Toc405905519"/>
      <w:bookmarkStart w:id="120" w:name="_Toc406085432"/>
      <w:bookmarkStart w:id="121" w:name="_Toc406086720"/>
      <w:bookmarkStart w:id="122" w:name="_Toc406086911"/>
      <w:bookmarkStart w:id="123" w:name="_Toc406087003"/>
      <w:bookmarkStart w:id="124" w:name="_Toc405543209"/>
      <w:bookmarkStart w:id="125" w:name="_Toc405560065"/>
      <w:bookmarkStart w:id="126" w:name="_Toc405560135"/>
      <w:bookmarkStart w:id="127" w:name="_Toc405905537"/>
      <w:bookmarkStart w:id="128" w:name="_Toc406085451"/>
      <w:bookmarkStart w:id="129" w:name="_Toc406086739"/>
      <w:bookmarkStart w:id="130" w:name="_Toc406086930"/>
      <w:bookmarkStart w:id="131" w:name="_Toc406087022"/>
      <w:bookmarkStart w:id="132" w:name="_Toc405543211"/>
      <w:bookmarkStart w:id="133" w:name="_Toc405560067"/>
      <w:bookmarkStart w:id="134" w:name="_Toc405560137"/>
      <w:bookmarkStart w:id="135" w:name="_Toc405905539"/>
      <w:bookmarkStart w:id="136" w:name="_Toc406085453"/>
      <w:bookmarkStart w:id="137" w:name="_Toc406086741"/>
      <w:bookmarkStart w:id="138" w:name="_Toc406086932"/>
      <w:bookmarkStart w:id="139" w:name="_Toc406087024"/>
      <w:bookmarkStart w:id="140" w:name="_Toc488324575"/>
      <w:bookmarkStart w:id="141" w:name="_Toc123805829"/>
      <w:bookmarkStart w:id="142" w:name="_Toc123806396"/>
      <w:bookmarkStart w:id="143" w:name="_Toc123806461"/>
      <w:bookmarkStart w:id="144" w:name="_Toc123806750"/>
      <w:bookmarkStart w:id="145" w:name="_Hlk11693249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C0EA7">
        <w:rPr>
          <w:rFonts w:ascii="Arial" w:eastAsia="Times New Roman" w:hAnsi="Arial" w:cs="Arial"/>
          <w:b/>
          <w:bCs/>
          <w:i/>
          <w:iCs/>
          <w:sz w:val="22"/>
          <w:szCs w:val="22"/>
        </w:rPr>
        <w:t>Jakie informacje musisz umieścić na stronie internetowej i w mediach społecznościowych?</w:t>
      </w:r>
      <w:bookmarkEnd w:id="140"/>
      <w:bookmarkEnd w:id="141"/>
      <w:bookmarkEnd w:id="142"/>
      <w:bookmarkEnd w:id="143"/>
      <w:bookmarkEnd w:id="144"/>
    </w:p>
    <w:p w14:paraId="77D0D8DC" w14:textId="77777777" w:rsidR="00FC0EA7" w:rsidRPr="00FC0EA7" w:rsidRDefault="00FC0EA7" w:rsidP="00FC0EA7">
      <w:pPr>
        <w:rPr>
          <w:rFonts w:ascii="Arial" w:hAnsi="Arial" w:cs="Arial"/>
        </w:rPr>
      </w:pPr>
      <w:bookmarkStart w:id="146" w:name="_Toc405560069"/>
      <w:bookmarkStart w:id="147" w:name="_Toc405560139"/>
      <w:bookmarkStart w:id="148" w:name="_Toc405905541"/>
      <w:bookmarkStart w:id="149" w:name="_Toc406085455"/>
      <w:bookmarkStart w:id="150" w:name="_Toc406086743"/>
      <w:bookmarkStart w:id="151" w:name="_Toc406086934"/>
      <w:bookmarkStart w:id="152" w:name="_Toc406087026"/>
      <w:bookmarkStart w:id="153" w:name="_Toc405560070"/>
      <w:bookmarkStart w:id="154" w:name="_Toc405560140"/>
      <w:bookmarkStart w:id="155" w:name="_Toc405905542"/>
      <w:bookmarkStart w:id="156" w:name="_Toc406085456"/>
      <w:bookmarkStart w:id="157" w:name="_Toc406086744"/>
      <w:bookmarkStart w:id="158" w:name="_Toc406086935"/>
      <w:bookmarkStart w:id="159" w:name="_Toc406087027"/>
      <w:bookmarkStart w:id="160" w:name="_Toc488324578"/>
      <w:bookmarkStart w:id="161" w:name="_Toc123805831"/>
      <w:bookmarkStart w:id="162" w:name="_Toc123806398"/>
      <w:bookmarkStart w:id="163" w:name="_Toc123806463"/>
      <w:bookmarkStart w:id="164" w:name="_Toc123806752"/>
      <w:bookmarkStart w:id="165" w:name="_Hlk12235149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0"/>
      <w:bookmarkEnd w:id="161"/>
      <w:bookmarkEnd w:id="162"/>
      <w:bookmarkEnd w:id="163"/>
      <w:bookmarkEnd w:id="164"/>
      <w:bookmarkEnd w:id="165"/>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lastRenderedPageBreak/>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66" w:name="_Toc406086938"/>
      <w:bookmarkStart w:id="167" w:name="_Toc406087030"/>
      <w:bookmarkStart w:id="168" w:name="_Toc406086940"/>
      <w:bookmarkStart w:id="169" w:name="_Toc406087032"/>
      <w:bookmarkStart w:id="170" w:name="_Toc406086945"/>
      <w:bookmarkStart w:id="171" w:name="_Toc406087037"/>
      <w:bookmarkStart w:id="172" w:name="_Toc406086947"/>
      <w:bookmarkStart w:id="173" w:name="_Toc406087039"/>
      <w:bookmarkStart w:id="174" w:name="_Toc406086954"/>
      <w:bookmarkStart w:id="175" w:name="_Toc406087046"/>
      <w:bookmarkStart w:id="176" w:name="_Toc406086957"/>
      <w:bookmarkStart w:id="177" w:name="_Toc406087049"/>
      <w:bookmarkStart w:id="178" w:name="_Toc415586344"/>
      <w:bookmarkStart w:id="179" w:name="_Toc415586346"/>
      <w:bookmarkStart w:id="180" w:name="_Toc415586347"/>
      <w:bookmarkStart w:id="181" w:name="_Toc405543179"/>
      <w:bookmarkStart w:id="182" w:name="_Toc405560032"/>
      <w:bookmarkStart w:id="183" w:name="_Toc405560102"/>
      <w:bookmarkStart w:id="184" w:name="_Toc405905504"/>
      <w:bookmarkStart w:id="185" w:name="_Toc406085416"/>
      <w:bookmarkStart w:id="186" w:name="_Toc406086704"/>
      <w:bookmarkStart w:id="187" w:name="_Toc406086895"/>
      <w:bookmarkStart w:id="188" w:name="_Toc406086987"/>
      <w:bookmarkStart w:id="189" w:name="_Toc405543183"/>
      <w:bookmarkStart w:id="190" w:name="_Toc405560036"/>
      <w:bookmarkStart w:id="191" w:name="_Toc405560106"/>
      <w:bookmarkStart w:id="192" w:name="_Toc405905508"/>
      <w:bookmarkStart w:id="193" w:name="_Toc406085420"/>
      <w:bookmarkStart w:id="194" w:name="_Toc406086708"/>
      <w:bookmarkStart w:id="195" w:name="_Toc406086899"/>
      <w:bookmarkStart w:id="196" w:name="_Toc406086991"/>
      <w:bookmarkStart w:id="197" w:name="_Toc488324595"/>
      <w:bookmarkStart w:id="198" w:name="_Toc407619989"/>
      <w:bookmarkStart w:id="199" w:name="_Toc407625463"/>
      <w:bookmarkStart w:id="200" w:name="_Toc405543188"/>
      <w:bookmarkStart w:id="201" w:name="_Toc405560041"/>
      <w:bookmarkStart w:id="202" w:name="_Toc405560111"/>
      <w:bookmarkStart w:id="203" w:name="_Toc405905513"/>
      <w:bookmarkStart w:id="204" w:name="_Toc406085425"/>
      <w:bookmarkStart w:id="205" w:name="_Toc406086713"/>
      <w:bookmarkStart w:id="206" w:name="_Toc406086904"/>
      <w:bookmarkStart w:id="207" w:name="_Toc406086996"/>
      <w:bookmarkStart w:id="208" w:name="_Toc405543192"/>
      <w:bookmarkStart w:id="209" w:name="_Toc405560045"/>
      <w:bookmarkStart w:id="210" w:name="_Toc405560115"/>
      <w:bookmarkStart w:id="211" w:name="_Toc405905517"/>
      <w:bookmarkStart w:id="212" w:name="_Toc406085429"/>
      <w:bookmarkStart w:id="213" w:name="_Toc406086717"/>
      <w:bookmarkStart w:id="214" w:name="_Toc406086908"/>
      <w:bookmarkStart w:id="215" w:name="_Toc406087000"/>
      <w:bookmarkStart w:id="216" w:name="_Toc488324599"/>
      <w:bookmarkStart w:id="217" w:name="_Toc123805837"/>
      <w:bookmarkStart w:id="218" w:name="_Toc123806404"/>
      <w:bookmarkStart w:id="219" w:name="_Toc123806469"/>
      <w:bookmarkStart w:id="220" w:name="_Toc12380675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FC0EA7">
        <w:rPr>
          <w:rFonts w:ascii="Arial" w:eastAsia="Times New Roman" w:hAnsi="Arial" w:cs="Arial"/>
          <w:b/>
          <w:bCs/>
          <w:i/>
          <w:iCs/>
          <w:sz w:val="22"/>
          <w:szCs w:val="22"/>
        </w:rPr>
        <w:t>Gdzie znajdziesz znaki: FE, barw RP, UE i wzory materiałów?</w:t>
      </w:r>
      <w:bookmarkEnd w:id="216"/>
      <w:bookmarkEnd w:id="217"/>
      <w:bookmarkEnd w:id="218"/>
      <w:bookmarkEnd w:id="219"/>
      <w:bookmarkEnd w:id="220"/>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D27F" w14:textId="77777777" w:rsidR="009A1280" w:rsidRDefault="009A1280">
      <w:r>
        <w:separator/>
      </w:r>
    </w:p>
    <w:p w14:paraId="0DB336D8" w14:textId="77777777" w:rsidR="009A1280" w:rsidRDefault="009A1280"/>
  </w:endnote>
  <w:endnote w:type="continuationSeparator" w:id="0">
    <w:p w14:paraId="0661A050" w14:textId="77777777" w:rsidR="009A1280" w:rsidRDefault="009A1280">
      <w:r>
        <w:continuationSeparator/>
      </w:r>
    </w:p>
    <w:p w14:paraId="6A4FD4E2" w14:textId="77777777" w:rsidR="009A1280" w:rsidRDefault="009A1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End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DE72" w14:textId="77777777" w:rsidR="009A1280" w:rsidRDefault="009A1280">
      <w:r>
        <w:separator/>
      </w:r>
    </w:p>
    <w:p w14:paraId="5729994C" w14:textId="77777777" w:rsidR="009A1280" w:rsidRDefault="009A1280"/>
  </w:footnote>
  <w:footnote w:type="continuationSeparator" w:id="0">
    <w:p w14:paraId="5C07EFE0" w14:textId="77777777" w:rsidR="009A1280" w:rsidRDefault="009A1280">
      <w:r>
        <w:continuationSeparator/>
      </w:r>
    </w:p>
    <w:p w14:paraId="378A42B6" w14:textId="77777777" w:rsidR="009A1280" w:rsidRDefault="009A1280"/>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B14DCA"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4" w:name="_Hlk137810264"/>
      <w:r w:rsidRPr="00371388">
        <w:rPr>
          <w:rFonts w:ascii="Arial" w:hAnsi="Arial" w:cs="Arial"/>
          <w:sz w:val="16"/>
          <w:szCs w:val="16"/>
        </w:rPr>
        <w:t>Należy wstawić nazwę stawki jednostkowej oraz kwotę wydatków rozliczanych za pomocą tej stawki</w:t>
      </w:r>
      <w:bookmarkEnd w:id="4"/>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RDefault="00F636BD"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9" w:name="_Hlk122348012"/>
      <w:r w:rsidRPr="00A66C74">
        <w:rPr>
          <w:sz w:val="16"/>
          <w:szCs w:val="16"/>
        </w:rPr>
        <w:t xml:space="preserve"> Projekt, który wnosi znaczący wkład w osiąganie celów programu i który podlega szczególnym środkom dotyczącym monitorowania i komunikacji. </w:t>
      </w:r>
      <w:bookmarkEnd w:id="9"/>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7"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17"/>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3"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3"/>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4D29"/>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0989"/>
    <w:rsid w:val="0070127E"/>
    <w:rsid w:val="00701965"/>
    <w:rsid w:val="00702952"/>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60F"/>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1280"/>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DCA"/>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0A31"/>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3F5"/>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3.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6.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21257</Words>
  <Characters>140767</Characters>
  <Application>Microsoft Office Word</Application>
  <DocSecurity>0</DocSecurity>
  <Lines>1173</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161701</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Chodakowska-Kieżel Edyta</cp:lastModifiedBy>
  <cp:revision>2</cp:revision>
  <cp:lastPrinted>2024-03-08T09:05:00Z</cp:lastPrinted>
  <dcterms:created xsi:type="dcterms:W3CDTF">2025-07-24T11:47:00Z</dcterms:created>
  <dcterms:modified xsi:type="dcterms:W3CDTF">2025-07-24T11:47:00Z</dcterms:modified>
</cp:coreProperties>
</file>