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C39E" w14:textId="77777777" w:rsidR="00DA3D38" w:rsidRPr="00987B11" w:rsidRDefault="00DA3D38" w:rsidP="00DA3D38">
      <w:pPr>
        <w:spacing w:after="0" w:line="240" w:lineRule="auto"/>
        <w:rPr>
          <w:rFonts w:asciiTheme="minorHAnsi" w:hAnsiTheme="minorHAnsi" w:cstheme="minorHAnsi"/>
        </w:rPr>
      </w:pPr>
    </w:p>
    <w:p w14:paraId="0C822CEF" w14:textId="77777777" w:rsidR="00DA3D38" w:rsidRPr="00987B11" w:rsidRDefault="00DA3D38" w:rsidP="005F6E80">
      <w:pPr>
        <w:spacing w:after="0" w:line="240" w:lineRule="auto"/>
        <w:ind w:left="10206"/>
        <w:rPr>
          <w:rFonts w:asciiTheme="minorHAnsi" w:hAnsiTheme="minorHAnsi" w:cstheme="minorHAnsi"/>
        </w:rPr>
      </w:pPr>
    </w:p>
    <w:p w14:paraId="45937366" w14:textId="77777777" w:rsidR="00DA3D38" w:rsidRPr="00987B11" w:rsidRDefault="00DA3D38" w:rsidP="005F6E80">
      <w:pPr>
        <w:spacing w:after="0" w:line="240" w:lineRule="auto"/>
        <w:ind w:left="10206"/>
        <w:rPr>
          <w:rFonts w:asciiTheme="minorHAnsi" w:hAnsiTheme="minorHAnsi" w:cstheme="minorHAnsi"/>
        </w:rPr>
      </w:pPr>
    </w:p>
    <w:p w14:paraId="68167742" w14:textId="10631E70" w:rsidR="00DD23C0" w:rsidRPr="00987B11" w:rsidRDefault="00DD23C0" w:rsidP="005F6E80">
      <w:pPr>
        <w:spacing w:after="0" w:line="240" w:lineRule="auto"/>
        <w:ind w:left="10206"/>
        <w:rPr>
          <w:rFonts w:asciiTheme="minorHAnsi" w:hAnsiTheme="minorHAnsi" w:cstheme="minorHAnsi"/>
        </w:rPr>
      </w:pPr>
      <w:r w:rsidRPr="00987B11">
        <w:rPr>
          <w:rFonts w:asciiTheme="minorHAnsi" w:hAnsiTheme="minorHAnsi" w:cstheme="minorHAnsi"/>
        </w:rPr>
        <w:t xml:space="preserve">Załącznik do uchwały Nr </w:t>
      </w:r>
      <w:r w:rsidR="00E606AD" w:rsidRPr="00987B11">
        <w:rPr>
          <w:rFonts w:asciiTheme="minorHAnsi" w:hAnsiTheme="minorHAnsi" w:cstheme="minorHAnsi"/>
        </w:rPr>
        <w:t>….</w:t>
      </w:r>
      <w:r w:rsidR="00A454F5" w:rsidRPr="00987B11">
        <w:rPr>
          <w:rFonts w:asciiTheme="minorHAnsi" w:hAnsiTheme="minorHAnsi" w:cstheme="minorHAnsi"/>
        </w:rPr>
        <w:t>/202</w:t>
      </w:r>
      <w:r w:rsidR="00EF7DF5" w:rsidRPr="00987B11">
        <w:rPr>
          <w:rFonts w:asciiTheme="minorHAnsi" w:hAnsiTheme="minorHAnsi" w:cstheme="minorHAnsi"/>
        </w:rPr>
        <w:t>4</w:t>
      </w:r>
    </w:p>
    <w:p w14:paraId="6C193EC4" w14:textId="41C5BD6A" w:rsidR="00DD23C0" w:rsidRPr="00987B11" w:rsidRDefault="00DD23C0" w:rsidP="005F6E80">
      <w:pPr>
        <w:spacing w:after="0" w:line="240" w:lineRule="auto"/>
        <w:ind w:left="10206"/>
        <w:rPr>
          <w:rFonts w:asciiTheme="minorHAnsi" w:hAnsiTheme="minorHAnsi" w:cstheme="minorHAnsi"/>
          <w:b/>
          <w:i/>
        </w:rPr>
      </w:pPr>
      <w:r w:rsidRPr="00987B11">
        <w:rPr>
          <w:rFonts w:asciiTheme="minorHAnsi" w:hAnsiTheme="minorHAnsi" w:cstheme="minorHAnsi"/>
        </w:rPr>
        <w:t xml:space="preserve">Komitetu Monitorującego </w:t>
      </w:r>
      <w:r w:rsidR="00BD3C77" w:rsidRPr="00987B11">
        <w:rPr>
          <w:rFonts w:asciiTheme="minorHAnsi" w:hAnsiTheme="minorHAnsi" w:cstheme="minorHAnsi"/>
        </w:rPr>
        <w:t>programu Fundusze Europejskie dla Podlaskiego 2021</w:t>
      </w:r>
      <w:r w:rsidRPr="00987B11">
        <w:rPr>
          <w:rFonts w:asciiTheme="minorHAnsi" w:hAnsiTheme="minorHAnsi" w:cstheme="minorHAnsi"/>
        </w:rPr>
        <w:t>-</w:t>
      </w:r>
      <w:r w:rsidR="00BD3C77" w:rsidRPr="00987B11">
        <w:rPr>
          <w:rFonts w:asciiTheme="minorHAnsi" w:hAnsiTheme="minorHAnsi" w:cstheme="minorHAnsi"/>
        </w:rPr>
        <w:t xml:space="preserve">2027 </w:t>
      </w:r>
      <w:r w:rsidR="00AA503C" w:rsidRPr="00987B11">
        <w:rPr>
          <w:rFonts w:asciiTheme="minorHAnsi" w:hAnsiTheme="minorHAnsi" w:cstheme="minorHAnsi"/>
        </w:rPr>
        <w:br/>
      </w:r>
      <w:r w:rsidRPr="00987B11">
        <w:rPr>
          <w:rFonts w:asciiTheme="minorHAnsi" w:hAnsiTheme="minorHAnsi" w:cstheme="minorHAnsi"/>
        </w:rPr>
        <w:t xml:space="preserve">z dnia </w:t>
      </w:r>
      <w:r w:rsidR="00E606AD" w:rsidRPr="00987B11">
        <w:rPr>
          <w:rFonts w:asciiTheme="minorHAnsi" w:hAnsiTheme="minorHAnsi" w:cstheme="minorHAnsi"/>
        </w:rPr>
        <w:t>…………</w:t>
      </w:r>
      <w:r w:rsidR="00A454F5" w:rsidRPr="00987B11">
        <w:rPr>
          <w:rFonts w:asciiTheme="minorHAnsi" w:hAnsiTheme="minorHAnsi" w:cstheme="minorHAnsi"/>
        </w:rPr>
        <w:t xml:space="preserve"> 202</w:t>
      </w:r>
      <w:r w:rsidR="00EF7DF5" w:rsidRPr="00987B11">
        <w:rPr>
          <w:rFonts w:asciiTheme="minorHAnsi" w:hAnsiTheme="minorHAnsi" w:cstheme="minorHAnsi"/>
        </w:rPr>
        <w:t>4</w:t>
      </w:r>
      <w:r w:rsidRPr="00987B11">
        <w:rPr>
          <w:rFonts w:asciiTheme="minorHAnsi" w:hAnsiTheme="minorHAnsi" w:cstheme="minorHAnsi"/>
        </w:rPr>
        <w:t xml:space="preserve"> r.</w:t>
      </w:r>
    </w:p>
    <w:p w14:paraId="317D5311" w14:textId="77777777" w:rsidR="00DA3D38" w:rsidRPr="00987B11" w:rsidRDefault="00DA3D38" w:rsidP="00DA3D38">
      <w:pPr>
        <w:spacing w:after="0" w:line="240" w:lineRule="auto"/>
        <w:rPr>
          <w:rFonts w:asciiTheme="minorHAnsi" w:hAnsiTheme="minorHAnsi" w:cstheme="minorHAnsi"/>
        </w:rPr>
      </w:pPr>
    </w:p>
    <w:p w14:paraId="04B1C0E2" w14:textId="77777777" w:rsidR="00AC47C8" w:rsidRPr="00987B11" w:rsidRDefault="00AC47C8" w:rsidP="005F6E80">
      <w:pPr>
        <w:spacing w:after="0" w:line="240" w:lineRule="auto"/>
        <w:rPr>
          <w:rFonts w:asciiTheme="minorHAnsi" w:hAnsiTheme="minorHAnsi" w:cstheme="minorHAnsi"/>
        </w:rPr>
      </w:pPr>
    </w:p>
    <w:p w14:paraId="08B37C76" w14:textId="77777777" w:rsidR="00DA3D38" w:rsidRPr="00987B11" w:rsidRDefault="00DA3D38" w:rsidP="005F6E80">
      <w:pPr>
        <w:spacing w:after="0" w:line="240" w:lineRule="auto"/>
        <w:rPr>
          <w:rFonts w:asciiTheme="minorHAnsi" w:hAnsiTheme="minorHAnsi" w:cstheme="minorHAnsi"/>
        </w:rPr>
      </w:pPr>
    </w:p>
    <w:p w14:paraId="5D1B49C7" w14:textId="77777777" w:rsidR="00DA3D38" w:rsidRPr="00987B11" w:rsidRDefault="00DA3D38" w:rsidP="005F6E8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987B11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53F38220" w14:textId="77777777" w:rsidR="00DA3D38" w:rsidRPr="00987B11" w:rsidRDefault="00DA3D38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</w:p>
          <w:p w14:paraId="32414584" w14:textId="57FE5AF0" w:rsidR="00BD3C77" w:rsidRPr="00987B11" w:rsidRDefault="00331C7A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987B11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987B11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987B11">
              <w:rPr>
                <w:rFonts w:asciiTheme="minorHAnsi" w:hAnsiTheme="minorHAnsi" w:cstheme="minorHAnsi"/>
                <w:b/>
              </w:rPr>
              <w:t>+</w:t>
            </w:r>
          </w:p>
          <w:p w14:paraId="0D14A143" w14:textId="77777777" w:rsidR="00FC3612" w:rsidRPr="00987B11" w:rsidRDefault="00331C7A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987B11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987B11">
              <w:rPr>
                <w:rFonts w:asciiTheme="minorHAnsi" w:hAnsiTheme="minorHAnsi" w:cstheme="minorHAnsi"/>
              </w:rPr>
              <w:t xml:space="preserve"> </w:t>
            </w:r>
            <w:r w:rsidR="00BD3C77" w:rsidRPr="00987B11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6B7B45AE" w14:textId="77777777" w:rsidR="00BD3C77" w:rsidRPr="00987B11" w:rsidRDefault="00BD3C77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7FAAF6D6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Priorytet VIII: Fundusze na rzecz edukacji i włączenia społecznego</w:t>
            </w:r>
          </w:p>
          <w:p w14:paraId="5CCC65D4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286B5A0C" w14:textId="3AC01060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Działanie 8.</w:t>
            </w:r>
            <w:r w:rsidR="00664DCE" w:rsidRPr="00987B11">
              <w:rPr>
                <w:rFonts w:asciiTheme="minorHAnsi" w:hAnsiTheme="minorHAnsi" w:cstheme="minorHAnsi"/>
              </w:rPr>
              <w:t>4</w:t>
            </w:r>
            <w:r w:rsidRPr="00987B11">
              <w:rPr>
                <w:rFonts w:asciiTheme="minorHAnsi" w:hAnsiTheme="minorHAnsi" w:cstheme="minorHAnsi"/>
              </w:rPr>
              <w:t xml:space="preserve"> </w:t>
            </w:r>
            <w:r w:rsidR="00664DCE" w:rsidRPr="00987B11">
              <w:rPr>
                <w:rFonts w:asciiTheme="minorHAnsi" w:hAnsiTheme="minorHAnsi" w:cstheme="minorHAnsi"/>
              </w:rPr>
              <w:t>Wzrost dostępności usług społecznych</w:t>
            </w:r>
          </w:p>
          <w:p w14:paraId="396A44A5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CD82FF4" w14:textId="3B00BC93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</w:pPr>
            <w:r w:rsidRPr="00987B11">
              <w:rPr>
                <w:rFonts w:asciiTheme="minorHAnsi" w:hAnsiTheme="minorHAnsi" w:cstheme="minorHAnsi"/>
              </w:rPr>
              <w:t>Cel szczegółowy „</w:t>
            </w:r>
            <w:r w:rsidR="00CB00BB" w:rsidRPr="00987B11">
              <w:rPr>
                <w:rFonts w:asciiTheme="minorHAnsi" w:hAnsiTheme="minorHAnsi" w:cstheme="minorHAnsi"/>
              </w:rPr>
              <w:t>k</w:t>
            </w:r>
            <w:r w:rsidRPr="00987B11">
              <w:rPr>
                <w:rFonts w:asciiTheme="minorHAnsi" w:hAnsiTheme="minorHAnsi" w:cstheme="minorHAnsi"/>
              </w:rPr>
              <w:t>”</w:t>
            </w:r>
            <w:r w:rsidRPr="00987B11"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="00CB00BB" w:rsidRPr="00987B11">
              <w:rPr>
                <w:rFonts w:asciiTheme="minorHAnsi" w:hAnsiTheme="minorHAnsi" w:cstheme="minorHAnsi"/>
                <w:iCs/>
              </w:rPr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4CB47E74" w14:textId="77777777" w:rsidR="00CF7A14" w:rsidRPr="00987B11" w:rsidRDefault="00CF7A14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</w:p>
          <w:p w14:paraId="0F467208" w14:textId="6F03CF64" w:rsidR="00FF6076" w:rsidRPr="00987B11" w:rsidRDefault="00CF7A14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7B11">
              <w:rPr>
                <w:rFonts w:asciiTheme="minorHAnsi" w:hAnsiTheme="minorHAnsi" w:cstheme="minorHAnsi"/>
                <w:b/>
                <w:bCs/>
              </w:rPr>
              <w:t xml:space="preserve">Kryteria mają zastosowanie do projektu wybieranego w trybie </w:t>
            </w:r>
            <w:r w:rsidR="00675F49" w:rsidRPr="00987B11">
              <w:rPr>
                <w:rFonts w:asciiTheme="minorHAnsi" w:hAnsiTheme="minorHAnsi" w:cstheme="minorHAnsi"/>
                <w:b/>
                <w:bCs/>
              </w:rPr>
              <w:t>nie</w:t>
            </w:r>
            <w:r w:rsidRPr="00987B11">
              <w:rPr>
                <w:rFonts w:asciiTheme="minorHAnsi" w:hAnsiTheme="minorHAnsi" w:cstheme="minorHAnsi"/>
                <w:b/>
                <w:bCs/>
              </w:rPr>
              <w:t>konkurencyjnym pn.:</w:t>
            </w:r>
          </w:p>
          <w:p w14:paraId="5FFEE437" w14:textId="77777777" w:rsidR="00FF6076" w:rsidRPr="00987B11" w:rsidRDefault="00FF6076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</w:rPr>
            </w:pPr>
          </w:p>
          <w:p w14:paraId="6A60D58C" w14:textId="0374955C" w:rsidR="00652346" w:rsidRPr="00987B11" w:rsidRDefault="0047520C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7B11">
              <w:rPr>
                <w:rFonts w:asciiTheme="minorHAnsi" w:hAnsiTheme="minorHAnsi" w:cstheme="minorHAnsi"/>
                <w:b/>
                <w:bCs/>
              </w:rPr>
              <w:t>Rozwój Centrów Zdrowia Psychicznego dla dorosłych</w:t>
            </w:r>
          </w:p>
          <w:p w14:paraId="2610C8E7" w14:textId="77777777" w:rsidR="00DA3D38" w:rsidRPr="00987B11" w:rsidRDefault="00DA3D38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74A949" w14:textId="77777777" w:rsidR="003A6566" w:rsidRPr="00987B11" w:rsidRDefault="003A6566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20D30232" w14:textId="6876159B" w:rsidR="00D723FF" w:rsidRPr="00987B11" w:rsidRDefault="00D723FF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</w:tc>
      </w:tr>
      <w:tr w:rsidR="00542955" w:rsidRPr="00987B11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4FAFF111" w14:textId="77777777" w:rsidR="00D723FF" w:rsidRPr="00987B11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14:paraId="6EA5FBAD" w14:textId="77777777" w:rsidR="00331C7A" w:rsidRPr="00987B11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lastRenderedPageBreak/>
              <w:t xml:space="preserve">I. </w:t>
            </w:r>
            <w:r w:rsidR="00652346" w:rsidRPr="00987B11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987B11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987B11">
              <w:rPr>
                <w:rFonts w:asciiTheme="minorHAnsi" w:hAnsiTheme="minorHAnsi" w:cstheme="minorHAnsi"/>
                <w:b/>
              </w:rPr>
              <w:t>(SYSTEMATYKA I BRZMIENIE)</w:t>
            </w:r>
            <w:r w:rsidR="00DD0ADA" w:rsidRPr="00987B11">
              <w:rPr>
                <w:rFonts w:asciiTheme="minorHAnsi" w:hAnsiTheme="minorHAnsi" w:cstheme="minorHAnsi"/>
                <w:b/>
              </w:rPr>
              <w:t xml:space="preserve"> </w:t>
            </w:r>
            <w:r w:rsidR="00014BA2" w:rsidRPr="00987B11">
              <w:rPr>
                <w:rFonts w:asciiTheme="minorHAnsi" w:hAnsiTheme="minorHAnsi" w:cstheme="minorHAnsi"/>
                <w:b/>
              </w:rPr>
              <w:t xml:space="preserve">– etap oceny merytorycznej </w:t>
            </w:r>
          </w:p>
          <w:p w14:paraId="7E9CB097" w14:textId="0EC21EB9" w:rsidR="00D723FF" w:rsidRPr="00987B11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005DB2" w:rsidRPr="00987B11" w14:paraId="66D9A144" w14:textId="77777777" w:rsidTr="00CB00B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987B11" w:rsidRDefault="00FA2AEE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Nazwa </w:t>
            </w:r>
            <w:r w:rsidR="00331C7A" w:rsidRPr="00987B11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66B91EA6" w14:textId="3236EFA4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Opis </w:t>
            </w:r>
            <w:r w:rsidR="00FA2AEE" w:rsidRPr="00987B11">
              <w:rPr>
                <w:rFonts w:asciiTheme="minorHAnsi" w:hAnsiTheme="minorHAnsi" w:cstheme="minorHAnsi"/>
              </w:rPr>
              <w:t xml:space="preserve">znaczenia </w:t>
            </w:r>
            <w:r w:rsidRPr="00987B11">
              <w:rPr>
                <w:rFonts w:asciiTheme="minorHAnsi" w:hAnsiTheme="minorHAnsi" w:cstheme="minorHAnsi"/>
              </w:rPr>
              <w:t>kryterium</w:t>
            </w:r>
            <w:r w:rsidR="00A56CBC" w:rsidRPr="00987B11">
              <w:rPr>
                <w:rFonts w:asciiTheme="minorHAnsi" w:hAnsiTheme="minorHAnsi" w:cstheme="minorHAnsi"/>
              </w:rPr>
              <w:t xml:space="preserve"> dla wyniku oceny </w:t>
            </w:r>
          </w:p>
        </w:tc>
      </w:tr>
      <w:tr w:rsidR="004476D1" w:rsidRPr="00987B11" w14:paraId="2B8C4226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5998F20E" w14:textId="77777777" w:rsidR="004476D1" w:rsidRPr="00987B11" w:rsidRDefault="004476D1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175E8D4B" w14:textId="77777777" w:rsidR="004476D1" w:rsidRPr="00987B11" w:rsidRDefault="004476D1" w:rsidP="005D3C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zakłada objęcie wsparciem wszystkich publicznych Centrów Zdrowia Psychicznego z obszaru województwa podlaskiego.</w:t>
            </w:r>
          </w:p>
          <w:p w14:paraId="5B8ADC19" w14:textId="3A6DCE24" w:rsidR="00DA3D38" w:rsidRPr="00987B11" w:rsidRDefault="00DA3D38" w:rsidP="005D3C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  <w:shd w:val="clear" w:color="auto" w:fill="auto"/>
          </w:tcPr>
          <w:p w14:paraId="0B9182CB" w14:textId="748A50C2" w:rsidR="004476D1" w:rsidRPr="00987B11" w:rsidRDefault="004476D1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Kryterium ma na celu </w:t>
            </w:r>
            <w:r w:rsidR="00DA3D38" w:rsidRPr="00987B11">
              <w:rPr>
                <w:rFonts w:asciiTheme="minorHAnsi" w:hAnsiTheme="minorHAnsi" w:cstheme="minorHAnsi"/>
              </w:rPr>
              <w:t>podniesienie standardów usług środowiskowych w zakresie ochrony zdrowia psychicznego świadczonych przez placówki publiczne i zapewnienia ich dostępności  na rzecz mieszkańców województwa podlaskiego adekwatnie do ich potrzeb.</w:t>
            </w:r>
          </w:p>
          <w:p w14:paraId="2A827966" w14:textId="77777777" w:rsidR="004476D1" w:rsidRPr="00987B11" w:rsidRDefault="004476D1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2AA330" w14:textId="11B6BD22" w:rsidR="004476D1" w:rsidRPr="00987B11" w:rsidRDefault="004476D1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4B57F188" w14:textId="77777777" w:rsidR="004476D1" w:rsidRPr="00987B11" w:rsidRDefault="004476D1" w:rsidP="004476D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07D9CE8B" w14:textId="77777777" w:rsidR="004476D1" w:rsidRPr="00987B11" w:rsidRDefault="004476D1" w:rsidP="004476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D55FB2" w14:textId="77777777" w:rsidR="004476D1" w:rsidRPr="00987B11" w:rsidRDefault="004476D1" w:rsidP="004476D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19C50828" w14:textId="77777777" w:rsidR="004476D1" w:rsidRPr="00987B11" w:rsidRDefault="004476D1" w:rsidP="004476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C36F28" w14:textId="36D6ADDD" w:rsidR="004476D1" w:rsidRPr="00987B11" w:rsidRDefault="004476D1" w:rsidP="004476D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675F49" w:rsidRPr="00987B11" w14:paraId="0B496479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7C258213" w14:textId="77777777" w:rsidR="00675F49" w:rsidRPr="00987B11" w:rsidRDefault="00675F49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60834640" w14:textId="536DA56D" w:rsidR="005D3CC8" w:rsidRPr="00987B11" w:rsidRDefault="005D3CC8" w:rsidP="005D3C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Działania założone w projekcie są zgodne z mapą potrzeb zdrowotnych lub danymi źródłowymi do ww. mapy dostępnymi na internetowej platformie danych Baza Analiz Systemowych i Wdrożeniowych udostępnionej przez Ministerstwo Zdrowia.</w:t>
            </w:r>
          </w:p>
          <w:p w14:paraId="45FC15CD" w14:textId="272AF711" w:rsidR="00675F49" w:rsidRPr="00987B11" w:rsidRDefault="00675F49" w:rsidP="00AE47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pct"/>
            <w:shd w:val="clear" w:color="auto" w:fill="auto"/>
          </w:tcPr>
          <w:p w14:paraId="2EA4BD47" w14:textId="525C6C9B" w:rsidR="00AE476C" w:rsidRPr="00987B11" w:rsidRDefault="00AE476C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4CE86E2C" w14:textId="790F0EBD" w:rsidR="00AE476C" w:rsidRPr="00987B11" w:rsidRDefault="005D3CC8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Projekt uwzględnia dane zawarte w mapie potrzeb zdrowotnych lub dane źródłowe do ww. mapy dostępne na internetowej platformie danych Baza Analiz Systemowych i Wdrożeniowych udostępnionej przez Ministerstwo Zdrowia, a zaplanowane w projekcie działania wynikają z </w:t>
            </w:r>
            <w:proofErr w:type="spellStart"/>
            <w:r w:rsidRPr="00987B11">
              <w:rPr>
                <w:rFonts w:asciiTheme="minorHAnsi" w:hAnsiTheme="minorHAnsi" w:cstheme="minorHAnsi"/>
              </w:rPr>
              <w:t>ww</w:t>
            </w:r>
            <w:proofErr w:type="spellEnd"/>
            <w:r w:rsidRPr="00987B11">
              <w:rPr>
                <w:rFonts w:asciiTheme="minorHAnsi" w:hAnsiTheme="minorHAnsi" w:cstheme="minorHAnsi"/>
              </w:rPr>
              <w:t xml:space="preserve"> danych. </w:t>
            </w:r>
          </w:p>
          <w:p w14:paraId="04491EE0" w14:textId="77777777" w:rsidR="005D3CC8" w:rsidRPr="00987B11" w:rsidRDefault="005D3CC8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DD3FE6" w14:textId="2B89C75A" w:rsidR="00675F49" w:rsidRPr="00987B11" w:rsidRDefault="00AE476C" w:rsidP="00AE476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51E8A288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64B015EB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45C265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593F775A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E94002" w14:textId="72D2AFA7" w:rsidR="00675F49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F14F01" w:rsidRPr="00987B11" w14:paraId="1B96625B" w14:textId="77777777" w:rsidTr="00123DB0">
        <w:trPr>
          <w:trHeight w:val="1047"/>
        </w:trPr>
        <w:tc>
          <w:tcPr>
            <w:tcW w:w="252" w:type="pct"/>
            <w:shd w:val="clear" w:color="auto" w:fill="auto"/>
          </w:tcPr>
          <w:p w14:paraId="788C9363" w14:textId="77777777" w:rsidR="00F14F01" w:rsidRPr="00987B11" w:rsidRDefault="00F14F01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43FF385F" w14:textId="252895C1" w:rsidR="00F14F01" w:rsidRPr="00987B11" w:rsidRDefault="00F14F01" w:rsidP="00AE47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Projekt jest zgodny z odpowiednim celem zdefiniowanym w dokumencie „Zdrowa Przyszłość. Ramy Strategiczne Rozwoju Systemu Ochrony Zdrowia na lata 2021-2027 z perspektywą do 2030 r.”</w:t>
            </w:r>
          </w:p>
        </w:tc>
        <w:tc>
          <w:tcPr>
            <w:tcW w:w="1583" w:type="pct"/>
            <w:shd w:val="clear" w:color="auto" w:fill="auto"/>
          </w:tcPr>
          <w:p w14:paraId="75BCFD2C" w14:textId="0E7EFA0B" w:rsidR="00B325F7" w:rsidRPr="00987B11" w:rsidRDefault="00B325F7" w:rsidP="00B325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384DE16E" w14:textId="77777777" w:rsidR="00B325F7" w:rsidRPr="00987B11" w:rsidRDefault="00B325F7" w:rsidP="00B325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E4984EE" w14:textId="6A7D30AC" w:rsidR="00B325F7" w:rsidRPr="00987B11" w:rsidRDefault="00B325F7" w:rsidP="00B325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Działania założone w projekcie muszą być zgodne z celem zdefiniowanym w dokumencie „Zdrowa Przyszłość. Ramy Strategiczne Rozwoju Systemu Ochrony Zdrowia na lata 2021-2027 z perspektywą do 2030 r.”,</w:t>
            </w:r>
            <w:proofErr w:type="spellStart"/>
            <w:r w:rsidR="002174DF" w:rsidRPr="00987B11">
              <w:rPr>
                <w:rFonts w:asciiTheme="minorHAnsi" w:hAnsiTheme="minorHAnsi" w:cstheme="minorHAnsi"/>
              </w:rPr>
              <w:t>np</w:t>
            </w:r>
            <w:proofErr w:type="spellEnd"/>
            <w:r w:rsidRPr="00987B11">
              <w:rPr>
                <w:rFonts w:asciiTheme="minorHAnsi" w:hAnsiTheme="minorHAnsi" w:cstheme="minorHAnsi"/>
              </w:rPr>
              <w:t>. celem 1.1 [Dostępność] Zapewnienie równej dostępności do świadczeń zdrowotnych w ilości i czasie adekwatnych do uzasadnionych potrzeb zdrowotnych społeczeństwa.</w:t>
            </w:r>
          </w:p>
          <w:p w14:paraId="7A413847" w14:textId="77777777" w:rsidR="00B325F7" w:rsidRPr="00987B11" w:rsidRDefault="00B325F7" w:rsidP="00B325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2274A5" w14:textId="1D9CF850" w:rsidR="00F14F01" w:rsidRPr="00987B11" w:rsidRDefault="00B325F7" w:rsidP="00B325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28377A5B" w14:textId="67BC3B09" w:rsidR="00123DB0" w:rsidRPr="00987B11" w:rsidRDefault="00123DB0" w:rsidP="00123D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 xml:space="preserve">. </w:t>
            </w:r>
          </w:p>
          <w:p w14:paraId="735DB2F3" w14:textId="77777777" w:rsidR="00123DB0" w:rsidRPr="00987B11" w:rsidRDefault="00123DB0" w:rsidP="00123D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F487A9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31052068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B91099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52BE76C0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E1B982" w14:textId="6FDE944A" w:rsidR="00F14F01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5F6B27" w:rsidRPr="00987B11" w14:paraId="38681FCB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7DCDCE68" w14:textId="77777777" w:rsidR="005F6B27" w:rsidRPr="00987B11" w:rsidRDefault="005F6B27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5B746B62" w14:textId="017203C5" w:rsidR="005F6B27" w:rsidRPr="00987B11" w:rsidRDefault="00157E28" w:rsidP="00AE47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Projekt jest zgodny z Wojewódzkim Planem Transformacji Województwa Podlaskiego na lata 2022-2026.</w:t>
            </w:r>
          </w:p>
        </w:tc>
        <w:tc>
          <w:tcPr>
            <w:tcW w:w="1583" w:type="pct"/>
            <w:shd w:val="clear" w:color="auto" w:fill="auto"/>
          </w:tcPr>
          <w:p w14:paraId="1CDE726B" w14:textId="70D8EC7C" w:rsidR="00157E28" w:rsidRPr="00987B11" w:rsidRDefault="00157E28" w:rsidP="00157E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3E01509B" w14:textId="77777777" w:rsidR="00157E28" w:rsidRPr="00987B11" w:rsidRDefault="00157E28" w:rsidP="00157E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C8F040" w14:textId="5FC122D4" w:rsidR="004476D1" w:rsidRPr="00987B11" w:rsidRDefault="00157E28" w:rsidP="00157E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Działania założone w projekcie są zgodne z Wojewódzkim Planem Transformacji Województwa Podlaskiego na lata 2022-2026 w obszarze </w:t>
            </w:r>
            <w:r w:rsidR="0031776F" w:rsidRPr="00987B11">
              <w:rPr>
                <w:rFonts w:asciiTheme="minorHAnsi" w:hAnsiTheme="minorHAnsi" w:cstheme="minorHAnsi"/>
              </w:rPr>
              <w:t>„Opieka psychiatryczna i leczenie uzależnień”</w:t>
            </w:r>
            <w:r w:rsidR="005D3CC8" w:rsidRPr="00987B11">
              <w:rPr>
                <w:rFonts w:asciiTheme="minorHAnsi" w:hAnsiTheme="minorHAnsi" w:cstheme="minorHAnsi"/>
              </w:rPr>
              <w:t>.</w:t>
            </w:r>
          </w:p>
          <w:p w14:paraId="783B2D03" w14:textId="24E18C1D" w:rsidR="0031776F" w:rsidRPr="00987B11" w:rsidRDefault="005D3CC8" w:rsidP="00157E2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7B11">
              <w:rPr>
                <w:rFonts w:asciiTheme="minorHAnsi" w:hAnsiTheme="minorHAnsi" w:cstheme="minorHAnsi"/>
              </w:rPr>
              <w:t xml:space="preserve">Wnioskodawca zobowiązany jest szczegółowo wykazać zgodność planowanych działań z </w:t>
            </w:r>
            <w:proofErr w:type="spellStart"/>
            <w:r w:rsidRPr="00987B11">
              <w:rPr>
                <w:rFonts w:asciiTheme="minorHAnsi" w:hAnsiTheme="minorHAnsi" w:cstheme="minorHAnsi"/>
              </w:rPr>
              <w:t>ww</w:t>
            </w:r>
            <w:proofErr w:type="spellEnd"/>
            <w:r w:rsidRPr="00987B11">
              <w:rPr>
                <w:rFonts w:asciiTheme="minorHAnsi" w:hAnsiTheme="minorHAnsi" w:cstheme="minorHAnsi"/>
              </w:rPr>
              <w:t xml:space="preserve"> dokumentem. </w:t>
            </w:r>
          </w:p>
          <w:p w14:paraId="0B73140B" w14:textId="77777777" w:rsidR="005D3CC8" w:rsidRPr="00987B11" w:rsidRDefault="005D3CC8" w:rsidP="00157E2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1C487555" w14:textId="0F6211E2" w:rsidR="005F6B27" w:rsidRPr="00987B11" w:rsidRDefault="00157E28" w:rsidP="00157E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zostanie zweryfikowane na podstawie zapisów we wniosku o dofinansowanie projektu</w:t>
            </w:r>
          </w:p>
        </w:tc>
        <w:tc>
          <w:tcPr>
            <w:tcW w:w="1535" w:type="pct"/>
            <w:shd w:val="clear" w:color="auto" w:fill="auto"/>
          </w:tcPr>
          <w:p w14:paraId="18803474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096902FD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A45190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66D9C4B1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C9F27B" w14:textId="4B5B9796" w:rsidR="005F6B27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5F6B27" w:rsidRPr="00987B11" w14:paraId="584B6542" w14:textId="77777777" w:rsidTr="004476D1">
        <w:trPr>
          <w:trHeight w:val="1196"/>
        </w:trPr>
        <w:tc>
          <w:tcPr>
            <w:tcW w:w="252" w:type="pct"/>
            <w:shd w:val="clear" w:color="auto" w:fill="auto"/>
          </w:tcPr>
          <w:p w14:paraId="2DADD36C" w14:textId="77777777" w:rsidR="005F6B27" w:rsidRPr="00987B11" w:rsidRDefault="005F6B27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4A8AAA6C" w14:textId="77777777" w:rsidR="00306E61" w:rsidRPr="00987B11" w:rsidRDefault="00122E50" w:rsidP="00122E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Wnioskodawca zapewnia, ż</w:t>
            </w:r>
            <w:r w:rsidR="005D3D6A" w:rsidRPr="00987B1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06E61" w:rsidRPr="00987B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1FDDF2" w14:textId="34345469" w:rsidR="00306E61" w:rsidRPr="00987B11" w:rsidRDefault="00122E50" w:rsidP="00122E50">
            <w:pPr>
              <w:pStyle w:val="Default"/>
              <w:numPr>
                <w:ilvl w:val="0"/>
                <w:numId w:val="22"/>
              </w:numPr>
              <w:ind w:left="310" w:hanging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zaplanowane do realizacji </w:t>
            </w:r>
            <w:r w:rsidR="005D3D6A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działania nie powielają </w:t>
            </w:r>
            <w:r w:rsidR="00306E61" w:rsidRPr="00987B11">
              <w:rPr>
                <w:rFonts w:asciiTheme="minorHAnsi" w:hAnsiTheme="minorHAnsi" w:cstheme="minorHAnsi"/>
                <w:sz w:val="22"/>
                <w:szCs w:val="22"/>
              </w:rPr>
              <w:t>wsparcia planowanego na poziomie krajowym</w:t>
            </w:r>
            <w:r w:rsidR="00A23FC1" w:rsidRPr="00987B1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404352" w14:textId="5D6FF136" w:rsidR="00A23FC1" w:rsidRPr="00987B11" w:rsidRDefault="00A23FC1" w:rsidP="00122E50">
            <w:pPr>
              <w:pStyle w:val="Default"/>
              <w:numPr>
                <w:ilvl w:val="0"/>
                <w:numId w:val="22"/>
              </w:numPr>
              <w:ind w:left="310" w:hanging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 środków E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uropejskiego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unduszu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połecznego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+ nie są finansowane usługi zdrowotne, które finansuje N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arodowy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undusz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E6E7C" w:rsidRPr="00987B11">
              <w:rPr>
                <w:rFonts w:asciiTheme="minorHAnsi" w:hAnsiTheme="minorHAnsi" w:cstheme="minorHAnsi"/>
                <w:sz w:val="22"/>
                <w:szCs w:val="22"/>
              </w:rPr>
              <w:t>drowia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94A07E" w14:textId="693FA167" w:rsidR="005F6B27" w:rsidRPr="00987B11" w:rsidRDefault="00122E50" w:rsidP="00122E50">
            <w:pPr>
              <w:pStyle w:val="Default"/>
              <w:numPr>
                <w:ilvl w:val="0"/>
                <w:numId w:val="22"/>
              </w:numPr>
              <w:ind w:left="310" w:hanging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osoba korzystająca ze wsparcia nie otrzymuje jednocześnie analogicznego wsparcia z innych programów </w:t>
            </w:r>
            <w:r w:rsidR="00F648CB" w:rsidRPr="00987B11">
              <w:rPr>
                <w:rFonts w:asciiTheme="minorHAnsi" w:hAnsiTheme="minorHAnsi" w:cstheme="minorHAnsi"/>
                <w:sz w:val="22"/>
                <w:szCs w:val="22"/>
              </w:rPr>
              <w:t>realizowanych na poziomie krajowym</w:t>
            </w:r>
            <w:r w:rsidR="002174DF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(np. Fundusze Europejskie na Rozwój Cyfrowy 2021-2027, F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undusze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uropejskie dla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ozwoju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>połecznego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, K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rajowy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lan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85414" w:rsidRPr="00987B11">
              <w:rPr>
                <w:rFonts w:asciiTheme="minorHAnsi" w:hAnsiTheme="minorHAnsi" w:cstheme="minorHAnsi"/>
                <w:sz w:val="22"/>
                <w:szCs w:val="22"/>
              </w:rPr>
              <w:t>dbudowy i Zwiększenia Odporności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583" w:type="pct"/>
            <w:shd w:val="clear" w:color="auto" w:fill="auto"/>
          </w:tcPr>
          <w:p w14:paraId="5131AA71" w14:textId="59CCAD49" w:rsidR="00141AAA" w:rsidRPr="00987B11" w:rsidRDefault="00141AAA" w:rsidP="007609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>Kryterium jest zgodne z Rekomendacjami Komitetu Sterującego ds. koordynacji wsparcia w sektorze zdrowia dla kryteriów wyboru projektów w zakresie psychiatrii.</w:t>
            </w:r>
          </w:p>
          <w:p w14:paraId="0793F8FC" w14:textId="77777777" w:rsidR="00032C5F" w:rsidRPr="00987B11" w:rsidRDefault="00032C5F" w:rsidP="007609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AAF9BA" w14:textId="4054D009" w:rsidR="007609BE" w:rsidRPr="00987B11" w:rsidRDefault="007609BE" w:rsidP="007609B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Kryterium wynika z charakteru wsparcia zaplanowanego do realizacji </w:t>
            </w:r>
            <w:r w:rsidR="00B91F5C" w:rsidRPr="00987B11">
              <w:rPr>
                <w:rFonts w:asciiTheme="minorHAnsi" w:hAnsiTheme="minorHAnsi" w:cstheme="minorHAnsi"/>
              </w:rPr>
              <w:t xml:space="preserve"> </w:t>
            </w:r>
            <w:r w:rsidR="00177D53" w:rsidRPr="00987B11">
              <w:rPr>
                <w:rFonts w:asciiTheme="minorHAnsi" w:hAnsiTheme="minorHAnsi" w:cstheme="minorHAnsi"/>
              </w:rPr>
              <w:t>i tym samym zapewnienia</w:t>
            </w:r>
            <w:r w:rsidRPr="00987B11">
              <w:rPr>
                <w:rFonts w:asciiTheme="minorHAnsi" w:hAnsiTheme="minorHAnsi" w:cstheme="minorHAnsi"/>
              </w:rPr>
              <w:t xml:space="preserve"> konieczności zagwarantowania braku podwójnego finansowania tych samych wydatków z różnych źródeł finansowania.</w:t>
            </w:r>
          </w:p>
          <w:p w14:paraId="22CAF05A" w14:textId="77777777" w:rsidR="0022138A" w:rsidRPr="00987B11" w:rsidRDefault="0022138A" w:rsidP="007609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DDB579" w14:textId="2867DFD7" w:rsidR="005F6B27" w:rsidRPr="00987B11" w:rsidRDefault="007609BE" w:rsidP="007609BE">
            <w:pPr>
              <w:spacing w:after="0" w:line="240" w:lineRule="auto"/>
              <w:rPr>
                <w:rFonts w:asciiTheme="minorHAnsi" w:hAnsiTheme="minorHAnsi" w:cstheme="minorHAnsi"/>
                <w:highlight w:val="green"/>
              </w:rPr>
            </w:pPr>
            <w:r w:rsidRPr="00987B11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374F21B5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71CCE0DC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DB5C65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09746DEE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87C989" w14:textId="52A9F1C4" w:rsidR="005F6B27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5F6B27" w:rsidRPr="00987B11" w14:paraId="789AE140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4423CC73" w14:textId="77777777" w:rsidR="005F6B27" w:rsidRPr="00987B11" w:rsidRDefault="005F6B27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2C6730B8" w14:textId="7791BD83" w:rsidR="005F6B27" w:rsidRPr="00987B11" w:rsidRDefault="00C85948" w:rsidP="00AE476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Wnioskodawca zapewnia, iż działania </w:t>
            </w:r>
            <w:r w:rsidR="00F648CB" w:rsidRPr="00987B11">
              <w:rPr>
                <w:rFonts w:asciiTheme="minorHAnsi" w:hAnsiTheme="minorHAnsi" w:cstheme="minorHAnsi"/>
                <w:sz w:val="22"/>
                <w:szCs w:val="22"/>
              </w:rPr>
              <w:t>w ramach projektu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8CB" w:rsidRPr="00987B11">
              <w:rPr>
                <w:rFonts w:asciiTheme="minorHAnsi" w:hAnsiTheme="minorHAnsi" w:cstheme="minorHAnsi"/>
                <w:sz w:val="22"/>
                <w:szCs w:val="22"/>
              </w:rPr>
              <w:t>są komplementarne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 z działaniami </w:t>
            </w:r>
            <w:r w:rsidR="00DE27E0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w ramach programu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DE27E0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undusze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E27E0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uropejskie dla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E27E0" w:rsidRPr="00987B11">
              <w:rPr>
                <w:rFonts w:asciiTheme="minorHAnsi" w:hAnsiTheme="minorHAnsi" w:cstheme="minorHAnsi"/>
                <w:sz w:val="22"/>
                <w:szCs w:val="22"/>
              </w:rPr>
              <w:t xml:space="preserve">ozwoju 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E27E0" w:rsidRPr="00987B11">
              <w:rPr>
                <w:rFonts w:asciiTheme="minorHAnsi" w:hAnsiTheme="minorHAnsi" w:cstheme="minorHAnsi"/>
                <w:sz w:val="22"/>
                <w:szCs w:val="22"/>
              </w:rPr>
              <w:t>połecznego 2021-2027</w:t>
            </w:r>
            <w:r w:rsidRPr="00987B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0572C594" w14:textId="77777777" w:rsidR="00EC0914" w:rsidRPr="00987B11" w:rsidRDefault="00EC0914" w:rsidP="00EC09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w zakresie psychiatrii.</w:t>
            </w:r>
          </w:p>
          <w:p w14:paraId="16495B60" w14:textId="77777777" w:rsidR="00EC0914" w:rsidRPr="00987B11" w:rsidRDefault="00EC0914" w:rsidP="00AD15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3BBC2C" w14:textId="791F7E4A" w:rsidR="00AD152E" w:rsidRPr="00987B11" w:rsidRDefault="00AD152E" w:rsidP="00AD152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W ramach kryterium weryfikowana będzie komplementarność/powiązanie z działaniami zaplanowanymi do realizacji w ramach </w:t>
            </w:r>
            <w:r w:rsidR="003508B1" w:rsidRPr="00987B11">
              <w:rPr>
                <w:rFonts w:asciiTheme="minorHAnsi" w:hAnsiTheme="minorHAnsi" w:cstheme="minorHAnsi"/>
              </w:rPr>
              <w:t xml:space="preserve">programu </w:t>
            </w:r>
            <w:r w:rsidRPr="00987B11">
              <w:rPr>
                <w:rFonts w:asciiTheme="minorHAnsi" w:hAnsiTheme="minorHAnsi" w:cstheme="minorHAnsi"/>
              </w:rPr>
              <w:t>Fundusz</w:t>
            </w:r>
            <w:r w:rsidR="008A297C" w:rsidRPr="00987B11">
              <w:rPr>
                <w:rFonts w:asciiTheme="minorHAnsi" w:hAnsiTheme="minorHAnsi" w:cstheme="minorHAnsi"/>
              </w:rPr>
              <w:t>e</w:t>
            </w:r>
            <w:r w:rsidRPr="00987B11">
              <w:rPr>
                <w:rFonts w:asciiTheme="minorHAnsi" w:hAnsiTheme="minorHAnsi" w:cstheme="minorHAnsi"/>
              </w:rPr>
              <w:t xml:space="preserve"> Europejskie dla Rozwoju Społecznego </w:t>
            </w:r>
            <w:r w:rsidR="008A297C" w:rsidRPr="00987B11">
              <w:rPr>
                <w:rFonts w:asciiTheme="minorHAnsi" w:hAnsiTheme="minorHAnsi" w:cstheme="minorHAnsi"/>
              </w:rPr>
              <w:t xml:space="preserve">2021-2027 </w:t>
            </w:r>
            <w:r w:rsidRPr="00987B11">
              <w:rPr>
                <w:rFonts w:asciiTheme="minorHAnsi" w:hAnsiTheme="minorHAnsi" w:cstheme="minorHAnsi"/>
              </w:rPr>
              <w:t xml:space="preserve">w zakresie </w:t>
            </w:r>
            <w:r w:rsidR="00C93538" w:rsidRPr="00987B11">
              <w:rPr>
                <w:rFonts w:asciiTheme="minorHAnsi" w:hAnsiTheme="minorHAnsi" w:cstheme="minorHAnsi"/>
              </w:rPr>
              <w:t>rozwoju Centrów Zdrowia Psychicznego</w:t>
            </w:r>
            <w:r w:rsidR="00B91F5C" w:rsidRPr="00987B11">
              <w:rPr>
                <w:rFonts w:asciiTheme="minorHAnsi" w:hAnsiTheme="minorHAnsi" w:cstheme="minorHAnsi"/>
              </w:rPr>
              <w:t xml:space="preserve"> dla dorosłych</w:t>
            </w:r>
            <w:r w:rsidR="00C93538" w:rsidRPr="00987B11">
              <w:rPr>
                <w:rFonts w:asciiTheme="minorHAnsi" w:hAnsiTheme="minorHAnsi" w:cstheme="minorHAnsi"/>
              </w:rPr>
              <w:t xml:space="preserve">. </w:t>
            </w:r>
            <w:r w:rsidR="00177B6B" w:rsidRPr="00987B11">
              <w:rPr>
                <w:rFonts w:asciiTheme="minorHAnsi" w:hAnsiTheme="minorHAnsi" w:cstheme="minorHAnsi"/>
              </w:rPr>
              <w:t xml:space="preserve"> </w:t>
            </w:r>
            <w:r w:rsidRPr="00987B11">
              <w:rPr>
                <w:rFonts w:asciiTheme="minorHAnsi" w:hAnsiTheme="minorHAnsi" w:cstheme="minorHAnsi"/>
              </w:rPr>
              <w:t xml:space="preserve"> </w:t>
            </w:r>
          </w:p>
          <w:p w14:paraId="2EDCC231" w14:textId="77777777" w:rsidR="00AD152E" w:rsidRPr="00987B11" w:rsidRDefault="00AD152E" w:rsidP="00AD15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C4CDA0" w14:textId="10BDC74F" w:rsidR="005F6B27" w:rsidRPr="00987B11" w:rsidRDefault="00AD152E" w:rsidP="00AD152E">
            <w:pPr>
              <w:spacing w:after="0" w:line="240" w:lineRule="auto"/>
              <w:rPr>
                <w:rFonts w:asciiTheme="minorHAnsi" w:hAnsiTheme="minorHAnsi" w:cstheme="minorHAnsi"/>
                <w:highlight w:val="green"/>
              </w:rPr>
            </w:pPr>
            <w:r w:rsidRPr="00987B11">
              <w:rPr>
                <w:rFonts w:asciiTheme="minorHAnsi" w:hAnsiTheme="minorHAnsi" w:cstheme="minorHAnsi"/>
              </w:rPr>
              <w:t>Spełnienie kryterium weryfikowane będzie na podstawie zapisów wniosku o dofinansowanie projektu</w:t>
            </w:r>
            <w:r w:rsidR="00F648CB" w:rsidRPr="00987B11">
              <w:rPr>
                <w:rFonts w:asciiTheme="minorHAnsi" w:hAnsiTheme="minorHAnsi" w:cstheme="minorHAnsi"/>
              </w:rPr>
              <w:t xml:space="preserve">, w którym należy opisać sposób spełnienia komplementarności. </w:t>
            </w:r>
          </w:p>
        </w:tc>
        <w:tc>
          <w:tcPr>
            <w:tcW w:w="1535" w:type="pct"/>
            <w:shd w:val="clear" w:color="auto" w:fill="auto"/>
          </w:tcPr>
          <w:p w14:paraId="3821A1FE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7D504CA9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99E2DD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06A0E851" w14:textId="77777777" w:rsidR="0041274C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11313D" w14:textId="65FD2F75" w:rsidR="005F6B27" w:rsidRPr="00987B11" w:rsidRDefault="0041274C" w:rsidP="00412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843790" w:rsidRPr="00987B11" w14:paraId="2229955F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4A96F414" w14:textId="77777777" w:rsidR="00843790" w:rsidRPr="00987B11" w:rsidRDefault="00843790" w:rsidP="00565122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1C1E8905" w14:textId="4124E27E" w:rsidR="00843790" w:rsidRPr="00987B11" w:rsidRDefault="00843790" w:rsidP="00AE47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zakłada współpracę z lokalnymi </w:t>
            </w:r>
            <w:r w:rsidR="004729AB" w:rsidRPr="00987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podmiotami</w:t>
            </w:r>
            <w:r w:rsidRPr="00987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zakresie realizacji Indywidualnej Ścieżki Zdrowienia.</w:t>
            </w:r>
          </w:p>
        </w:tc>
        <w:tc>
          <w:tcPr>
            <w:tcW w:w="1583" w:type="pct"/>
            <w:shd w:val="clear" w:color="auto" w:fill="auto"/>
          </w:tcPr>
          <w:p w14:paraId="366CF3CE" w14:textId="52EEB4DF" w:rsidR="00843790" w:rsidRPr="00987B11" w:rsidRDefault="00843790" w:rsidP="00EC09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Kryterium zostanie uznane za spełnione gdy zaplanowana zostanie współpraca</w:t>
            </w:r>
            <w:r w:rsidR="00D66F42" w:rsidRPr="00987B11">
              <w:rPr>
                <w:rFonts w:asciiTheme="minorHAnsi" w:hAnsiTheme="minorHAnsi" w:cstheme="minorHAnsi"/>
              </w:rPr>
              <w:t xml:space="preserve"> na rzecz osób potrzebujących wsparcia</w:t>
            </w:r>
            <w:r w:rsidR="004A6911" w:rsidRPr="00987B11">
              <w:rPr>
                <w:rFonts w:asciiTheme="minorHAnsi" w:hAnsiTheme="minorHAnsi" w:cstheme="minorHAnsi"/>
              </w:rPr>
              <w:t xml:space="preserve"> (uczestników projektu)</w:t>
            </w:r>
            <w:r w:rsidR="004729AB" w:rsidRPr="00987B11">
              <w:rPr>
                <w:rFonts w:asciiTheme="minorHAnsi" w:hAnsiTheme="minorHAnsi" w:cstheme="minorHAnsi"/>
              </w:rPr>
              <w:t xml:space="preserve">, w zakresie realizacji Indywidualnej Ścieżki Zdrowienia </w:t>
            </w:r>
            <w:r w:rsidRPr="00987B11">
              <w:rPr>
                <w:rFonts w:asciiTheme="minorHAnsi" w:hAnsiTheme="minorHAnsi" w:cstheme="minorHAnsi"/>
              </w:rPr>
              <w:t>publicznych Centrów Zdrowia Psychicznego (które zostaną objęte projektem)  z lokalnymi podmiotami, które mają doświadczenie i prowadzą działalność w obszarze ochrony i promocji zdrowia</w:t>
            </w:r>
            <w:r w:rsidR="009F055B" w:rsidRPr="00987B11">
              <w:rPr>
                <w:rFonts w:asciiTheme="minorHAnsi" w:hAnsiTheme="minorHAnsi" w:cstheme="minorHAnsi"/>
              </w:rPr>
              <w:t>. Działalność danego podmiotu w obszarze ochrony i promocji zdrowia</w:t>
            </w:r>
            <w:r w:rsidR="004729AB" w:rsidRPr="00987B11">
              <w:rPr>
                <w:rFonts w:asciiTheme="minorHAnsi" w:hAnsiTheme="minorHAnsi" w:cstheme="minorHAnsi"/>
              </w:rPr>
              <w:t xml:space="preserve"> </w:t>
            </w:r>
            <w:r w:rsidR="009F055B" w:rsidRPr="00987B11">
              <w:rPr>
                <w:rFonts w:asciiTheme="minorHAnsi" w:hAnsiTheme="minorHAnsi" w:cstheme="minorHAnsi"/>
              </w:rPr>
              <w:t xml:space="preserve"> Wnioskodawca powinien potwierdzać każdorazowo na podstawie dokumentów rejestrowych oraz zapisów statutów tych podmiotów</w:t>
            </w:r>
            <w:r w:rsidR="004729AB" w:rsidRPr="00987B11">
              <w:rPr>
                <w:rFonts w:asciiTheme="minorHAnsi" w:hAnsiTheme="minorHAnsi" w:cstheme="minorHAnsi"/>
              </w:rPr>
              <w:t>.</w:t>
            </w:r>
          </w:p>
          <w:p w14:paraId="70C7E99F" w14:textId="77777777" w:rsidR="00843790" w:rsidRPr="00987B11" w:rsidRDefault="00843790" w:rsidP="00EC091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7B51EB" w14:textId="2207154E" w:rsidR="00843790" w:rsidRPr="00987B11" w:rsidRDefault="00843790" w:rsidP="00EC09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Spełnienie kryterium weryfikowane będzie na podstawie zapisów wniosku o dofinansowanie projektu, w którym należy opisać sposób i zakres współpracy. </w:t>
            </w:r>
          </w:p>
        </w:tc>
        <w:tc>
          <w:tcPr>
            <w:tcW w:w="1535" w:type="pct"/>
            <w:shd w:val="clear" w:color="auto" w:fill="auto"/>
          </w:tcPr>
          <w:p w14:paraId="23987651" w14:textId="77777777" w:rsidR="004729AB" w:rsidRPr="00987B11" w:rsidRDefault="004729AB" w:rsidP="004729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2AFFBA00" w14:textId="77777777" w:rsidR="004729AB" w:rsidRPr="00987B11" w:rsidRDefault="004729AB" w:rsidP="004729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8F4ACC" w14:textId="77777777" w:rsidR="004729AB" w:rsidRPr="00987B11" w:rsidRDefault="004729AB" w:rsidP="004729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73541D0" w14:textId="77777777" w:rsidR="004729AB" w:rsidRPr="00987B11" w:rsidRDefault="004729AB" w:rsidP="004729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027AB0" w14:textId="412A89E6" w:rsidR="00843790" w:rsidRPr="00987B11" w:rsidRDefault="004729AB" w:rsidP="004729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</w:tbl>
    <w:p w14:paraId="30B65EFA" w14:textId="77777777" w:rsidR="003338F3" w:rsidRPr="00987B11" w:rsidRDefault="003338F3" w:rsidP="005F6E80">
      <w:pPr>
        <w:spacing w:line="240" w:lineRule="auto"/>
        <w:rPr>
          <w:rFonts w:asciiTheme="minorHAnsi" w:hAnsiTheme="minorHAnsi" w:cstheme="minorHAnsi"/>
        </w:rPr>
      </w:pPr>
    </w:p>
    <w:sectPr w:rsidR="003338F3" w:rsidRPr="00987B11" w:rsidSect="00926B9D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1433" w14:textId="77777777" w:rsidR="00926B9D" w:rsidRDefault="00926B9D" w:rsidP="003D5936">
      <w:pPr>
        <w:spacing w:after="0" w:line="240" w:lineRule="auto"/>
      </w:pPr>
      <w:r>
        <w:separator/>
      </w:r>
    </w:p>
  </w:endnote>
  <w:endnote w:type="continuationSeparator" w:id="0">
    <w:p w14:paraId="7D6AD1AB" w14:textId="77777777" w:rsidR="00926B9D" w:rsidRDefault="00926B9D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117277"/>
      <w:docPartObj>
        <w:docPartGallery w:val="Page Numbers (Bottom of Page)"/>
        <w:docPartUnique/>
      </w:docPartObj>
    </w:sdtPr>
    <w:sdtEndPr/>
    <w:sdtContent>
      <w:p w14:paraId="506C1B96" w14:textId="64159CF5" w:rsidR="00D723FF" w:rsidRDefault="00D72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24ECE" w14:textId="0A1A5F77" w:rsidR="003A3429" w:rsidRDefault="003A3429" w:rsidP="00D1425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9AAA" w14:textId="77777777" w:rsidR="00926B9D" w:rsidRDefault="00926B9D" w:rsidP="003D5936">
      <w:pPr>
        <w:spacing w:after="0" w:line="240" w:lineRule="auto"/>
      </w:pPr>
      <w:r>
        <w:separator/>
      </w:r>
    </w:p>
  </w:footnote>
  <w:footnote w:type="continuationSeparator" w:id="0">
    <w:p w14:paraId="3743ABEE" w14:textId="77777777" w:rsidR="00926B9D" w:rsidRDefault="00926B9D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01E" w14:textId="1AD90394" w:rsidR="003A3429" w:rsidRPr="001B281E" w:rsidRDefault="00762164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1781705855" name="Obraz 1781705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9B"/>
    <w:multiLevelType w:val="hybridMultilevel"/>
    <w:tmpl w:val="65D4E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3DFE"/>
    <w:multiLevelType w:val="hybridMultilevel"/>
    <w:tmpl w:val="1F70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2453"/>
    <w:multiLevelType w:val="hybridMultilevel"/>
    <w:tmpl w:val="62667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8" w15:restartNumberingAfterBreak="0">
    <w:nsid w:val="3004377F"/>
    <w:multiLevelType w:val="hybridMultilevel"/>
    <w:tmpl w:val="4ADE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10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20773"/>
    <w:multiLevelType w:val="hybridMultilevel"/>
    <w:tmpl w:val="0E8A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C50A1"/>
    <w:multiLevelType w:val="hybridMultilevel"/>
    <w:tmpl w:val="E7C61C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6"/>
  </w:num>
  <w:num w:numId="3" w16cid:durableId="1787115699">
    <w:abstractNumId w:val="9"/>
  </w:num>
  <w:num w:numId="4" w16cid:durableId="1467049368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15"/>
  </w:num>
  <w:num w:numId="6" w16cid:durableId="1407536829">
    <w:abstractNumId w:val="7"/>
  </w:num>
  <w:num w:numId="7" w16cid:durableId="606809345">
    <w:abstractNumId w:val="1"/>
  </w:num>
  <w:num w:numId="8" w16cid:durableId="1270359700">
    <w:abstractNumId w:val="16"/>
  </w:num>
  <w:num w:numId="9" w16cid:durableId="1071536228">
    <w:abstractNumId w:val="13"/>
  </w:num>
  <w:num w:numId="10" w16cid:durableId="55443939">
    <w:abstractNumId w:val="13"/>
  </w:num>
  <w:num w:numId="11" w16cid:durableId="1380935194">
    <w:abstractNumId w:val="13"/>
  </w:num>
  <w:num w:numId="12" w16cid:durableId="1405058796">
    <w:abstractNumId w:val="13"/>
  </w:num>
  <w:num w:numId="13" w16cid:durableId="2047220500">
    <w:abstractNumId w:val="13"/>
  </w:num>
  <w:num w:numId="14" w16cid:durableId="446700175">
    <w:abstractNumId w:val="13"/>
  </w:num>
  <w:num w:numId="15" w16cid:durableId="1252818909">
    <w:abstractNumId w:val="13"/>
  </w:num>
  <w:num w:numId="16" w16cid:durableId="1290622309">
    <w:abstractNumId w:val="14"/>
  </w:num>
  <w:num w:numId="17" w16cid:durableId="1955164741">
    <w:abstractNumId w:val="0"/>
  </w:num>
  <w:num w:numId="18" w16cid:durableId="1826361875">
    <w:abstractNumId w:val="5"/>
  </w:num>
  <w:num w:numId="19" w16cid:durableId="2029140748">
    <w:abstractNumId w:val="3"/>
  </w:num>
  <w:num w:numId="20" w16cid:durableId="1849251989">
    <w:abstractNumId w:val="8"/>
  </w:num>
  <w:num w:numId="21" w16cid:durableId="1815368617">
    <w:abstractNumId w:val="11"/>
  </w:num>
  <w:num w:numId="22" w16cid:durableId="1383481349">
    <w:abstractNumId w:val="12"/>
  </w:num>
  <w:num w:numId="23" w16cid:durableId="12786759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2FC8"/>
    <w:rsid w:val="00003ACA"/>
    <w:rsid w:val="0000550B"/>
    <w:rsid w:val="00005DB2"/>
    <w:rsid w:val="00005E74"/>
    <w:rsid w:val="00007ECA"/>
    <w:rsid w:val="00013A46"/>
    <w:rsid w:val="00014BA2"/>
    <w:rsid w:val="0002118E"/>
    <w:rsid w:val="00022FFB"/>
    <w:rsid w:val="0002309E"/>
    <w:rsid w:val="000234B1"/>
    <w:rsid w:val="00024D29"/>
    <w:rsid w:val="00026033"/>
    <w:rsid w:val="000271A8"/>
    <w:rsid w:val="00030B5B"/>
    <w:rsid w:val="000313C4"/>
    <w:rsid w:val="00032C5F"/>
    <w:rsid w:val="00034375"/>
    <w:rsid w:val="00034B61"/>
    <w:rsid w:val="00036A92"/>
    <w:rsid w:val="00037B81"/>
    <w:rsid w:val="00040D8A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4F9A"/>
    <w:rsid w:val="00066221"/>
    <w:rsid w:val="000668BC"/>
    <w:rsid w:val="0007031E"/>
    <w:rsid w:val="00070403"/>
    <w:rsid w:val="000724A3"/>
    <w:rsid w:val="000725F1"/>
    <w:rsid w:val="00074A54"/>
    <w:rsid w:val="00074B11"/>
    <w:rsid w:val="00081A04"/>
    <w:rsid w:val="0009191E"/>
    <w:rsid w:val="000946ED"/>
    <w:rsid w:val="000947EE"/>
    <w:rsid w:val="00094E0A"/>
    <w:rsid w:val="000962F2"/>
    <w:rsid w:val="0009647D"/>
    <w:rsid w:val="00097E7B"/>
    <w:rsid w:val="000A0D9F"/>
    <w:rsid w:val="000A18F4"/>
    <w:rsid w:val="000A20FD"/>
    <w:rsid w:val="000A2FA8"/>
    <w:rsid w:val="000A3D94"/>
    <w:rsid w:val="000A4A6D"/>
    <w:rsid w:val="000A70D4"/>
    <w:rsid w:val="000B4F29"/>
    <w:rsid w:val="000B7700"/>
    <w:rsid w:val="000C0BE8"/>
    <w:rsid w:val="000C1246"/>
    <w:rsid w:val="000C1CFE"/>
    <w:rsid w:val="000C2322"/>
    <w:rsid w:val="000C39D3"/>
    <w:rsid w:val="000C530C"/>
    <w:rsid w:val="000C6240"/>
    <w:rsid w:val="000C7DED"/>
    <w:rsid w:val="000D0F64"/>
    <w:rsid w:val="000D485D"/>
    <w:rsid w:val="000E0A14"/>
    <w:rsid w:val="000E197E"/>
    <w:rsid w:val="000E58A5"/>
    <w:rsid w:val="000E65A5"/>
    <w:rsid w:val="000E6E7C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07A94"/>
    <w:rsid w:val="00110984"/>
    <w:rsid w:val="001112AB"/>
    <w:rsid w:val="001120D2"/>
    <w:rsid w:val="00113A8D"/>
    <w:rsid w:val="001179F1"/>
    <w:rsid w:val="001207BE"/>
    <w:rsid w:val="00122E50"/>
    <w:rsid w:val="00123D1E"/>
    <w:rsid w:val="00123DB0"/>
    <w:rsid w:val="00132743"/>
    <w:rsid w:val="00133B57"/>
    <w:rsid w:val="00133E8E"/>
    <w:rsid w:val="00136B6F"/>
    <w:rsid w:val="0014067D"/>
    <w:rsid w:val="0014184E"/>
    <w:rsid w:val="00141AAA"/>
    <w:rsid w:val="001426F2"/>
    <w:rsid w:val="00142F9C"/>
    <w:rsid w:val="001445DB"/>
    <w:rsid w:val="00147129"/>
    <w:rsid w:val="00147169"/>
    <w:rsid w:val="00147684"/>
    <w:rsid w:val="00152193"/>
    <w:rsid w:val="0015384D"/>
    <w:rsid w:val="00154815"/>
    <w:rsid w:val="00155363"/>
    <w:rsid w:val="00157657"/>
    <w:rsid w:val="00157E28"/>
    <w:rsid w:val="00161207"/>
    <w:rsid w:val="00161687"/>
    <w:rsid w:val="0016199A"/>
    <w:rsid w:val="00162A41"/>
    <w:rsid w:val="001636F9"/>
    <w:rsid w:val="001638D6"/>
    <w:rsid w:val="00170318"/>
    <w:rsid w:val="00175000"/>
    <w:rsid w:val="00176A80"/>
    <w:rsid w:val="00177B42"/>
    <w:rsid w:val="00177B6B"/>
    <w:rsid w:val="00177D53"/>
    <w:rsid w:val="00183DB9"/>
    <w:rsid w:val="001845BD"/>
    <w:rsid w:val="001846FE"/>
    <w:rsid w:val="00185016"/>
    <w:rsid w:val="00185447"/>
    <w:rsid w:val="00187651"/>
    <w:rsid w:val="00190A23"/>
    <w:rsid w:val="00192975"/>
    <w:rsid w:val="00195283"/>
    <w:rsid w:val="00195F2A"/>
    <w:rsid w:val="001A0188"/>
    <w:rsid w:val="001A1028"/>
    <w:rsid w:val="001A365E"/>
    <w:rsid w:val="001A3E71"/>
    <w:rsid w:val="001A7666"/>
    <w:rsid w:val="001B01AF"/>
    <w:rsid w:val="001B1225"/>
    <w:rsid w:val="001B1397"/>
    <w:rsid w:val="001B1B00"/>
    <w:rsid w:val="001B1CA8"/>
    <w:rsid w:val="001B281E"/>
    <w:rsid w:val="001B69ED"/>
    <w:rsid w:val="001B6AA2"/>
    <w:rsid w:val="001C1F48"/>
    <w:rsid w:val="001C30A2"/>
    <w:rsid w:val="001C5723"/>
    <w:rsid w:val="001C582F"/>
    <w:rsid w:val="001D0246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14F5"/>
    <w:rsid w:val="001F5F00"/>
    <w:rsid w:val="001F6591"/>
    <w:rsid w:val="00201488"/>
    <w:rsid w:val="00203176"/>
    <w:rsid w:val="00203E20"/>
    <w:rsid w:val="002055C4"/>
    <w:rsid w:val="0020585A"/>
    <w:rsid w:val="00205C53"/>
    <w:rsid w:val="002074EE"/>
    <w:rsid w:val="002149C2"/>
    <w:rsid w:val="002174DF"/>
    <w:rsid w:val="0022138A"/>
    <w:rsid w:val="002219BA"/>
    <w:rsid w:val="00221E6C"/>
    <w:rsid w:val="0022312F"/>
    <w:rsid w:val="002266DB"/>
    <w:rsid w:val="00227E1F"/>
    <w:rsid w:val="00233CC9"/>
    <w:rsid w:val="002344DC"/>
    <w:rsid w:val="00234788"/>
    <w:rsid w:val="0023566F"/>
    <w:rsid w:val="00236E77"/>
    <w:rsid w:val="00237473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1AB5"/>
    <w:rsid w:val="00264177"/>
    <w:rsid w:val="00266754"/>
    <w:rsid w:val="00267BB0"/>
    <w:rsid w:val="002734FE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3A2D"/>
    <w:rsid w:val="00295E51"/>
    <w:rsid w:val="00296AD7"/>
    <w:rsid w:val="002A0ABC"/>
    <w:rsid w:val="002A1146"/>
    <w:rsid w:val="002A5264"/>
    <w:rsid w:val="002A777F"/>
    <w:rsid w:val="002B1118"/>
    <w:rsid w:val="002B611B"/>
    <w:rsid w:val="002C37A6"/>
    <w:rsid w:val="002C386A"/>
    <w:rsid w:val="002C64A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0AF0"/>
    <w:rsid w:val="0030154D"/>
    <w:rsid w:val="00306E61"/>
    <w:rsid w:val="00307874"/>
    <w:rsid w:val="00310F6C"/>
    <w:rsid w:val="00312021"/>
    <w:rsid w:val="00315A9A"/>
    <w:rsid w:val="0031776F"/>
    <w:rsid w:val="003219A2"/>
    <w:rsid w:val="00322A5F"/>
    <w:rsid w:val="00327B24"/>
    <w:rsid w:val="003304C2"/>
    <w:rsid w:val="00331065"/>
    <w:rsid w:val="00331C7A"/>
    <w:rsid w:val="00332780"/>
    <w:rsid w:val="003338F3"/>
    <w:rsid w:val="003400AF"/>
    <w:rsid w:val="00342DA0"/>
    <w:rsid w:val="003436FC"/>
    <w:rsid w:val="00343845"/>
    <w:rsid w:val="00343C87"/>
    <w:rsid w:val="003461FF"/>
    <w:rsid w:val="00347B70"/>
    <w:rsid w:val="00350759"/>
    <w:rsid w:val="003508B1"/>
    <w:rsid w:val="00350B4F"/>
    <w:rsid w:val="00352622"/>
    <w:rsid w:val="00352B9F"/>
    <w:rsid w:val="00354511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A5E"/>
    <w:rsid w:val="00372037"/>
    <w:rsid w:val="00376339"/>
    <w:rsid w:val="00381C18"/>
    <w:rsid w:val="0038293B"/>
    <w:rsid w:val="0038528D"/>
    <w:rsid w:val="003901EB"/>
    <w:rsid w:val="003968FB"/>
    <w:rsid w:val="003A02AC"/>
    <w:rsid w:val="003A16AE"/>
    <w:rsid w:val="003A202A"/>
    <w:rsid w:val="003A3429"/>
    <w:rsid w:val="003A3701"/>
    <w:rsid w:val="003A6566"/>
    <w:rsid w:val="003A7591"/>
    <w:rsid w:val="003A7AFB"/>
    <w:rsid w:val="003B15EB"/>
    <w:rsid w:val="003B1652"/>
    <w:rsid w:val="003B2DAC"/>
    <w:rsid w:val="003B3119"/>
    <w:rsid w:val="003B4179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E035E"/>
    <w:rsid w:val="003F31D3"/>
    <w:rsid w:val="003F4763"/>
    <w:rsid w:val="00400C11"/>
    <w:rsid w:val="0040235D"/>
    <w:rsid w:val="00402A95"/>
    <w:rsid w:val="00402BE4"/>
    <w:rsid w:val="00404FBC"/>
    <w:rsid w:val="00407FAE"/>
    <w:rsid w:val="0041274C"/>
    <w:rsid w:val="00412836"/>
    <w:rsid w:val="00413922"/>
    <w:rsid w:val="00413F87"/>
    <w:rsid w:val="004162B5"/>
    <w:rsid w:val="00416B43"/>
    <w:rsid w:val="00420482"/>
    <w:rsid w:val="00421FFD"/>
    <w:rsid w:val="004225FA"/>
    <w:rsid w:val="00426E19"/>
    <w:rsid w:val="00430EEC"/>
    <w:rsid w:val="00431392"/>
    <w:rsid w:val="004317C0"/>
    <w:rsid w:val="00432F13"/>
    <w:rsid w:val="00432F3C"/>
    <w:rsid w:val="004332C8"/>
    <w:rsid w:val="00433686"/>
    <w:rsid w:val="0043606F"/>
    <w:rsid w:val="00441327"/>
    <w:rsid w:val="00444465"/>
    <w:rsid w:val="004448BD"/>
    <w:rsid w:val="00445E40"/>
    <w:rsid w:val="004462CC"/>
    <w:rsid w:val="00446507"/>
    <w:rsid w:val="004476D1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1DEA"/>
    <w:rsid w:val="00462D99"/>
    <w:rsid w:val="00464BD7"/>
    <w:rsid w:val="00470544"/>
    <w:rsid w:val="004729AB"/>
    <w:rsid w:val="00472D03"/>
    <w:rsid w:val="004736CA"/>
    <w:rsid w:val="00474538"/>
    <w:rsid w:val="0047520C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B9F"/>
    <w:rsid w:val="004A3CC7"/>
    <w:rsid w:val="004A4466"/>
    <w:rsid w:val="004A5CF9"/>
    <w:rsid w:val="004A5F3B"/>
    <w:rsid w:val="004A605F"/>
    <w:rsid w:val="004A6911"/>
    <w:rsid w:val="004A69A1"/>
    <w:rsid w:val="004A6D40"/>
    <w:rsid w:val="004B286D"/>
    <w:rsid w:val="004B3698"/>
    <w:rsid w:val="004B456B"/>
    <w:rsid w:val="004B5631"/>
    <w:rsid w:val="004B6256"/>
    <w:rsid w:val="004B6902"/>
    <w:rsid w:val="004B6A43"/>
    <w:rsid w:val="004B70EC"/>
    <w:rsid w:val="004C0FD6"/>
    <w:rsid w:val="004C2A1C"/>
    <w:rsid w:val="004C49C9"/>
    <w:rsid w:val="004C5369"/>
    <w:rsid w:val="004C7864"/>
    <w:rsid w:val="004D1085"/>
    <w:rsid w:val="004D2E6A"/>
    <w:rsid w:val="004D4F7B"/>
    <w:rsid w:val="004D6812"/>
    <w:rsid w:val="004D7ADD"/>
    <w:rsid w:val="004D7D26"/>
    <w:rsid w:val="004E31B2"/>
    <w:rsid w:val="004E77B4"/>
    <w:rsid w:val="004F24C1"/>
    <w:rsid w:val="004F3619"/>
    <w:rsid w:val="004F361A"/>
    <w:rsid w:val="004F43CD"/>
    <w:rsid w:val="004F472A"/>
    <w:rsid w:val="005030AF"/>
    <w:rsid w:val="00503869"/>
    <w:rsid w:val="00503967"/>
    <w:rsid w:val="00503EF6"/>
    <w:rsid w:val="00510D4D"/>
    <w:rsid w:val="0051104D"/>
    <w:rsid w:val="00511B18"/>
    <w:rsid w:val="00513057"/>
    <w:rsid w:val="0051347E"/>
    <w:rsid w:val="00513CE9"/>
    <w:rsid w:val="0051421C"/>
    <w:rsid w:val="00515084"/>
    <w:rsid w:val="005153CF"/>
    <w:rsid w:val="00516DD6"/>
    <w:rsid w:val="00520432"/>
    <w:rsid w:val="005204D2"/>
    <w:rsid w:val="005207C6"/>
    <w:rsid w:val="0052273E"/>
    <w:rsid w:val="005260FA"/>
    <w:rsid w:val="00526965"/>
    <w:rsid w:val="00526CFA"/>
    <w:rsid w:val="00527325"/>
    <w:rsid w:val="00532164"/>
    <w:rsid w:val="005353C6"/>
    <w:rsid w:val="005361EC"/>
    <w:rsid w:val="0053659E"/>
    <w:rsid w:val="00542660"/>
    <w:rsid w:val="00542955"/>
    <w:rsid w:val="005434BC"/>
    <w:rsid w:val="00543BC9"/>
    <w:rsid w:val="00543F07"/>
    <w:rsid w:val="005440B8"/>
    <w:rsid w:val="00545520"/>
    <w:rsid w:val="00546F12"/>
    <w:rsid w:val="00547B09"/>
    <w:rsid w:val="00557E20"/>
    <w:rsid w:val="00561319"/>
    <w:rsid w:val="00561DA3"/>
    <w:rsid w:val="00565122"/>
    <w:rsid w:val="00565530"/>
    <w:rsid w:val="0056750B"/>
    <w:rsid w:val="0057054E"/>
    <w:rsid w:val="005744DF"/>
    <w:rsid w:val="00574EEB"/>
    <w:rsid w:val="00576284"/>
    <w:rsid w:val="00581EE1"/>
    <w:rsid w:val="00582672"/>
    <w:rsid w:val="0058330F"/>
    <w:rsid w:val="0058359F"/>
    <w:rsid w:val="005847B5"/>
    <w:rsid w:val="005867B6"/>
    <w:rsid w:val="00586E08"/>
    <w:rsid w:val="005938A9"/>
    <w:rsid w:val="005A4097"/>
    <w:rsid w:val="005B10FF"/>
    <w:rsid w:val="005B1460"/>
    <w:rsid w:val="005B342F"/>
    <w:rsid w:val="005B5C71"/>
    <w:rsid w:val="005B5F22"/>
    <w:rsid w:val="005C5F9F"/>
    <w:rsid w:val="005C6824"/>
    <w:rsid w:val="005D1BF7"/>
    <w:rsid w:val="005D329E"/>
    <w:rsid w:val="005D36B0"/>
    <w:rsid w:val="005D3711"/>
    <w:rsid w:val="005D3C10"/>
    <w:rsid w:val="005D3CC8"/>
    <w:rsid w:val="005D3D6A"/>
    <w:rsid w:val="005D50E7"/>
    <w:rsid w:val="005E4957"/>
    <w:rsid w:val="005F4765"/>
    <w:rsid w:val="005F62F5"/>
    <w:rsid w:val="005F638A"/>
    <w:rsid w:val="005F6B27"/>
    <w:rsid w:val="005F6E80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40311"/>
    <w:rsid w:val="00645962"/>
    <w:rsid w:val="00645BD2"/>
    <w:rsid w:val="00645E30"/>
    <w:rsid w:val="006471DB"/>
    <w:rsid w:val="00650209"/>
    <w:rsid w:val="006510EF"/>
    <w:rsid w:val="00652346"/>
    <w:rsid w:val="00652BDA"/>
    <w:rsid w:val="00655C41"/>
    <w:rsid w:val="00656C28"/>
    <w:rsid w:val="00656E0A"/>
    <w:rsid w:val="00657D79"/>
    <w:rsid w:val="0066069F"/>
    <w:rsid w:val="00661ACC"/>
    <w:rsid w:val="00662A32"/>
    <w:rsid w:val="00664C34"/>
    <w:rsid w:val="00664C7A"/>
    <w:rsid w:val="00664DCE"/>
    <w:rsid w:val="0066624D"/>
    <w:rsid w:val="00666C6B"/>
    <w:rsid w:val="0067097E"/>
    <w:rsid w:val="006734C2"/>
    <w:rsid w:val="006735FE"/>
    <w:rsid w:val="0067530B"/>
    <w:rsid w:val="00675737"/>
    <w:rsid w:val="00675F49"/>
    <w:rsid w:val="0067733D"/>
    <w:rsid w:val="00685FFF"/>
    <w:rsid w:val="006904F9"/>
    <w:rsid w:val="00692815"/>
    <w:rsid w:val="006960EF"/>
    <w:rsid w:val="00697AE4"/>
    <w:rsid w:val="006A0B6C"/>
    <w:rsid w:val="006A33B5"/>
    <w:rsid w:val="006A4F5D"/>
    <w:rsid w:val="006A64E7"/>
    <w:rsid w:val="006B224F"/>
    <w:rsid w:val="006B6DC3"/>
    <w:rsid w:val="006C194D"/>
    <w:rsid w:val="006C3F37"/>
    <w:rsid w:val="006C5AB5"/>
    <w:rsid w:val="006C76BC"/>
    <w:rsid w:val="006D0A02"/>
    <w:rsid w:val="006D23C7"/>
    <w:rsid w:val="006D2FFB"/>
    <w:rsid w:val="006D4570"/>
    <w:rsid w:val="006D5118"/>
    <w:rsid w:val="006D5AE1"/>
    <w:rsid w:val="006D6B67"/>
    <w:rsid w:val="006D7877"/>
    <w:rsid w:val="006D7BAC"/>
    <w:rsid w:val="006D7C65"/>
    <w:rsid w:val="006E1D0E"/>
    <w:rsid w:val="006E1F4C"/>
    <w:rsid w:val="006E35A0"/>
    <w:rsid w:val="006E53E8"/>
    <w:rsid w:val="006E68B6"/>
    <w:rsid w:val="006F1016"/>
    <w:rsid w:val="006F3565"/>
    <w:rsid w:val="006F525C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53B"/>
    <w:rsid w:val="007308D4"/>
    <w:rsid w:val="00730905"/>
    <w:rsid w:val="007331D0"/>
    <w:rsid w:val="00733B9D"/>
    <w:rsid w:val="00734685"/>
    <w:rsid w:val="00734945"/>
    <w:rsid w:val="00735B14"/>
    <w:rsid w:val="007363B8"/>
    <w:rsid w:val="007406EB"/>
    <w:rsid w:val="00741959"/>
    <w:rsid w:val="00745A65"/>
    <w:rsid w:val="0074665A"/>
    <w:rsid w:val="00752064"/>
    <w:rsid w:val="007529F8"/>
    <w:rsid w:val="007530C4"/>
    <w:rsid w:val="00753518"/>
    <w:rsid w:val="00754FBA"/>
    <w:rsid w:val="007559CD"/>
    <w:rsid w:val="00756388"/>
    <w:rsid w:val="00757FE0"/>
    <w:rsid w:val="007609BE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456"/>
    <w:rsid w:val="007768CF"/>
    <w:rsid w:val="00777334"/>
    <w:rsid w:val="00780D7D"/>
    <w:rsid w:val="007835A2"/>
    <w:rsid w:val="00783FFC"/>
    <w:rsid w:val="007846B8"/>
    <w:rsid w:val="00787A04"/>
    <w:rsid w:val="00787BEF"/>
    <w:rsid w:val="007906BB"/>
    <w:rsid w:val="00792364"/>
    <w:rsid w:val="00793D03"/>
    <w:rsid w:val="007A265A"/>
    <w:rsid w:val="007A5D8D"/>
    <w:rsid w:val="007A5F48"/>
    <w:rsid w:val="007A6E46"/>
    <w:rsid w:val="007A7389"/>
    <w:rsid w:val="007A7AAC"/>
    <w:rsid w:val="007B1CE4"/>
    <w:rsid w:val="007B24A5"/>
    <w:rsid w:val="007B3659"/>
    <w:rsid w:val="007B3C8C"/>
    <w:rsid w:val="007B4B03"/>
    <w:rsid w:val="007B602B"/>
    <w:rsid w:val="007C1352"/>
    <w:rsid w:val="007C3281"/>
    <w:rsid w:val="007D0FE5"/>
    <w:rsid w:val="007D14D9"/>
    <w:rsid w:val="007D288B"/>
    <w:rsid w:val="007D5557"/>
    <w:rsid w:val="007D59E9"/>
    <w:rsid w:val="007E160E"/>
    <w:rsid w:val="007E193C"/>
    <w:rsid w:val="007E62D8"/>
    <w:rsid w:val="007F0EA9"/>
    <w:rsid w:val="007F21BC"/>
    <w:rsid w:val="007F260B"/>
    <w:rsid w:val="007F7CF4"/>
    <w:rsid w:val="00801C9B"/>
    <w:rsid w:val="0080385A"/>
    <w:rsid w:val="00806967"/>
    <w:rsid w:val="00807BE3"/>
    <w:rsid w:val="00824E6D"/>
    <w:rsid w:val="00824F10"/>
    <w:rsid w:val="00825EAA"/>
    <w:rsid w:val="008267D9"/>
    <w:rsid w:val="00826FFA"/>
    <w:rsid w:val="00830F13"/>
    <w:rsid w:val="008321BB"/>
    <w:rsid w:val="008333A7"/>
    <w:rsid w:val="008373BB"/>
    <w:rsid w:val="00842E0B"/>
    <w:rsid w:val="00843790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38E5"/>
    <w:rsid w:val="00865AE5"/>
    <w:rsid w:val="0086719B"/>
    <w:rsid w:val="008708EF"/>
    <w:rsid w:val="0087221F"/>
    <w:rsid w:val="00873219"/>
    <w:rsid w:val="00874792"/>
    <w:rsid w:val="00874C28"/>
    <w:rsid w:val="008772FF"/>
    <w:rsid w:val="00881D8A"/>
    <w:rsid w:val="00881FE1"/>
    <w:rsid w:val="008831CC"/>
    <w:rsid w:val="008901D9"/>
    <w:rsid w:val="00891729"/>
    <w:rsid w:val="00893177"/>
    <w:rsid w:val="00894F39"/>
    <w:rsid w:val="008970F8"/>
    <w:rsid w:val="008A297C"/>
    <w:rsid w:val="008A5E1B"/>
    <w:rsid w:val="008B0075"/>
    <w:rsid w:val="008B0226"/>
    <w:rsid w:val="008B2902"/>
    <w:rsid w:val="008B3487"/>
    <w:rsid w:val="008B3757"/>
    <w:rsid w:val="008B3762"/>
    <w:rsid w:val="008B4188"/>
    <w:rsid w:val="008B4D91"/>
    <w:rsid w:val="008B6DC4"/>
    <w:rsid w:val="008B6F50"/>
    <w:rsid w:val="008B760D"/>
    <w:rsid w:val="008C1C06"/>
    <w:rsid w:val="008C1E5E"/>
    <w:rsid w:val="008C749E"/>
    <w:rsid w:val="008D20FA"/>
    <w:rsid w:val="008D44FF"/>
    <w:rsid w:val="008D5AB7"/>
    <w:rsid w:val="008D6667"/>
    <w:rsid w:val="008D7AF5"/>
    <w:rsid w:val="008D7C07"/>
    <w:rsid w:val="008E3F14"/>
    <w:rsid w:val="008E4FE7"/>
    <w:rsid w:val="008E5BCD"/>
    <w:rsid w:val="008E5C15"/>
    <w:rsid w:val="008E6900"/>
    <w:rsid w:val="008F318E"/>
    <w:rsid w:val="008F65FD"/>
    <w:rsid w:val="0090304F"/>
    <w:rsid w:val="00905024"/>
    <w:rsid w:val="00906F7E"/>
    <w:rsid w:val="00910A96"/>
    <w:rsid w:val="00910C78"/>
    <w:rsid w:val="00914AF3"/>
    <w:rsid w:val="00916DF6"/>
    <w:rsid w:val="00917CBE"/>
    <w:rsid w:val="009213DF"/>
    <w:rsid w:val="00922896"/>
    <w:rsid w:val="00923C07"/>
    <w:rsid w:val="00926B9D"/>
    <w:rsid w:val="00932A15"/>
    <w:rsid w:val="009331A8"/>
    <w:rsid w:val="00934595"/>
    <w:rsid w:val="00935DED"/>
    <w:rsid w:val="009401A8"/>
    <w:rsid w:val="00940CCD"/>
    <w:rsid w:val="0094125D"/>
    <w:rsid w:val="00941C0C"/>
    <w:rsid w:val="00942AE8"/>
    <w:rsid w:val="009439F6"/>
    <w:rsid w:val="009472A5"/>
    <w:rsid w:val="0094765C"/>
    <w:rsid w:val="009505D3"/>
    <w:rsid w:val="0095131A"/>
    <w:rsid w:val="00956667"/>
    <w:rsid w:val="00956B94"/>
    <w:rsid w:val="00957067"/>
    <w:rsid w:val="00957DBF"/>
    <w:rsid w:val="009620DA"/>
    <w:rsid w:val="00964DFC"/>
    <w:rsid w:val="00964E06"/>
    <w:rsid w:val="0096630D"/>
    <w:rsid w:val="00970DAB"/>
    <w:rsid w:val="00974DA0"/>
    <w:rsid w:val="009755DB"/>
    <w:rsid w:val="00975DDC"/>
    <w:rsid w:val="009764C8"/>
    <w:rsid w:val="00976CE2"/>
    <w:rsid w:val="0098093F"/>
    <w:rsid w:val="0098280F"/>
    <w:rsid w:val="00982FCF"/>
    <w:rsid w:val="00983029"/>
    <w:rsid w:val="00983E0C"/>
    <w:rsid w:val="00986536"/>
    <w:rsid w:val="00987B11"/>
    <w:rsid w:val="009912C8"/>
    <w:rsid w:val="0099395B"/>
    <w:rsid w:val="009970EA"/>
    <w:rsid w:val="009A23D4"/>
    <w:rsid w:val="009A25F8"/>
    <w:rsid w:val="009A3C3D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4596"/>
    <w:rsid w:val="009E69DB"/>
    <w:rsid w:val="009E707C"/>
    <w:rsid w:val="009F055B"/>
    <w:rsid w:val="009F22E0"/>
    <w:rsid w:val="009F76BA"/>
    <w:rsid w:val="00A01FE2"/>
    <w:rsid w:val="00A022C3"/>
    <w:rsid w:val="00A0604D"/>
    <w:rsid w:val="00A07047"/>
    <w:rsid w:val="00A07A92"/>
    <w:rsid w:val="00A110A3"/>
    <w:rsid w:val="00A14B9B"/>
    <w:rsid w:val="00A16E46"/>
    <w:rsid w:val="00A17600"/>
    <w:rsid w:val="00A23FC1"/>
    <w:rsid w:val="00A25BB5"/>
    <w:rsid w:val="00A26AA8"/>
    <w:rsid w:val="00A31406"/>
    <w:rsid w:val="00A328B6"/>
    <w:rsid w:val="00A3374A"/>
    <w:rsid w:val="00A40CFE"/>
    <w:rsid w:val="00A42AFC"/>
    <w:rsid w:val="00A44048"/>
    <w:rsid w:val="00A454F5"/>
    <w:rsid w:val="00A522D2"/>
    <w:rsid w:val="00A5334E"/>
    <w:rsid w:val="00A55A09"/>
    <w:rsid w:val="00A56100"/>
    <w:rsid w:val="00A56CBC"/>
    <w:rsid w:val="00A60BAF"/>
    <w:rsid w:val="00A61EA4"/>
    <w:rsid w:val="00A670F2"/>
    <w:rsid w:val="00A671D8"/>
    <w:rsid w:val="00A708B7"/>
    <w:rsid w:val="00A71D1C"/>
    <w:rsid w:val="00A744E4"/>
    <w:rsid w:val="00A7695A"/>
    <w:rsid w:val="00A77317"/>
    <w:rsid w:val="00A83610"/>
    <w:rsid w:val="00A840D7"/>
    <w:rsid w:val="00A91471"/>
    <w:rsid w:val="00A9427F"/>
    <w:rsid w:val="00A94445"/>
    <w:rsid w:val="00A95A7B"/>
    <w:rsid w:val="00A962B2"/>
    <w:rsid w:val="00A96DD3"/>
    <w:rsid w:val="00AA46A1"/>
    <w:rsid w:val="00AA503C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152E"/>
    <w:rsid w:val="00AD2328"/>
    <w:rsid w:val="00AD69EF"/>
    <w:rsid w:val="00AE3573"/>
    <w:rsid w:val="00AE4086"/>
    <w:rsid w:val="00AE4641"/>
    <w:rsid w:val="00AE476C"/>
    <w:rsid w:val="00AE5244"/>
    <w:rsid w:val="00AF3868"/>
    <w:rsid w:val="00B00483"/>
    <w:rsid w:val="00B00BC7"/>
    <w:rsid w:val="00B01518"/>
    <w:rsid w:val="00B11D2D"/>
    <w:rsid w:val="00B125E7"/>
    <w:rsid w:val="00B1269D"/>
    <w:rsid w:val="00B145EB"/>
    <w:rsid w:val="00B14B58"/>
    <w:rsid w:val="00B15045"/>
    <w:rsid w:val="00B159A7"/>
    <w:rsid w:val="00B25435"/>
    <w:rsid w:val="00B266F7"/>
    <w:rsid w:val="00B30DC0"/>
    <w:rsid w:val="00B3144A"/>
    <w:rsid w:val="00B31D22"/>
    <w:rsid w:val="00B31DDB"/>
    <w:rsid w:val="00B3257E"/>
    <w:rsid w:val="00B325F7"/>
    <w:rsid w:val="00B32D68"/>
    <w:rsid w:val="00B34BDE"/>
    <w:rsid w:val="00B36E5B"/>
    <w:rsid w:val="00B40FD3"/>
    <w:rsid w:val="00B41DB7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1188"/>
    <w:rsid w:val="00B822BA"/>
    <w:rsid w:val="00B83367"/>
    <w:rsid w:val="00B84741"/>
    <w:rsid w:val="00B849F1"/>
    <w:rsid w:val="00B84A1F"/>
    <w:rsid w:val="00B86F97"/>
    <w:rsid w:val="00B91F5C"/>
    <w:rsid w:val="00B93CF5"/>
    <w:rsid w:val="00B94116"/>
    <w:rsid w:val="00B94CE9"/>
    <w:rsid w:val="00B95DA2"/>
    <w:rsid w:val="00B96201"/>
    <w:rsid w:val="00B9668B"/>
    <w:rsid w:val="00B9703F"/>
    <w:rsid w:val="00B972D5"/>
    <w:rsid w:val="00BA1A6C"/>
    <w:rsid w:val="00BA26B8"/>
    <w:rsid w:val="00BA4F4C"/>
    <w:rsid w:val="00BA60C6"/>
    <w:rsid w:val="00BB25FA"/>
    <w:rsid w:val="00BB344A"/>
    <w:rsid w:val="00BB68FC"/>
    <w:rsid w:val="00BC02D4"/>
    <w:rsid w:val="00BC18AD"/>
    <w:rsid w:val="00BC1EBF"/>
    <w:rsid w:val="00BC3472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3471"/>
    <w:rsid w:val="00C0676D"/>
    <w:rsid w:val="00C068DA"/>
    <w:rsid w:val="00C07C76"/>
    <w:rsid w:val="00C10243"/>
    <w:rsid w:val="00C131BE"/>
    <w:rsid w:val="00C157D8"/>
    <w:rsid w:val="00C15FDA"/>
    <w:rsid w:val="00C167B3"/>
    <w:rsid w:val="00C16CCC"/>
    <w:rsid w:val="00C17375"/>
    <w:rsid w:val="00C17587"/>
    <w:rsid w:val="00C21036"/>
    <w:rsid w:val="00C2503E"/>
    <w:rsid w:val="00C26FA6"/>
    <w:rsid w:val="00C275E2"/>
    <w:rsid w:val="00C27DDC"/>
    <w:rsid w:val="00C32AE8"/>
    <w:rsid w:val="00C34CE3"/>
    <w:rsid w:val="00C3567A"/>
    <w:rsid w:val="00C36ADA"/>
    <w:rsid w:val="00C41A00"/>
    <w:rsid w:val="00C4206F"/>
    <w:rsid w:val="00C4282A"/>
    <w:rsid w:val="00C43361"/>
    <w:rsid w:val="00C44AD8"/>
    <w:rsid w:val="00C45B2A"/>
    <w:rsid w:val="00C463EE"/>
    <w:rsid w:val="00C47395"/>
    <w:rsid w:val="00C47439"/>
    <w:rsid w:val="00C5021B"/>
    <w:rsid w:val="00C50BC2"/>
    <w:rsid w:val="00C563D9"/>
    <w:rsid w:val="00C60E17"/>
    <w:rsid w:val="00C64C98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767"/>
    <w:rsid w:val="00C81D34"/>
    <w:rsid w:val="00C85765"/>
    <w:rsid w:val="00C85948"/>
    <w:rsid w:val="00C875AE"/>
    <w:rsid w:val="00C90397"/>
    <w:rsid w:val="00C916FA"/>
    <w:rsid w:val="00C93538"/>
    <w:rsid w:val="00C97E2B"/>
    <w:rsid w:val="00CA03A4"/>
    <w:rsid w:val="00CA0D66"/>
    <w:rsid w:val="00CA22A2"/>
    <w:rsid w:val="00CA3560"/>
    <w:rsid w:val="00CA4B43"/>
    <w:rsid w:val="00CA5796"/>
    <w:rsid w:val="00CA7C66"/>
    <w:rsid w:val="00CB00BB"/>
    <w:rsid w:val="00CB2F6E"/>
    <w:rsid w:val="00CB3854"/>
    <w:rsid w:val="00CB3CB7"/>
    <w:rsid w:val="00CB65DF"/>
    <w:rsid w:val="00CC33C7"/>
    <w:rsid w:val="00CC5EED"/>
    <w:rsid w:val="00CC76C3"/>
    <w:rsid w:val="00CD0D0D"/>
    <w:rsid w:val="00CD1006"/>
    <w:rsid w:val="00CD12A6"/>
    <w:rsid w:val="00CD2A69"/>
    <w:rsid w:val="00CE356F"/>
    <w:rsid w:val="00CE3B45"/>
    <w:rsid w:val="00CE4E3B"/>
    <w:rsid w:val="00CE693A"/>
    <w:rsid w:val="00CE7623"/>
    <w:rsid w:val="00CF251A"/>
    <w:rsid w:val="00CF55D0"/>
    <w:rsid w:val="00CF67D1"/>
    <w:rsid w:val="00CF7A14"/>
    <w:rsid w:val="00D01A08"/>
    <w:rsid w:val="00D02464"/>
    <w:rsid w:val="00D04074"/>
    <w:rsid w:val="00D0425A"/>
    <w:rsid w:val="00D05B26"/>
    <w:rsid w:val="00D05C74"/>
    <w:rsid w:val="00D07BAC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2BA0"/>
    <w:rsid w:val="00D24078"/>
    <w:rsid w:val="00D25267"/>
    <w:rsid w:val="00D26927"/>
    <w:rsid w:val="00D30721"/>
    <w:rsid w:val="00D3159B"/>
    <w:rsid w:val="00D325AA"/>
    <w:rsid w:val="00D34AD3"/>
    <w:rsid w:val="00D36409"/>
    <w:rsid w:val="00D37809"/>
    <w:rsid w:val="00D37813"/>
    <w:rsid w:val="00D411DA"/>
    <w:rsid w:val="00D41399"/>
    <w:rsid w:val="00D50FDD"/>
    <w:rsid w:val="00D51C3E"/>
    <w:rsid w:val="00D53562"/>
    <w:rsid w:val="00D54374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66F42"/>
    <w:rsid w:val="00D70610"/>
    <w:rsid w:val="00D723FF"/>
    <w:rsid w:val="00D746EA"/>
    <w:rsid w:val="00D77957"/>
    <w:rsid w:val="00D77BAC"/>
    <w:rsid w:val="00D84447"/>
    <w:rsid w:val="00D85060"/>
    <w:rsid w:val="00D85414"/>
    <w:rsid w:val="00D85438"/>
    <w:rsid w:val="00D872EA"/>
    <w:rsid w:val="00D87596"/>
    <w:rsid w:val="00D90A45"/>
    <w:rsid w:val="00D93058"/>
    <w:rsid w:val="00D97A30"/>
    <w:rsid w:val="00D97DE0"/>
    <w:rsid w:val="00D97E08"/>
    <w:rsid w:val="00DA3D38"/>
    <w:rsid w:val="00DA43B3"/>
    <w:rsid w:val="00DA4CEA"/>
    <w:rsid w:val="00DA596B"/>
    <w:rsid w:val="00DA5B91"/>
    <w:rsid w:val="00DA5F90"/>
    <w:rsid w:val="00DA69F0"/>
    <w:rsid w:val="00DA7C3E"/>
    <w:rsid w:val="00DB0221"/>
    <w:rsid w:val="00DB1A1D"/>
    <w:rsid w:val="00DB32E4"/>
    <w:rsid w:val="00DB491F"/>
    <w:rsid w:val="00DB5767"/>
    <w:rsid w:val="00DB77E9"/>
    <w:rsid w:val="00DC2B3E"/>
    <w:rsid w:val="00DC3F63"/>
    <w:rsid w:val="00DC627B"/>
    <w:rsid w:val="00DD03AA"/>
    <w:rsid w:val="00DD0ADA"/>
    <w:rsid w:val="00DD0CA0"/>
    <w:rsid w:val="00DD23C0"/>
    <w:rsid w:val="00DD29BE"/>
    <w:rsid w:val="00DD4838"/>
    <w:rsid w:val="00DE031D"/>
    <w:rsid w:val="00DE27E0"/>
    <w:rsid w:val="00DE2F02"/>
    <w:rsid w:val="00DF412D"/>
    <w:rsid w:val="00DF4EAA"/>
    <w:rsid w:val="00DF7E58"/>
    <w:rsid w:val="00E0011C"/>
    <w:rsid w:val="00E00AC1"/>
    <w:rsid w:val="00E00E19"/>
    <w:rsid w:val="00E03F39"/>
    <w:rsid w:val="00E051BC"/>
    <w:rsid w:val="00E07552"/>
    <w:rsid w:val="00E07A84"/>
    <w:rsid w:val="00E07E9C"/>
    <w:rsid w:val="00E154B6"/>
    <w:rsid w:val="00E161F8"/>
    <w:rsid w:val="00E16B3C"/>
    <w:rsid w:val="00E20743"/>
    <w:rsid w:val="00E219F6"/>
    <w:rsid w:val="00E239D4"/>
    <w:rsid w:val="00E24901"/>
    <w:rsid w:val="00E25A1E"/>
    <w:rsid w:val="00E26537"/>
    <w:rsid w:val="00E30B6D"/>
    <w:rsid w:val="00E32757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4AC"/>
    <w:rsid w:val="00E5394D"/>
    <w:rsid w:val="00E547A5"/>
    <w:rsid w:val="00E567FF"/>
    <w:rsid w:val="00E606AD"/>
    <w:rsid w:val="00E60E76"/>
    <w:rsid w:val="00E6188F"/>
    <w:rsid w:val="00E63AFE"/>
    <w:rsid w:val="00E64182"/>
    <w:rsid w:val="00E65301"/>
    <w:rsid w:val="00E6572D"/>
    <w:rsid w:val="00E6645D"/>
    <w:rsid w:val="00E73C63"/>
    <w:rsid w:val="00E7513D"/>
    <w:rsid w:val="00E8044E"/>
    <w:rsid w:val="00E8504B"/>
    <w:rsid w:val="00E850EE"/>
    <w:rsid w:val="00E91015"/>
    <w:rsid w:val="00E932F7"/>
    <w:rsid w:val="00E94EB4"/>
    <w:rsid w:val="00E95DC0"/>
    <w:rsid w:val="00E9631D"/>
    <w:rsid w:val="00E96C96"/>
    <w:rsid w:val="00EA1CD6"/>
    <w:rsid w:val="00EA2B69"/>
    <w:rsid w:val="00EA3333"/>
    <w:rsid w:val="00EA35A6"/>
    <w:rsid w:val="00EA4A57"/>
    <w:rsid w:val="00EA5484"/>
    <w:rsid w:val="00EA74EE"/>
    <w:rsid w:val="00EB3045"/>
    <w:rsid w:val="00EB3EA3"/>
    <w:rsid w:val="00EB7249"/>
    <w:rsid w:val="00EC063C"/>
    <w:rsid w:val="00EC0914"/>
    <w:rsid w:val="00EC247D"/>
    <w:rsid w:val="00EC2781"/>
    <w:rsid w:val="00EC441F"/>
    <w:rsid w:val="00EC6CC2"/>
    <w:rsid w:val="00EC7F00"/>
    <w:rsid w:val="00ED21E3"/>
    <w:rsid w:val="00ED5A79"/>
    <w:rsid w:val="00ED5BF3"/>
    <w:rsid w:val="00EE3E1A"/>
    <w:rsid w:val="00EE53B6"/>
    <w:rsid w:val="00EE594E"/>
    <w:rsid w:val="00EE75FF"/>
    <w:rsid w:val="00EE798C"/>
    <w:rsid w:val="00EF12B4"/>
    <w:rsid w:val="00EF29C0"/>
    <w:rsid w:val="00EF2A34"/>
    <w:rsid w:val="00EF4B7B"/>
    <w:rsid w:val="00EF625F"/>
    <w:rsid w:val="00EF7886"/>
    <w:rsid w:val="00EF7DF5"/>
    <w:rsid w:val="00F01687"/>
    <w:rsid w:val="00F050B0"/>
    <w:rsid w:val="00F07184"/>
    <w:rsid w:val="00F07E0C"/>
    <w:rsid w:val="00F120B9"/>
    <w:rsid w:val="00F1290C"/>
    <w:rsid w:val="00F14F01"/>
    <w:rsid w:val="00F17555"/>
    <w:rsid w:val="00F176D4"/>
    <w:rsid w:val="00F17D49"/>
    <w:rsid w:val="00F20081"/>
    <w:rsid w:val="00F214C4"/>
    <w:rsid w:val="00F22EE1"/>
    <w:rsid w:val="00F24165"/>
    <w:rsid w:val="00F2498F"/>
    <w:rsid w:val="00F255FC"/>
    <w:rsid w:val="00F2680A"/>
    <w:rsid w:val="00F26FEE"/>
    <w:rsid w:val="00F26FF8"/>
    <w:rsid w:val="00F30274"/>
    <w:rsid w:val="00F309CD"/>
    <w:rsid w:val="00F30F6A"/>
    <w:rsid w:val="00F3489B"/>
    <w:rsid w:val="00F34C29"/>
    <w:rsid w:val="00F3516D"/>
    <w:rsid w:val="00F406B2"/>
    <w:rsid w:val="00F42014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02E7"/>
    <w:rsid w:val="00F61F77"/>
    <w:rsid w:val="00F648CB"/>
    <w:rsid w:val="00F668B5"/>
    <w:rsid w:val="00F66C50"/>
    <w:rsid w:val="00F720A0"/>
    <w:rsid w:val="00F754EA"/>
    <w:rsid w:val="00F7558A"/>
    <w:rsid w:val="00F76545"/>
    <w:rsid w:val="00F76CB8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97788"/>
    <w:rsid w:val="00FA15D4"/>
    <w:rsid w:val="00FA1FF0"/>
    <w:rsid w:val="00FA2AEE"/>
    <w:rsid w:val="00FA43CE"/>
    <w:rsid w:val="00FA4C28"/>
    <w:rsid w:val="00FA6D6A"/>
    <w:rsid w:val="00FB1009"/>
    <w:rsid w:val="00FB1461"/>
    <w:rsid w:val="00FB6C52"/>
    <w:rsid w:val="00FB6D01"/>
    <w:rsid w:val="00FC1179"/>
    <w:rsid w:val="00FC2DFE"/>
    <w:rsid w:val="00FC3612"/>
    <w:rsid w:val="00FC47E0"/>
    <w:rsid w:val="00FC4CBF"/>
    <w:rsid w:val="00FC528E"/>
    <w:rsid w:val="00FC53E2"/>
    <w:rsid w:val="00FC616A"/>
    <w:rsid w:val="00FC6B8E"/>
    <w:rsid w:val="00FD2474"/>
    <w:rsid w:val="00FD421D"/>
    <w:rsid w:val="00FD48F9"/>
    <w:rsid w:val="00FD5F00"/>
    <w:rsid w:val="00FD7E9F"/>
    <w:rsid w:val="00FE195D"/>
    <w:rsid w:val="00FE3116"/>
    <w:rsid w:val="00FE3A49"/>
    <w:rsid w:val="00FE3DEA"/>
    <w:rsid w:val="00FE4CD3"/>
    <w:rsid w:val="00FF2F4B"/>
    <w:rsid w:val="00FF316E"/>
    <w:rsid w:val="00FF31DB"/>
    <w:rsid w:val="00FF3B3C"/>
    <w:rsid w:val="00FF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F14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D3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DEFS</cp:lastModifiedBy>
  <cp:revision>5</cp:revision>
  <cp:lastPrinted>2024-02-15T15:00:00Z</cp:lastPrinted>
  <dcterms:created xsi:type="dcterms:W3CDTF">2024-03-08T06:41:00Z</dcterms:created>
  <dcterms:modified xsi:type="dcterms:W3CDTF">2024-03-08T09:42:00Z</dcterms:modified>
</cp:coreProperties>
</file>