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1C95C" w14:textId="39021F6C" w:rsidR="007538FD" w:rsidRPr="00D07AEE" w:rsidRDefault="007538FD" w:rsidP="007538FD">
      <w:pPr>
        <w:spacing w:after="120"/>
        <w:ind w:left="-142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07AEE">
        <w:rPr>
          <w:rFonts w:ascii="Arial" w:eastAsia="Times New Roman" w:hAnsi="Arial" w:cs="Arial"/>
          <w:sz w:val="24"/>
          <w:szCs w:val="24"/>
          <w:lang w:eastAsia="pl-PL"/>
        </w:rPr>
        <w:t xml:space="preserve">Białystok, </w:t>
      </w:r>
      <w:r w:rsidR="0072164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E6BF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6BF9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4CEC9FB" w14:textId="3F42EEF5" w:rsidR="007538FD" w:rsidRPr="00D07AEE" w:rsidRDefault="007538FD" w:rsidP="007538FD">
      <w:pPr>
        <w:spacing w:before="36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9D3F72">
        <w:rPr>
          <w:rFonts w:ascii="Arial" w:eastAsia="Times New Roman" w:hAnsi="Arial" w:cs="Arial"/>
          <w:sz w:val="24"/>
          <w:szCs w:val="24"/>
          <w:lang w:eastAsia="pl-PL"/>
        </w:rPr>
        <w:t>EFS-I.432.</w:t>
      </w:r>
      <w:r w:rsidR="0072164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D3F72">
        <w:rPr>
          <w:rFonts w:ascii="Arial" w:eastAsia="Times New Roman" w:hAnsi="Arial" w:cs="Arial"/>
          <w:sz w:val="24"/>
          <w:szCs w:val="24"/>
          <w:lang w:eastAsia="pl-PL"/>
        </w:rPr>
        <w:t>.2024.MM</w:t>
      </w:r>
    </w:p>
    <w:p w14:paraId="0C2759A2" w14:textId="77777777" w:rsidR="007538FD" w:rsidRPr="00D07AEE" w:rsidRDefault="007538FD" w:rsidP="007538FD">
      <w:pPr>
        <w:keepNext/>
        <w:keepLines/>
        <w:spacing w:after="0"/>
        <w:ind w:left="142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21679F" w14:textId="500E7225" w:rsidR="007538FD" w:rsidRPr="009D3F72" w:rsidRDefault="007538FD" w:rsidP="007538FD">
      <w:pPr>
        <w:keepNext/>
        <w:keepLines/>
        <w:spacing w:after="0" w:line="259" w:lineRule="auto"/>
        <w:ind w:left="142"/>
        <w:jc w:val="center"/>
        <w:outlineLvl w:val="2"/>
        <w:rPr>
          <w:rFonts w:ascii="Arial" w:eastAsiaTheme="majorEastAsia" w:hAnsi="Arial" w:cs="Arial"/>
          <w:b/>
          <w:bCs/>
          <w:color w:val="1F3763" w:themeColor="accent1" w:themeShade="7F"/>
          <w:kern w:val="2"/>
          <w:sz w:val="24"/>
          <w:szCs w:val="24"/>
          <w14:ligatures w14:val="standardContextual"/>
        </w:rPr>
      </w:pPr>
      <w:r w:rsidRPr="009D3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7216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9D3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 dotyczący  naboru o nr </w:t>
      </w:r>
      <w:r w:rsidRPr="009D3F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  <w14:ligatures w14:val="standardContextual"/>
        </w:rPr>
        <w:t>FEPD.08.01-IZ.00-002/24</w:t>
      </w:r>
    </w:p>
    <w:p w14:paraId="46911767" w14:textId="77777777" w:rsidR="007538FD" w:rsidRPr="009D3F72" w:rsidRDefault="007538FD" w:rsidP="007538FD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9D3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Pr="009D3F72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Działania </w:t>
      </w:r>
      <w:r w:rsidRPr="009D3F72">
        <w:rPr>
          <w:rFonts w:ascii="Arial" w:hAnsi="Arial" w:cs="Arial"/>
          <w:b/>
          <w:bCs/>
          <w:iCs/>
          <w:kern w:val="2"/>
          <w:sz w:val="24"/>
          <w:szCs w:val="24"/>
          <w14:ligatures w14:val="standardContextual"/>
        </w:rPr>
        <w:t>8.1</w:t>
      </w:r>
      <w:r w:rsidRPr="009D3F72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Rozwój edukacji i kształcenia</w:t>
      </w:r>
      <w:r w:rsidRPr="009D3F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  <w14:ligatures w14:val="standardContextual"/>
        </w:rPr>
        <w:br/>
      </w:r>
      <w:r w:rsidRPr="009D3F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</w:p>
    <w:p w14:paraId="02F58AA7" w14:textId="77777777" w:rsidR="007538FD" w:rsidRPr="00D07AEE" w:rsidRDefault="007538FD" w:rsidP="007538FD">
      <w:pPr>
        <w:keepNext/>
        <w:keepLines/>
        <w:spacing w:after="0"/>
        <w:ind w:left="142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D4D34E" w14:textId="77777777" w:rsidR="007538FD" w:rsidRPr="00D07AEE" w:rsidRDefault="007538FD" w:rsidP="007538FD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D07AEE">
        <w:rPr>
          <w:rFonts w:ascii="Arial" w:hAnsi="Arial" w:cs="Arial"/>
          <w:bCs/>
          <w:color w:val="000000"/>
          <w:kern w:val="2"/>
          <w:sz w:val="24"/>
          <w:szCs w:val="24"/>
          <w14:ligatures w14:val="standardContextual"/>
        </w:rPr>
        <w:t>Instytucja Zarządzająca programem</w:t>
      </w:r>
      <w:r w:rsidRPr="00D07AEE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 xml:space="preserve"> Fundusze Europejskie dla Podlaskiego 2021-2027 </w:t>
      </w:r>
      <w:r w:rsidRPr="00D07AEE">
        <w:rPr>
          <w:rFonts w:ascii="Arial" w:hAnsi="Arial" w:cs="Arial"/>
          <w:bCs/>
          <w:color w:val="000000"/>
          <w:kern w:val="2"/>
          <w:sz w:val="24"/>
          <w:szCs w:val="24"/>
          <w14:ligatures w14:val="standardContextual"/>
        </w:rPr>
        <w:t xml:space="preserve">informuje, iż wprowadzono zmiany w </w:t>
      </w:r>
      <w:r w:rsidRPr="00D07A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Regulaminie wyboru projektów </w:t>
      </w:r>
      <w:r w:rsidRPr="00D07AEE">
        <w:rPr>
          <w:rFonts w:ascii="Arial" w:hAnsi="Arial" w:cs="Arial"/>
          <w:bCs/>
          <w:color w:val="000000"/>
          <w:kern w:val="2"/>
          <w:sz w:val="24"/>
          <w:szCs w:val="24"/>
          <w14:ligatures w14:val="standardContextual"/>
        </w:rPr>
        <w:t>w zakresie niżej wskazanym</w:t>
      </w:r>
      <w:r w:rsidRPr="00D07AEE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:</w:t>
      </w:r>
    </w:p>
    <w:p w14:paraId="1FBB1861" w14:textId="77777777" w:rsidR="007538FD" w:rsidRPr="00D07AEE" w:rsidRDefault="007538FD" w:rsidP="007538FD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</w:rPr>
      </w:pPr>
    </w:p>
    <w:p w14:paraId="67A2FED4" w14:textId="77777777" w:rsidR="007538FD" w:rsidRPr="00D07AEE" w:rsidRDefault="007538FD" w:rsidP="007538FD">
      <w:pPr>
        <w:keepNext/>
        <w:keepLines/>
        <w:suppressAutoHyphens/>
        <w:autoSpaceDN w:val="0"/>
        <w:ind w:left="576" w:hanging="576"/>
        <w:contextualSpacing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</w:rPr>
      </w:pPr>
      <w:bookmarkStart w:id="0" w:name="_Toc134788905"/>
      <w:bookmarkStart w:id="1" w:name="_Toc134791350"/>
      <w:bookmarkStart w:id="2" w:name="_Toc135638997"/>
      <w:bookmarkStart w:id="3" w:name="_Toc135639138"/>
      <w:bookmarkStart w:id="4" w:name="_Toc135646013"/>
      <w:bookmarkStart w:id="5" w:name="_Toc135646452"/>
      <w:bookmarkStart w:id="6" w:name="_Toc135729900"/>
      <w:bookmarkStart w:id="7" w:name="_Toc135730631"/>
      <w:bookmarkStart w:id="8" w:name="_Toc135739795"/>
      <w:bookmarkStart w:id="9" w:name="_Toc135740160"/>
      <w:bookmarkStart w:id="10" w:name="_Toc135741362"/>
      <w:bookmarkStart w:id="11" w:name="_Toc135741404"/>
      <w:bookmarkStart w:id="12" w:name="_Toc135741880"/>
      <w:bookmarkStart w:id="13" w:name="_Toc135743558"/>
      <w:bookmarkStart w:id="14" w:name="_Toc135744644"/>
      <w:bookmarkStart w:id="15" w:name="_Toc135744694"/>
      <w:bookmarkStart w:id="16" w:name="_Toc135744744"/>
      <w:bookmarkStart w:id="17" w:name="_Toc135806849"/>
      <w:bookmarkStart w:id="18" w:name="_Toc135806891"/>
      <w:bookmarkStart w:id="19" w:name="_Toc135807772"/>
      <w:bookmarkStart w:id="20" w:name="_Toc135808251"/>
      <w:bookmarkStart w:id="21" w:name="_Toc135808438"/>
      <w:bookmarkStart w:id="22" w:name="_Toc135808640"/>
      <w:bookmarkStart w:id="23" w:name="_Toc146101391"/>
      <w:r w:rsidRPr="00D07AEE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</w:rPr>
        <w:t>1.2  Podstawowe informacje o naborze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316F0B1" w14:textId="77777777" w:rsidR="007538FD" w:rsidRPr="00D07AEE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D07AEE">
        <w:rPr>
          <w:rFonts w:ascii="Arial" w:eastAsia="Calibri" w:hAnsi="Arial" w:cs="Arial"/>
          <w:b/>
          <w:bCs/>
          <w:kern w:val="3"/>
          <w:sz w:val="24"/>
          <w:szCs w:val="24"/>
        </w:rPr>
        <w:t xml:space="preserve">Było: </w:t>
      </w:r>
    </w:p>
    <w:p w14:paraId="028A82D7" w14:textId="77777777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>Nabór będzie prowadzony wyłącznie w formie elektronicznej za pośrednictwem systemu SOWA EFS,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 xml:space="preserve"> </w:t>
      </w:r>
      <w:r w:rsidRPr="007538FD">
        <w:rPr>
          <w:rFonts w:ascii="Arial" w:eastAsia="Calibri" w:hAnsi="Arial" w:cs="Arial"/>
          <w:kern w:val="3"/>
          <w:sz w:val="24"/>
          <w:szCs w:val="24"/>
        </w:rPr>
        <w:t>w terminie:</w:t>
      </w:r>
    </w:p>
    <w:p w14:paraId="16CA285B" w14:textId="77777777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 xml:space="preserve">- rozpoczęcie naboru wniosków: 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>26.02.2024 godz. 10:00</w:t>
      </w:r>
    </w:p>
    <w:p w14:paraId="647AF204" w14:textId="0781040F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 xml:space="preserve">- zakończenie naboru wniosków: </w:t>
      </w:r>
      <w:r w:rsidR="00721643">
        <w:rPr>
          <w:rFonts w:ascii="Arial" w:eastAsia="Calibri" w:hAnsi="Arial" w:cs="Arial"/>
          <w:b/>
          <w:bCs/>
          <w:kern w:val="3"/>
          <w:sz w:val="24"/>
          <w:szCs w:val="24"/>
        </w:rPr>
        <w:t>28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>.0</w:t>
      </w:r>
      <w:r w:rsidR="00721643">
        <w:rPr>
          <w:rFonts w:ascii="Arial" w:eastAsia="Calibri" w:hAnsi="Arial" w:cs="Arial"/>
          <w:b/>
          <w:bCs/>
          <w:kern w:val="3"/>
          <w:sz w:val="24"/>
          <w:szCs w:val="24"/>
        </w:rPr>
        <w:t>5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>.2024 godz. 23:59</w:t>
      </w:r>
    </w:p>
    <w:p w14:paraId="5BA374D1" w14:textId="77777777" w:rsidR="007538FD" w:rsidRPr="007538FD" w:rsidRDefault="007538FD" w:rsidP="007538FD">
      <w:pPr>
        <w:tabs>
          <w:tab w:val="left" w:pos="2268"/>
        </w:tabs>
        <w:autoSpaceDE w:val="0"/>
        <w:autoSpaceDN w:val="0"/>
        <w:spacing w:before="200"/>
        <w:rPr>
          <w:rFonts w:ascii="Arial" w:eastAsia="Calibri" w:hAnsi="Arial" w:cs="Arial"/>
          <w:color w:val="000000" w:themeColor="text1"/>
          <w:kern w:val="3"/>
          <w:sz w:val="24"/>
          <w:szCs w:val="24"/>
        </w:rPr>
      </w:pPr>
      <w:r w:rsidRPr="007538FD">
        <w:rPr>
          <w:rFonts w:ascii="Arial" w:eastAsia="Calibri" w:hAnsi="Arial" w:cs="Arial"/>
          <w:color w:val="000000" w:themeColor="text1"/>
          <w:kern w:val="3"/>
          <w:sz w:val="24"/>
          <w:szCs w:val="24"/>
        </w:rPr>
        <w:t xml:space="preserve">Orientacyjny termin zakończenia postępowania zaplanowany jest na </w:t>
      </w:r>
      <w:r w:rsidRPr="007538FD">
        <w:rPr>
          <w:rFonts w:ascii="Arial" w:eastAsia="Calibri" w:hAnsi="Arial" w:cs="Arial"/>
          <w:b/>
          <w:bCs/>
          <w:color w:val="000000" w:themeColor="text1"/>
          <w:kern w:val="3"/>
          <w:sz w:val="24"/>
          <w:szCs w:val="24"/>
        </w:rPr>
        <w:t>maj 2024 r.</w:t>
      </w:r>
      <w:r w:rsidRPr="007538FD">
        <w:rPr>
          <w:rFonts w:ascii="Arial" w:eastAsia="Calibri" w:hAnsi="Arial" w:cs="Arial"/>
          <w:color w:val="000000" w:themeColor="text1"/>
          <w:kern w:val="3"/>
          <w:sz w:val="24"/>
          <w:szCs w:val="24"/>
        </w:rPr>
        <w:t xml:space="preserve"> </w:t>
      </w:r>
    </w:p>
    <w:p w14:paraId="1095F2F9" w14:textId="77777777" w:rsidR="007538FD" w:rsidRPr="00D07AEE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D07AEE">
        <w:rPr>
          <w:rFonts w:ascii="Arial" w:eastAsia="Calibri" w:hAnsi="Arial" w:cs="Arial"/>
          <w:b/>
          <w:bCs/>
          <w:kern w:val="3"/>
          <w:sz w:val="24"/>
          <w:szCs w:val="24"/>
        </w:rPr>
        <w:t>Jest:</w:t>
      </w:r>
    </w:p>
    <w:p w14:paraId="039FA179" w14:textId="77777777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>Nabór będzie prowadzony wyłącznie w formie elektronicznej za pośrednictwem systemu SOWA EFS,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 xml:space="preserve"> </w:t>
      </w:r>
      <w:r w:rsidRPr="007538FD">
        <w:rPr>
          <w:rFonts w:ascii="Arial" w:eastAsia="Calibri" w:hAnsi="Arial" w:cs="Arial"/>
          <w:kern w:val="3"/>
          <w:sz w:val="24"/>
          <w:szCs w:val="24"/>
        </w:rPr>
        <w:t>w terminie:</w:t>
      </w:r>
    </w:p>
    <w:p w14:paraId="1E0252BC" w14:textId="77777777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 xml:space="preserve">- rozpoczęcie naboru wniosków: 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>26.02.2024 godz. 10:00</w:t>
      </w:r>
    </w:p>
    <w:p w14:paraId="5A2CBD7A" w14:textId="25C60A35" w:rsidR="007538FD" w:rsidRPr="007538FD" w:rsidRDefault="007538FD" w:rsidP="007538FD">
      <w:pPr>
        <w:tabs>
          <w:tab w:val="left" w:pos="426"/>
        </w:tabs>
        <w:autoSpaceDE w:val="0"/>
        <w:autoSpaceDN w:val="0"/>
        <w:spacing w:before="200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7538FD">
        <w:rPr>
          <w:rFonts w:ascii="Arial" w:eastAsia="Calibri" w:hAnsi="Arial" w:cs="Arial"/>
          <w:kern w:val="3"/>
          <w:sz w:val="24"/>
          <w:szCs w:val="24"/>
        </w:rPr>
        <w:t xml:space="preserve">- zakończenie naboru wniosków: </w:t>
      </w:r>
      <w:r w:rsidR="003E6BF9">
        <w:rPr>
          <w:rFonts w:ascii="Arial" w:eastAsia="Calibri" w:hAnsi="Arial" w:cs="Arial"/>
          <w:b/>
          <w:bCs/>
          <w:color w:val="FF0000"/>
          <w:kern w:val="3"/>
          <w:sz w:val="24"/>
          <w:szCs w:val="24"/>
        </w:rPr>
        <w:t>07</w:t>
      </w:r>
      <w:r w:rsidRPr="007538FD">
        <w:rPr>
          <w:rFonts w:ascii="Arial" w:eastAsia="Calibri" w:hAnsi="Arial" w:cs="Arial"/>
          <w:b/>
          <w:bCs/>
          <w:color w:val="FF0000"/>
          <w:kern w:val="3"/>
          <w:sz w:val="24"/>
          <w:szCs w:val="24"/>
        </w:rPr>
        <w:t>.0</w:t>
      </w:r>
      <w:r w:rsidR="00721643">
        <w:rPr>
          <w:rFonts w:ascii="Arial" w:eastAsia="Calibri" w:hAnsi="Arial" w:cs="Arial"/>
          <w:b/>
          <w:bCs/>
          <w:color w:val="FF0000"/>
          <w:kern w:val="3"/>
          <w:sz w:val="24"/>
          <w:szCs w:val="24"/>
        </w:rPr>
        <w:t>6</w:t>
      </w:r>
      <w:r w:rsidRPr="007538FD">
        <w:rPr>
          <w:rFonts w:ascii="Arial" w:eastAsia="Calibri" w:hAnsi="Arial" w:cs="Arial"/>
          <w:b/>
          <w:bCs/>
          <w:color w:val="FF0000"/>
          <w:kern w:val="3"/>
          <w:sz w:val="24"/>
          <w:szCs w:val="24"/>
        </w:rPr>
        <w:t xml:space="preserve">.2024 </w:t>
      </w:r>
      <w:r w:rsidRPr="007538FD">
        <w:rPr>
          <w:rFonts w:ascii="Arial" w:eastAsia="Calibri" w:hAnsi="Arial" w:cs="Arial"/>
          <w:b/>
          <w:bCs/>
          <w:kern w:val="3"/>
          <w:sz w:val="24"/>
          <w:szCs w:val="24"/>
        </w:rPr>
        <w:t>godz. 23:59</w:t>
      </w:r>
    </w:p>
    <w:p w14:paraId="016DE098" w14:textId="62D02A83" w:rsidR="007538FD" w:rsidRPr="007538FD" w:rsidRDefault="007538FD" w:rsidP="007538FD">
      <w:pPr>
        <w:tabs>
          <w:tab w:val="left" w:pos="2268"/>
        </w:tabs>
        <w:autoSpaceDE w:val="0"/>
        <w:autoSpaceDN w:val="0"/>
        <w:spacing w:before="200"/>
        <w:rPr>
          <w:rFonts w:ascii="Arial" w:eastAsia="Calibri" w:hAnsi="Arial" w:cs="Arial"/>
          <w:color w:val="000000" w:themeColor="text1"/>
          <w:kern w:val="3"/>
          <w:sz w:val="24"/>
          <w:szCs w:val="24"/>
        </w:rPr>
      </w:pPr>
      <w:r w:rsidRPr="007538FD">
        <w:rPr>
          <w:rFonts w:ascii="Arial" w:eastAsia="Calibri" w:hAnsi="Arial" w:cs="Arial"/>
          <w:color w:val="000000" w:themeColor="text1"/>
          <w:kern w:val="3"/>
          <w:sz w:val="24"/>
          <w:szCs w:val="24"/>
        </w:rPr>
        <w:t xml:space="preserve">Orientacyjny termin zakończenia postępowania zaplanowany jest na </w:t>
      </w:r>
      <w:r w:rsidR="00721643">
        <w:rPr>
          <w:rFonts w:ascii="Arial" w:eastAsia="Calibri" w:hAnsi="Arial" w:cs="Arial"/>
          <w:b/>
          <w:bCs/>
          <w:color w:val="FF0000"/>
          <w:kern w:val="3"/>
          <w:sz w:val="24"/>
          <w:szCs w:val="24"/>
        </w:rPr>
        <w:t>lipiec</w:t>
      </w:r>
      <w:r w:rsidRPr="007538FD">
        <w:rPr>
          <w:rFonts w:ascii="Arial" w:eastAsia="Calibri" w:hAnsi="Arial" w:cs="Arial"/>
          <w:b/>
          <w:bCs/>
          <w:color w:val="000000" w:themeColor="text1"/>
          <w:kern w:val="3"/>
          <w:sz w:val="24"/>
          <w:szCs w:val="24"/>
        </w:rPr>
        <w:t xml:space="preserve"> </w:t>
      </w:r>
      <w:r w:rsidR="00BF40F7">
        <w:rPr>
          <w:rFonts w:ascii="Arial" w:eastAsia="Calibri" w:hAnsi="Arial" w:cs="Arial"/>
          <w:b/>
          <w:bCs/>
          <w:color w:val="000000" w:themeColor="text1"/>
          <w:kern w:val="3"/>
          <w:sz w:val="24"/>
          <w:szCs w:val="24"/>
        </w:rPr>
        <w:t xml:space="preserve">                    </w:t>
      </w:r>
      <w:r w:rsidRPr="007538FD">
        <w:rPr>
          <w:rFonts w:ascii="Arial" w:eastAsia="Calibri" w:hAnsi="Arial" w:cs="Arial"/>
          <w:b/>
          <w:bCs/>
          <w:color w:val="000000" w:themeColor="text1"/>
          <w:kern w:val="3"/>
          <w:sz w:val="24"/>
          <w:szCs w:val="24"/>
        </w:rPr>
        <w:t>2024 r.</w:t>
      </w:r>
      <w:r w:rsidRPr="007538FD">
        <w:rPr>
          <w:rFonts w:ascii="Arial" w:eastAsia="Calibri" w:hAnsi="Arial" w:cs="Arial"/>
          <w:color w:val="000000" w:themeColor="text1"/>
          <w:kern w:val="3"/>
          <w:sz w:val="24"/>
          <w:szCs w:val="24"/>
        </w:rPr>
        <w:t xml:space="preserve"> </w:t>
      </w:r>
    </w:p>
    <w:p w14:paraId="4293E160" w14:textId="77777777" w:rsidR="00BD090C" w:rsidRDefault="00BD090C"/>
    <w:p w14:paraId="448D4C18" w14:textId="19CA5ACC" w:rsidR="007538FD" w:rsidRDefault="007538FD" w:rsidP="007538FD">
      <w:pPr>
        <w:autoSpaceDE w:val="0"/>
        <w:autoSpaceDN w:val="0"/>
        <w:adjustRightInd w:val="0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D07AE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Termin składania wniosków w ramach naboru zostaje wydłużony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na </w:t>
      </w:r>
      <w:r w:rsidRPr="00D07AE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wniosek </w:t>
      </w:r>
      <w:r w:rsidR="001773A1">
        <w:rPr>
          <w:rFonts w:ascii="Arial" w:hAnsi="Arial" w:cs="Arial"/>
          <w:kern w:val="2"/>
          <w:sz w:val="24"/>
          <w:szCs w:val="24"/>
          <w14:ligatures w14:val="standardContextual"/>
        </w:rPr>
        <w:t>podmiotu uprawnionego do złożenia wniosku o dofinansowanie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  <w:r w:rsidRPr="00D07AE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11EE60C9" w14:textId="43D6FC8D" w:rsidR="007538FD" w:rsidRPr="00D07AEE" w:rsidRDefault="007538FD" w:rsidP="007538F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07AEE">
        <w:rPr>
          <w:rFonts w:ascii="Arial" w:eastAsia="Times New Roman" w:hAnsi="Arial" w:cs="Arial"/>
          <w:sz w:val="24"/>
          <w:szCs w:val="24"/>
          <w:lang w:eastAsia="pl-PL"/>
        </w:rPr>
        <w:t>Uaktualniony w w/w zakresie</w:t>
      </w:r>
      <w:r w:rsidRPr="00D07AEE">
        <w:rPr>
          <w:rFonts w:ascii="Arial" w:eastAsia="Calibri" w:hAnsi="Arial" w:cs="Arial"/>
          <w:sz w:val="24"/>
          <w:szCs w:val="24"/>
        </w:rPr>
        <w:t xml:space="preserve"> Regulamin 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 xml:space="preserve">wyboru projektów obowiązuje od </w:t>
      </w:r>
      <w:r w:rsidR="0091265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E6BF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3E6BF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07AEE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07A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4D8B86" w14:textId="77777777" w:rsidR="007538FD" w:rsidRPr="007538FD" w:rsidRDefault="007538FD" w:rsidP="007538FD"/>
    <w:sectPr w:rsidR="007538FD" w:rsidRPr="007538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03190" w14:textId="77777777" w:rsidR="007538FD" w:rsidRDefault="007538FD" w:rsidP="007538FD">
      <w:pPr>
        <w:spacing w:after="0" w:line="240" w:lineRule="auto"/>
      </w:pPr>
      <w:r>
        <w:separator/>
      </w:r>
    </w:p>
  </w:endnote>
  <w:endnote w:type="continuationSeparator" w:id="0">
    <w:p w14:paraId="5D5C9A41" w14:textId="77777777" w:rsidR="007538FD" w:rsidRDefault="007538FD" w:rsidP="0075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4095" w14:textId="77777777" w:rsidR="007538FD" w:rsidRDefault="007538FD" w:rsidP="007538FD">
      <w:pPr>
        <w:spacing w:after="0" w:line="240" w:lineRule="auto"/>
      </w:pPr>
      <w:r>
        <w:separator/>
      </w:r>
    </w:p>
  </w:footnote>
  <w:footnote w:type="continuationSeparator" w:id="0">
    <w:p w14:paraId="7DACCFC6" w14:textId="77777777" w:rsidR="007538FD" w:rsidRDefault="007538FD" w:rsidP="0075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B460E" w14:textId="6266EE14" w:rsidR="007538FD" w:rsidRDefault="007538FD">
    <w:pPr>
      <w:pStyle w:val="Nagwek"/>
    </w:pPr>
    <w:r>
      <w:rPr>
        <w:noProof/>
      </w:rPr>
      <w:drawing>
        <wp:inline distT="0" distB="0" distL="0" distR="0" wp14:anchorId="21C852A1" wp14:editId="6A1B67BD">
          <wp:extent cx="5760720" cy="617855"/>
          <wp:effectExtent l="0" t="0" r="0" b="0"/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D"/>
    <w:rsid w:val="001773A1"/>
    <w:rsid w:val="00237BCA"/>
    <w:rsid w:val="003E6BF9"/>
    <w:rsid w:val="00721643"/>
    <w:rsid w:val="007538FD"/>
    <w:rsid w:val="00912657"/>
    <w:rsid w:val="009A3A9C"/>
    <w:rsid w:val="00BB78D4"/>
    <w:rsid w:val="00BD090C"/>
    <w:rsid w:val="00BF40F7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721"/>
  <w15:chartTrackingRefBased/>
  <w15:docId w15:val="{B65C5C48-3C72-4921-8D5F-24B957B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F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F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3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Milewska</dc:creator>
  <cp:keywords/>
  <dc:description/>
  <cp:lastModifiedBy>EFS-I</cp:lastModifiedBy>
  <cp:revision>4</cp:revision>
  <dcterms:created xsi:type="dcterms:W3CDTF">2024-04-15T08:15:00Z</dcterms:created>
  <dcterms:modified xsi:type="dcterms:W3CDTF">2024-05-23T07:25:00Z</dcterms:modified>
</cp:coreProperties>
</file>