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29A" w14:textId="77777777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……………………………………………</w:t>
      </w:r>
    </w:p>
    <w:p w14:paraId="01331396" w14:textId="28979485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…………………………………………..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          ……………………………………</w:t>
      </w:r>
    </w:p>
    <w:p w14:paraId="419174BD" w14:textId="2013D9DF" w:rsidR="004F69F3" w:rsidRPr="00E47A33" w:rsidRDefault="00FB275D" w:rsidP="00081BC8">
      <w:pPr>
        <w:spacing w:after="480"/>
        <w:rPr>
          <w:rFonts w:ascii="Arial" w:hAnsi="Arial" w:cs="Arial"/>
          <w:sz w:val="22"/>
          <w:szCs w:val="20"/>
        </w:rPr>
      </w:pP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>Nazwa Partnera</w:t>
      </w:r>
      <w:r w:rsidR="0039405B" w:rsidRPr="00E47A33">
        <w:rPr>
          <w:rFonts w:ascii="Arial" w:hAnsi="Arial" w:cs="Arial"/>
          <w:sz w:val="22"/>
          <w:szCs w:val="20"/>
        </w:rPr>
        <w:tab/>
        <w:t xml:space="preserve">                                                 </w:t>
      </w: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 xml:space="preserve"> Miejscowość i data 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081BC8">
      <w:pPr>
        <w:spacing w:after="1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3A058165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o dofinansowanie:</w:t>
      </w:r>
    </w:p>
    <w:p w14:paraId="71F94B12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na podstawie art. 207 ust. 4 ustawy z dnia 27 sierpnia 2009 r. o finansach publicznych;</w:t>
      </w:r>
    </w:p>
    <w:p w14:paraId="03C1F38B" w14:textId="2C68DBE1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12 ust. 1 pkt 1 ustawy z dnia 15 czerwca 2012 r. </w:t>
      </w:r>
      <w:r w:rsidR="007116A8">
        <w:rPr>
          <w:rFonts w:ascii="Arial" w:hAnsi="Arial" w:cs="Arial"/>
          <w:bCs/>
          <w:szCs w:val="24"/>
        </w:rPr>
        <w:br/>
      </w:r>
      <w:r w:rsidRPr="00EA337D">
        <w:rPr>
          <w:rFonts w:ascii="Arial" w:hAnsi="Arial" w:cs="Arial"/>
          <w:bCs/>
          <w:szCs w:val="24"/>
        </w:rPr>
        <w:t>o skutkach powierzania wykonywania pracy cudzoziemcom przebywającym wbrew przepisom na terytorium Rzeczypospolitej Polskiej;</w:t>
      </w:r>
    </w:p>
    <w:p w14:paraId="42A8D4AB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9 ust. 2a ustawy z dnia 28 października 2002 r. </w:t>
      </w:r>
    </w:p>
    <w:p w14:paraId="61F36E4C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o odpowiedzialności podmiotów zbiorowych za czyny zabronione pod groźbą kary;</w:t>
      </w:r>
    </w:p>
    <w:p w14:paraId="52DB5311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przepisów ustawy o szczególnych rozwiązaniach w zakresie przeciwdziałania wspieraniu agresji na Ukrainę oraz służących ochronie bezpieczeństwa narodowego z dnia 13 kwietnia 2022 r. </w:t>
      </w:r>
    </w:p>
    <w:p w14:paraId="4CAA0771" w14:textId="12412CDE" w:rsidR="00A456F6" w:rsidRPr="00A456F6" w:rsidRDefault="00EA337D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color w:val="000000"/>
          <w:szCs w:val="24"/>
        </w:rPr>
        <w:t>nie toczy się wobec niego postępowanie likwidacyjne, upadłościowe oraz nie została ogłoszona upadłość lub likwidacja, nie pozostaje pod zarządem komisarycznym</w:t>
      </w:r>
      <w:r w:rsidR="003F463E" w:rsidRPr="00A456F6">
        <w:rPr>
          <w:rFonts w:ascii="Arial" w:hAnsi="Arial" w:cs="Arial"/>
          <w:color w:val="000000"/>
          <w:szCs w:val="24"/>
        </w:rPr>
        <w:t>,</w:t>
      </w:r>
    </w:p>
    <w:p w14:paraId="62A488CE" w14:textId="08010DFE" w:rsidR="003F463E" w:rsidRDefault="003F463E" w:rsidP="00081BC8">
      <w:pPr>
        <w:pStyle w:val="Akapitzlist"/>
        <w:numPr>
          <w:ilvl w:val="0"/>
          <w:numId w:val="11"/>
        </w:numPr>
        <w:spacing w:before="360" w:after="240"/>
        <w:ind w:left="426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 xml:space="preserve">rozumieniu unijnych przepisów dotyczących pomocy państwa (w szczególności art. 2 pkt 18 Rozporządzenia Komisji UE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 xml:space="preserve">Nr 651/2014 z dnia 17 czerwca 2014 r. uznającego niektóre rodzaje pomocy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>za zgodne z rynkiem wewnętrznym w zastosowaniu art. 107 i 108 Traktatu)</w:t>
      </w:r>
      <w:r w:rsidR="00EA337D">
        <w:rPr>
          <w:rFonts w:ascii="Arial" w:hAnsi="Arial" w:cs="Arial"/>
          <w:szCs w:val="24"/>
        </w:rPr>
        <w:t xml:space="preserve"> oraz </w:t>
      </w:r>
      <w:r w:rsidR="00EA337D"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EA337D">
        <w:rPr>
          <w:rFonts w:ascii="Arial" w:hAnsi="Arial" w:cs="Arial"/>
          <w:szCs w:val="24"/>
        </w:rPr>
        <w:br/>
      </w:r>
      <w:r w:rsidR="00EA337D" w:rsidRPr="00A456F6">
        <w:rPr>
          <w:rFonts w:ascii="Arial" w:hAnsi="Arial" w:cs="Arial"/>
          <w:szCs w:val="24"/>
        </w:rPr>
        <w:t>z rynkiem wewnętrznym</w:t>
      </w:r>
      <w:r w:rsidRPr="00A456F6">
        <w:rPr>
          <w:rFonts w:ascii="Arial" w:hAnsi="Arial" w:cs="Arial"/>
          <w:bCs/>
          <w:szCs w:val="24"/>
        </w:rPr>
        <w:t>.</w:t>
      </w:r>
    </w:p>
    <w:p w14:paraId="5D9F1657" w14:textId="45414A36" w:rsidR="002439E8" w:rsidRPr="003F463E" w:rsidRDefault="003B6041" w:rsidP="007116A8">
      <w:pPr>
        <w:spacing w:after="6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 xml:space="preserve">Instytucji Zarządzającej Programem Fundusze Europejskie dla Podlaskiego </w:t>
      </w:r>
      <w:r w:rsidR="007116A8">
        <w:rPr>
          <w:rFonts w:ascii="Arial" w:hAnsi="Arial" w:cs="Arial"/>
          <w:szCs w:val="24"/>
        </w:rPr>
        <w:br/>
      </w:r>
      <w:r w:rsidR="001327CE" w:rsidRPr="001327CE">
        <w:rPr>
          <w:rFonts w:ascii="Arial" w:hAnsi="Arial" w:cs="Arial"/>
          <w:szCs w:val="24"/>
        </w:rPr>
        <w:t>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7B50558B" w14:textId="26F8C6D8" w:rsidR="009A56D4" w:rsidRDefault="009A56D4" w:rsidP="00303C75">
      <w:pPr>
        <w:spacing w:after="0"/>
        <w:jc w:val="both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Pr="003F463E">
        <w:rPr>
          <w:rFonts w:ascii="Arial" w:hAnsi="Arial" w:cs="Arial"/>
          <w:szCs w:val="24"/>
        </w:rPr>
        <w:t>................................................................</w:t>
      </w:r>
      <w:r w:rsidR="00081BC8">
        <w:rPr>
          <w:rFonts w:ascii="Arial" w:hAnsi="Arial" w:cs="Arial"/>
          <w:szCs w:val="24"/>
        </w:rPr>
        <w:t>......</w:t>
      </w:r>
    </w:p>
    <w:p w14:paraId="2AA3721F" w14:textId="29EDC933" w:rsidR="001327CE" w:rsidRPr="00737C54" w:rsidRDefault="00FD6E10" w:rsidP="00FD6E10">
      <w:pPr>
        <w:autoSpaceDE w:val="0"/>
        <w:autoSpaceDN w:val="0"/>
        <w:adjustRightInd w:val="0"/>
        <w:spacing w:after="0"/>
        <w:ind w:left="851" w:hanging="142"/>
        <w:rPr>
          <w:rFonts w:ascii="Arial" w:hAnsi="Arial" w:cs="Arial"/>
          <w:iCs/>
          <w:sz w:val="20"/>
          <w:szCs w:val="20"/>
        </w:rPr>
      </w:pP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</w:t>
      </w:r>
      <w:r w:rsidR="001327CE" w:rsidRPr="00737C54">
        <w:rPr>
          <w:rFonts w:ascii="Arial" w:hAnsi="Arial" w:cs="Arial"/>
          <w:iCs/>
          <w:sz w:val="20"/>
          <w:szCs w:val="20"/>
        </w:rPr>
        <w:t>Podpis i pieczątka osoby/osób uprawnionej/</w:t>
      </w:r>
      <w:proofErr w:type="spellStart"/>
      <w:r w:rsidR="001327CE" w:rsidRPr="00737C54">
        <w:rPr>
          <w:rFonts w:ascii="Arial" w:hAnsi="Arial" w:cs="Arial"/>
          <w:iCs/>
          <w:sz w:val="20"/>
          <w:szCs w:val="20"/>
        </w:rPr>
        <w:t>ych</w:t>
      </w:r>
      <w:proofErr w:type="spellEnd"/>
      <w:r w:rsidR="001327CE" w:rsidRPr="00737C54">
        <w:rPr>
          <w:rFonts w:ascii="Arial" w:hAnsi="Arial" w:cs="Arial"/>
          <w:iCs/>
          <w:sz w:val="20"/>
          <w:szCs w:val="20"/>
        </w:rPr>
        <w:t xml:space="preserve"> </w:t>
      </w:r>
      <w:r w:rsidR="001327CE" w:rsidRPr="00737C54">
        <w:rPr>
          <w:rFonts w:ascii="Arial" w:hAnsi="Arial" w:cs="Arial"/>
          <w:iCs/>
          <w:sz w:val="20"/>
          <w:szCs w:val="20"/>
        </w:rPr>
        <w:br/>
      </w: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       </w:t>
      </w:r>
      <w:r w:rsidR="00EB6B32" w:rsidRPr="00737C54">
        <w:rPr>
          <w:rFonts w:ascii="Arial" w:hAnsi="Arial" w:cs="Arial"/>
          <w:iCs/>
          <w:sz w:val="20"/>
          <w:szCs w:val="20"/>
        </w:rPr>
        <w:t xml:space="preserve">        </w:t>
      </w:r>
      <w:r w:rsidRPr="00737C54">
        <w:rPr>
          <w:rFonts w:ascii="Arial" w:hAnsi="Arial" w:cs="Arial"/>
          <w:iCs/>
          <w:sz w:val="20"/>
          <w:szCs w:val="20"/>
        </w:rPr>
        <w:t xml:space="preserve">     </w:t>
      </w:r>
      <w:r w:rsidR="001327CE" w:rsidRPr="00737C54">
        <w:rPr>
          <w:rFonts w:ascii="Arial" w:hAnsi="Arial" w:cs="Arial"/>
          <w:iCs/>
          <w:sz w:val="20"/>
          <w:szCs w:val="20"/>
        </w:rPr>
        <w:t>do reprezentowania Partnera</w:t>
      </w:r>
    </w:p>
    <w:sectPr w:rsidR="001327CE" w:rsidRPr="00737C54" w:rsidSect="00081BC8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E285" w14:textId="77777777" w:rsidR="00E33E49" w:rsidRDefault="00E33E49">
      <w:pPr>
        <w:spacing w:after="0" w:line="240" w:lineRule="auto"/>
      </w:pPr>
      <w:r>
        <w:separator/>
      </w:r>
    </w:p>
  </w:endnote>
  <w:endnote w:type="continuationSeparator" w:id="0">
    <w:p w14:paraId="2CAA434B" w14:textId="77777777" w:rsidR="00E33E49" w:rsidRDefault="00E3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11754"/>
      <w:docPartObj>
        <w:docPartGallery w:val="Page Numbers (Bottom of Page)"/>
        <w:docPartUnique/>
      </w:docPartObj>
    </w:sdtPr>
    <w:sdtEndPr/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C82B" w14:textId="7E2CAD9E" w:rsidR="00DA6185" w:rsidRDefault="00DA6185">
    <w:pPr>
      <w:pStyle w:val="Stopka"/>
      <w:jc w:val="center"/>
    </w:pPr>
  </w:p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2E45" w14:textId="77777777" w:rsidR="00E33E49" w:rsidRDefault="00E33E49">
      <w:pPr>
        <w:spacing w:after="0" w:line="240" w:lineRule="auto"/>
      </w:pPr>
      <w:r>
        <w:separator/>
      </w:r>
    </w:p>
  </w:footnote>
  <w:footnote w:type="continuationSeparator" w:id="0">
    <w:p w14:paraId="215109FA" w14:textId="77777777" w:rsidR="00E33E49" w:rsidRDefault="00E3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932486488" name="Obraz 93248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7168B"/>
    <w:rsid w:val="00075B92"/>
    <w:rsid w:val="00080D68"/>
    <w:rsid w:val="00081BC8"/>
    <w:rsid w:val="000F028E"/>
    <w:rsid w:val="001203AF"/>
    <w:rsid w:val="0012176A"/>
    <w:rsid w:val="0012245F"/>
    <w:rsid w:val="001230E0"/>
    <w:rsid w:val="001327CE"/>
    <w:rsid w:val="00154D49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277A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A1743"/>
    <w:rsid w:val="006C1BDD"/>
    <w:rsid w:val="006D401A"/>
    <w:rsid w:val="006D54AF"/>
    <w:rsid w:val="007116A8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B5904"/>
    <w:rsid w:val="008E55DF"/>
    <w:rsid w:val="00900AAE"/>
    <w:rsid w:val="0094452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C07BFD"/>
    <w:rsid w:val="00C302FC"/>
    <w:rsid w:val="00C40BC5"/>
    <w:rsid w:val="00C45928"/>
    <w:rsid w:val="00CA60FA"/>
    <w:rsid w:val="00CB1947"/>
    <w:rsid w:val="00CB601C"/>
    <w:rsid w:val="00CC632E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A337D"/>
    <w:rsid w:val="00EB6385"/>
    <w:rsid w:val="00EB6B32"/>
    <w:rsid w:val="00EE3C09"/>
    <w:rsid w:val="00EF402C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Saczko Anna</cp:lastModifiedBy>
  <cp:revision>4</cp:revision>
  <dcterms:created xsi:type="dcterms:W3CDTF">2023-11-28T10:24:00Z</dcterms:created>
  <dcterms:modified xsi:type="dcterms:W3CDTF">2023-11-28T10:40:00Z</dcterms:modified>
</cp:coreProperties>
</file>